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A61853" w:rsidP="00050CC0">
      <w:pPr>
        <w:jc w:val="both"/>
        <w:rPr>
          <w:sz w:val="28"/>
        </w:rPr>
      </w:pPr>
      <w:r>
        <w:rPr>
          <w:sz w:val="28"/>
        </w:rPr>
        <w:t>20.03.2017 г.</w:t>
      </w:r>
      <w:r w:rsidR="001C5FAE">
        <w:rPr>
          <w:b/>
          <w:sz w:val="28"/>
        </w:rPr>
        <w:tab/>
      </w:r>
      <w:r w:rsidR="001C5FAE">
        <w:rPr>
          <w:b/>
          <w:sz w:val="28"/>
        </w:rPr>
        <w:tab/>
      </w:r>
      <w:r w:rsidR="001C5FAE">
        <w:rPr>
          <w:b/>
          <w:sz w:val="28"/>
        </w:rPr>
        <w:tab/>
      </w:r>
      <w:r w:rsidR="001C5FAE">
        <w:rPr>
          <w:b/>
          <w:sz w:val="28"/>
        </w:rPr>
        <w:tab/>
      </w:r>
      <w:r w:rsidR="001C5FAE">
        <w:rPr>
          <w:b/>
          <w:sz w:val="28"/>
        </w:rPr>
        <w:tab/>
      </w:r>
      <w:r w:rsidR="001C5FAE">
        <w:rPr>
          <w:b/>
          <w:sz w:val="28"/>
        </w:rPr>
        <w:tab/>
      </w:r>
      <w:r>
        <w:rPr>
          <w:b/>
          <w:sz w:val="28"/>
        </w:rPr>
        <w:t xml:space="preserve">        </w:t>
      </w:r>
      <w:r w:rsidR="001C5FAE">
        <w:rPr>
          <w:b/>
          <w:sz w:val="28"/>
        </w:rPr>
        <w:tab/>
      </w:r>
      <w:r>
        <w:rPr>
          <w:b/>
          <w:sz w:val="28"/>
        </w:rPr>
        <w:t xml:space="preserve">               </w:t>
      </w:r>
      <w:bookmarkStart w:id="0" w:name="_GoBack"/>
      <w:bookmarkEnd w:id="0"/>
      <w:r w:rsidR="001C5FAE">
        <w:rPr>
          <w:sz w:val="28"/>
        </w:rPr>
        <w:t xml:space="preserve">№ </w:t>
      </w:r>
      <w:r>
        <w:rPr>
          <w:sz w:val="28"/>
        </w:rPr>
        <w:t>319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proofErr w:type="gramStart"/>
      <w:r>
        <w:rPr>
          <w:sz w:val="28"/>
        </w:rPr>
        <w:t>муниципальную</w:t>
      </w:r>
      <w:proofErr w:type="gramEnd"/>
      <w:r>
        <w:rPr>
          <w:sz w:val="28"/>
        </w:rPr>
        <w:t xml:space="preserve">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утвержденную</w:t>
      </w:r>
      <w:proofErr w:type="gramEnd"/>
      <w:r>
        <w:rPr>
          <w:sz w:val="28"/>
        </w:rPr>
        <w:t xml:space="preserve">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города Оби от 20.02.2016г. №171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ab/>
      </w:r>
      <w:r w:rsidR="00B432D4">
        <w:rPr>
          <w:sz w:val="28"/>
        </w:rPr>
        <w:t xml:space="preserve">Во исполнение решения 4-ой сессии </w:t>
      </w:r>
      <w:proofErr w:type="gramStart"/>
      <w:r w:rsidR="00B432D4">
        <w:rPr>
          <w:sz w:val="28"/>
        </w:rPr>
        <w:t>Совета депутатов города Оби Новосибирской области четвертого созыва</w:t>
      </w:r>
      <w:proofErr w:type="gramEnd"/>
      <w:r w:rsidR="00B432D4">
        <w:rPr>
          <w:sz w:val="28"/>
        </w:rPr>
        <w:t xml:space="preserve"> от 27.12.2016г. №37 «О бюджете города Оби на 2017 год и плановый период 2108-2019 годов», </w:t>
      </w:r>
      <w:r w:rsidR="00B432D4" w:rsidRPr="00B432D4">
        <w:rPr>
          <w:color w:val="000000"/>
          <w:sz w:val="28"/>
          <w:szCs w:val="28"/>
          <w:shd w:val="clear" w:color="auto" w:fill="FFFFFF"/>
        </w:rPr>
        <w:t>на основании ст. 24 Устава МО города Оби</w:t>
      </w:r>
    </w:p>
    <w:p w:rsidR="00B432D4" w:rsidRPr="00B432D4" w:rsidRDefault="00B432D4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2865C6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годы»:</w:t>
      </w:r>
    </w:p>
    <w:p w:rsidR="001C5FAE" w:rsidRPr="00A51EF7" w:rsidRDefault="001C5FAE" w:rsidP="002865C6">
      <w:pPr>
        <w:jc w:val="both"/>
        <w:rPr>
          <w:sz w:val="28"/>
        </w:rPr>
      </w:pPr>
      <w:r>
        <w:rPr>
          <w:sz w:val="28"/>
        </w:rPr>
        <w:tab/>
        <w:t xml:space="preserve">1.1. Раздел 1 Приложения №1 Постановления  «Паспорт программы энергосбережения и повышения энергетической эффективности в городе Оби на 2016-2020 годы» </w:t>
      </w:r>
      <w:r>
        <w:rPr>
          <w:sz w:val="28"/>
          <w:szCs w:val="28"/>
        </w:rPr>
        <w:t xml:space="preserve">читать в новой редакции </w:t>
      </w:r>
      <w:r>
        <w:rPr>
          <w:sz w:val="28"/>
        </w:rPr>
        <w:t>(Приложение№1 к Постановлению).</w:t>
      </w: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1.2.Приложение №3 к программе «Перечень программных мероприятий энергосбережения и повышения энергетической эффективности в городе Оби на 2016-2020 годы» читать в новой редакции (Приложение №2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>1.3. Приложение № 4 к программе «Сводные финансовые затраты программы» читать в новой редакции (Приложение №3 к Постановлению).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>2. Опубликовать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832CB2">
      <w:pPr>
        <w:ind w:firstLine="705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города Оби С.П. Жигайлова.</w:t>
      </w: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50CC0"/>
    <w:rsid w:val="00127EA5"/>
    <w:rsid w:val="00147AAF"/>
    <w:rsid w:val="001C5FAE"/>
    <w:rsid w:val="00233345"/>
    <w:rsid w:val="00255A62"/>
    <w:rsid w:val="00273273"/>
    <w:rsid w:val="002865C6"/>
    <w:rsid w:val="005623D3"/>
    <w:rsid w:val="005B0AD5"/>
    <w:rsid w:val="005B6552"/>
    <w:rsid w:val="005D075F"/>
    <w:rsid w:val="005D3BE4"/>
    <w:rsid w:val="006317D1"/>
    <w:rsid w:val="00693350"/>
    <w:rsid w:val="00784344"/>
    <w:rsid w:val="007A7497"/>
    <w:rsid w:val="00832CB2"/>
    <w:rsid w:val="008F1F92"/>
    <w:rsid w:val="00935053"/>
    <w:rsid w:val="00995C66"/>
    <w:rsid w:val="00A51EF7"/>
    <w:rsid w:val="00A61853"/>
    <w:rsid w:val="00A8159D"/>
    <w:rsid w:val="00A82AD7"/>
    <w:rsid w:val="00AF3E7D"/>
    <w:rsid w:val="00B06349"/>
    <w:rsid w:val="00B432D4"/>
    <w:rsid w:val="00C62D22"/>
    <w:rsid w:val="00CE03F9"/>
    <w:rsid w:val="00CF35BB"/>
    <w:rsid w:val="00D43D26"/>
    <w:rsid w:val="00E0124A"/>
    <w:rsid w:val="00E24D82"/>
    <w:rsid w:val="00E86917"/>
    <w:rsid w:val="00F522F2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3</cp:revision>
  <cp:lastPrinted>2016-10-18T05:37:00Z</cp:lastPrinted>
  <dcterms:created xsi:type="dcterms:W3CDTF">2017-03-20T06:51:00Z</dcterms:created>
  <dcterms:modified xsi:type="dcterms:W3CDTF">2017-03-20T06:52:00Z</dcterms:modified>
</cp:coreProperties>
</file>