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B5" w:rsidRDefault="00F716B5" w:rsidP="00F716B5">
      <w:pPr>
        <w:jc w:val="right"/>
      </w:pPr>
      <w:r>
        <w:t>Приложение № 4</w:t>
      </w:r>
    </w:p>
    <w:p w:rsidR="00F716B5" w:rsidRDefault="00F716B5" w:rsidP="00F716B5">
      <w:pPr>
        <w:jc w:val="right"/>
      </w:pPr>
      <w:r w:rsidRPr="00C16138">
        <w:t>Утвержден</w:t>
      </w:r>
    </w:p>
    <w:p w:rsidR="00F716B5" w:rsidRDefault="00F716B5" w:rsidP="00F716B5">
      <w:pPr>
        <w:jc w:val="right"/>
      </w:pPr>
      <w:r>
        <w:t>Постановление администрации города</w:t>
      </w:r>
    </w:p>
    <w:p w:rsidR="00F716B5" w:rsidRDefault="00F716B5" w:rsidP="00F716B5">
      <w:pPr>
        <w:jc w:val="right"/>
      </w:pPr>
      <w:r>
        <w:t>Обь новосибирской области</w:t>
      </w:r>
    </w:p>
    <w:p w:rsidR="00F716B5" w:rsidRDefault="00F716B5" w:rsidP="00F716B5">
      <w:pPr>
        <w:jc w:val="right"/>
      </w:pPr>
      <w:r>
        <w:t xml:space="preserve">от </w:t>
      </w:r>
      <w:r w:rsidR="00E53496">
        <w:t>11.09.</w:t>
      </w:r>
      <w:r>
        <w:t>201</w:t>
      </w:r>
      <w:r w:rsidR="00B5461F">
        <w:t>7</w:t>
      </w:r>
      <w:r w:rsidR="00E53496">
        <w:t>г  № 1024</w:t>
      </w:r>
      <w:bookmarkStart w:id="0" w:name="_GoBack"/>
      <w:bookmarkEnd w:id="0"/>
    </w:p>
    <w:p w:rsidR="00F716B5" w:rsidRDefault="00F716B5" w:rsidP="00F716B5"/>
    <w:p w:rsidR="00F716B5" w:rsidRDefault="00F716B5" w:rsidP="00F716B5">
      <w:pPr>
        <w:jc w:val="center"/>
        <w:rPr>
          <w:rStyle w:val="apple-style-span"/>
          <w:b/>
          <w:szCs w:val="28"/>
        </w:rPr>
      </w:pPr>
    </w:p>
    <w:p w:rsidR="00F716B5" w:rsidRDefault="00F716B5" w:rsidP="00F716B5">
      <w:pPr>
        <w:jc w:val="center"/>
        <w:rPr>
          <w:rStyle w:val="apple-style-span"/>
          <w:b/>
          <w:szCs w:val="28"/>
        </w:rPr>
      </w:pPr>
    </w:p>
    <w:p w:rsidR="00F716B5" w:rsidRPr="005E3FAA" w:rsidRDefault="00F716B5" w:rsidP="00F716B5">
      <w:pPr>
        <w:jc w:val="center"/>
        <w:rPr>
          <w:b/>
          <w:sz w:val="28"/>
          <w:szCs w:val="28"/>
        </w:rPr>
      </w:pPr>
      <w:r w:rsidRPr="005E3FAA">
        <w:rPr>
          <w:rStyle w:val="apple-style-span"/>
          <w:b/>
          <w:sz w:val="28"/>
          <w:szCs w:val="28"/>
        </w:rPr>
        <w:t>ПОРЯДОК</w:t>
      </w:r>
    </w:p>
    <w:p w:rsidR="00F716B5" w:rsidRPr="005E3FAA" w:rsidRDefault="00F716B5" w:rsidP="00F716B5">
      <w:pPr>
        <w:jc w:val="center"/>
        <w:rPr>
          <w:rFonts w:ascii="Arial" w:hAnsi="Arial" w:cs="Arial"/>
          <w:color w:val="111111"/>
          <w:sz w:val="28"/>
          <w:szCs w:val="28"/>
        </w:rPr>
      </w:pPr>
      <w:r w:rsidRPr="005E3FAA">
        <w:rPr>
          <w:b/>
          <w:sz w:val="28"/>
          <w:szCs w:val="28"/>
        </w:rPr>
        <w:t xml:space="preserve">организации </w:t>
      </w:r>
      <w:r w:rsidRPr="005E3FAA">
        <w:rPr>
          <w:b/>
          <w:bCs/>
          <w:sz w:val="28"/>
          <w:szCs w:val="28"/>
        </w:rPr>
        <w:t>мониторинга состояния системы теплоснабжения в городе Обь Новосибирской области</w:t>
      </w:r>
    </w:p>
    <w:p w:rsidR="00F716B5" w:rsidRPr="005E3FAA" w:rsidRDefault="00F716B5" w:rsidP="00F716B5">
      <w:pPr>
        <w:rPr>
          <w:color w:val="111111"/>
          <w:sz w:val="28"/>
          <w:szCs w:val="28"/>
        </w:rPr>
      </w:pP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111111"/>
          <w:sz w:val="28"/>
          <w:szCs w:val="28"/>
        </w:rPr>
      </w:pPr>
      <w:r w:rsidRPr="005E3FAA">
        <w:rPr>
          <w:color w:val="111111"/>
          <w:sz w:val="28"/>
          <w:szCs w:val="28"/>
        </w:rPr>
        <w:t>1. Настоящий Порядок разработан в целях реализации следующих задач по организации системы мониторинга состояния жилищно-коммунального хозяйства в городе Обь Новосибирской области: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111111"/>
          <w:sz w:val="28"/>
          <w:szCs w:val="28"/>
        </w:rPr>
      </w:pPr>
      <w:r w:rsidRPr="005E3FAA">
        <w:rPr>
          <w:color w:val="111111"/>
          <w:sz w:val="28"/>
          <w:szCs w:val="28"/>
        </w:rPr>
        <w:t xml:space="preserve">проведение ежедневного </w:t>
      </w:r>
      <w:proofErr w:type="gramStart"/>
      <w:r w:rsidRPr="005E3FAA">
        <w:rPr>
          <w:color w:val="111111"/>
          <w:sz w:val="28"/>
          <w:szCs w:val="28"/>
        </w:rPr>
        <w:t>анализа состояния работы объектов теплоснабжения города</w:t>
      </w:r>
      <w:proofErr w:type="gramEnd"/>
      <w:r w:rsidRPr="005E3FAA">
        <w:rPr>
          <w:color w:val="111111"/>
          <w:sz w:val="28"/>
          <w:szCs w:val="28"/>
        </w:rPr>
        <w:t xml:space="preserve"> Обь (далее - объекты теплоснабжения);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111111"/>
          <w:sz w:val="28"/>
          <w:szCs w:val="28"/>
        </w:rPr>
      </w:pPr>
      <w:r w:rsidRPr="005E3FAA">
        <w:rPr>
          <w:color w:val="111111"/>
          <w:sz w:val="28"/>
          <w:szCs w:val="28"/>
        </w:rPr>
        <w:t>оперативное</w:t>
      </w:r>
      <w:r w:rsidRPr="005E3FAA">
        <w:rPr>
          <w:rStyle w:val="apple-converted-space"/>
          <w:color w:val="111111"/>
          <w:sz w:val="28"/>
          <w:szCs w:val="28"/>
        </w:rPr>
        <w:t xml:space="preserve"> </w:t>
      </w:r>
      <w:r w:rsidRPr="005E3FAA">
        <w:rPr>
          <w:color w:val="111111"/>
          <w:sz w:val="28"/>
          <w:szCs w:val="28"/>
        </w:rPr>
        <w:t>решение вопросов по принятию неотложных мер в целях обеспечения работы объектов теплоснабжения, обеспечивающих жизнедеятельность населения и работу социально значимых объектов, в нормальном (штатном) режиме.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111111"/>
          <w:sz w:val="28"/>
          <w:szCs w:val="28"/>
        </w:rPr>
      </w:pPr>
      <w:r w:rsidRPr="005E3FAA">
        <w:rPr>
          <w:color w:val="111111"/>
          <w:sz w:val="28"/>
          <w:szCs w:val="28"/>
        </w:rPr>
        <w:t xml:space="preserve">2. Настоящий Порядок устанавливает порядок взаимодействия органов повседневного управления - </w:t>
      </w:r>
      <w:r w:rsidRPr="005E3FAA">
        <w:rPr>
          <w:rStyle w:val="apple-style-span"/>
          <w:sz w:val="28"/>
          <w:szCs w:val="28"/>
        </w:rPr>
        <w:t xml:space="preserve">органов местного самоуправления, теплоснабжающих и </w:t>
      </w:r>
      <w:proofErr w:type="spellStart"/>
      <w:r w:rsidRPr="005E3FAA">
        <w:rPr>
          <w:rStyle w:val="apple-style-span"/>
          <w:sz w:val="28"/>
          <w:szCs w:val="28"/>
        </w:rPr>
        <w:t>теплосетевых</w:t>
      </w:r>
      <w:proofErr w:type="spellEnd"/>
      <w:r w:rsidRPr="005E3FAA">
        <w:rPr>
          <w:rStyle w:val="apple-style-span"/>
          <w:sz w:val="28"/>
          <w:szCs w:val="28"/>
        </w:rPr>
        <w:t xml:space="preserve"> организаций при</w:t>
      </w:r>
      <w:r w:rsidRPr="005E3FAA">
        <w:rPr>
          <w:rStyle w:val="apple-converted-space"/>
          <w:color w:val="111111"/>
          <w:sz w:val="28"/>
          <w:szCs w:val="28"/>
        </w:rPr>
        <w:t xml:space="preserve"> </w:t>
      </w:r>
      <w:r w:rsidRPr="005E3FAA">
        <w:rPr>
          <w:color w:val="111111"/>
          <w:sz w:val="28"/>
          <w:szCs w:val="28"/>
        </w:rPr>
        <w:t>осуществлении сбора и обмена информацией по вопросам: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111111"/>
          <w:sz w:val="28"/>
          <w:szCs w:val="28"/>
        </w:rPr>
      </w:pPr>
      <w:r w:rsidRPr="005E3FAA">
        <w:rPr>
          <w:color w:val="111111"/>
          <w:sz w:val="28"/>
          <w:szCs w:val="28"/>
        </w:rPr>
        <w:t>устойчивого и надежного теплоснабжения жилищного фонда, объектов жилищно-коммунального хозяйства и социально значимых объектов;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 xml:space="preserve">оперативного </w:t>
      </w:r>
      <w:proofErr w:type="gramStart"/>
      <w:r w:rsidRPr="005E3FAA">
        <w:rPr>
          <w:color w:val="000000"/>
          <w:sz w:val="28"/>
          <w:szCs w:val="28"/>
        </w:rPr>
        <w:t>контроля за</w:t>
      </w:r>
      <w:proofErr w:type="gramEnd"/>
      <w:r w:rsidRPr="005E3FAA">
        <w:rPr>
          <w:color w:val="000000"/>
          <w:sz w:val="28"/>
          <w:szCs w:val="28"/>
        </w:rPr>
        <w:t xml:space="preserve"> принятием мер, необходимых для обеспечения работы объектов теплоснабжения, обеспечивающих жизнедеятельность населения и работу социально значимых объектов, в нормальном (штатном) режиме.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3. Для выполнения задач, указанных в пункте 1 настоящего Порядка: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3.1. Руководители предприятий (управляющих компаний) жилищно-коммунального комплекса, расположенных на территории города, назначают должностных лиц, ответственных за сбор и представление в Администрацию города сведений о текущем состоянии объектов теплоснабжения и о нарушениях в работе, произошедших на системах, обеспечивающих жизнедеятельность населения и работу социально значимых объектов.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3.2. Должностные лица, ответственные за сбор и</w:t>
      </w:r>
      <w:r w:rsidRPr="005E3FAA">
        <w:rPr>
          <w:rStyle w:val="apple-converted-space"/>
          <w:color w:val="000000"/>
          <w:sz w:val="28"/>
          <w:szCs w:val="28"/>
        </w:rPr>
        <w:t xml:space="preserve"> </w:t>
      </w:r>
      <w:r w:rsidRPr="005E3FAA">
        <w:rPr>
          <w:color w:val="000000"/>
          <w:sz w:val="28"/>
          <w:szCs w:val="28"/>
        </w:rPr>
        <w:t>предоставление информации о состоянии жилищно-коммунального хозяйства: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а) ежедневно, в том числе в выходные и праздничные дни, уточняют данные о текущем состоянии объектов теплоснабжения и осуществляют передачу сведений в Администрацию города в телефонном режиме, включая сведения: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о соблюдении температурного графика</w:t>
      </w:r>
      <w:r w:rsidRPr="005E3FAA">
        <w:rPr>
          <w:rStyle w:val="apple-converted-space"/>
          <w:color w:val="000000"/>
          <w:sz w:val="28"/>
          <w:szCs w:val="28"/>
        </w:rPr>
        <w:t xml:space="preserve"> </w:t>
      </w:r>
      <w:r w:rsidRPr="005E3FAA">
        <w:rPr>
          <w:color w:val="000000"/>
          <w:sz w:val="28"/>
          <w:szCs w:val="28"/>
        </w:rPr>
        <w:t>работы на источниках теплоснабжения;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lastRenderedPageBreak/>
        <w:t>о наличии нормативных запасов топлива</w:t>
      </w:r>
      <w:r w:rsidRPr="005E3FAA">
        <w:rPr>
          <w:rStyle w:val="apple-converted-space"/>
          <w:color w:val="000000"/>
          <w:sz w:val="28"/>
          <w:szCs w:val="28"/>
        </w:rPr>
        <w:t xml:space="preserve"> </w:t>
      </w:r>
      <w:r w:rsidRPr="005E3FAA">
        <w:rPr>
          <w:color w:val="000000"/>
          <w:sz w:val="28"/>
          <w:szCs w:val="28"/>
        </w:rPr>
        <w:t>на котельных;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б) не менее чем за сутки информируют Администрацию города обо всех планируемых ремонтных работах, связанных с ограничением или прекращением теплоснабжения потребителей;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в) при возникновении повреждений на объектах теплоснабжения незамедлительно сообщают в Администрацию города через ЕДДС и представляют информацию по форме, установленной</w:t>
      </w:r>
      <w:r w:rsidRPr="005E3FAA">
        <w:rPr>
          <w:rStyle w:val="apple-converted-space"/>
          <w:color w:val="000000"/>
          <w:sz w:val="28"/>
          <w:szCs w:val="28"/>
        </w:rPr>
        <w:t> </w:t>
      </w:r>
      <w:r w:rsidRPr="005E3FAA">
        <w:rPr>
          <w:color w:val="000000"/>
          <w:sz w:val="28"/>
          <w:szCs w:val="28"/>
        </w:rPr>
        <w:t>приложением к настоящему Порядку;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 xml:space="preserve">г) ежедневно до 17.00 часов уточняют данные о текущем состоянии объектов теплоснабжения и осуществляют передачу сведений в ЕДДС администрации города об оставшихся </w:t>
      </w:r>
      <w:proofErr w:type="spellStart"/>
      <w:r w:rsidRPr="005E3FAA">
        <w:rPr>
          <w:color w:val="000000"/>
          <w:sz w:val="28"/>
          <w:szCs w:val="28"/>
        </w:rPr>
        <w:t>неустраненных</w:t>
      </w:r>
      <w:proofErr w:type="spellEnd"/>
      <w:r w:rsidRPr="005E3FAA">
        <w:rPr>
          <w:color w:val="000000"/>
          <w:sz w:val="28"/>
          <w:szCs w:val="28"/>
        </w:rPr>
        <w:t xml:space="preserve"> повреждениях на объектах жизнеобеспечения населения на следующие сутки;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д) после</w:t>
      </w:r>
      <w:r w:rsidRPr="005E3FAA">
        <w:rPr>
          <w:rStyle w:val="apple-converted-space"/>
          <w:color w:val="000000"/>
          <w:sz w:val="28"/>
          <w:szCs w:val="28"/>
        </w:rPr>
        <w:t xml:space="preserve"> </w:t>
      </w:r>
      <w:r w:rsidRPr="005E3FAA">
        <w:rPr>
          <w:color w:val="000000"/>
          <w:sz w:val="28"/>
          <w:szCs w:val="28"/>
        </w:rPr>
        <w:t>завершения работ по устранению повреждений представляют информацию в ЕДДС Администрации города о времени устранения и выхода на заданный режим работы.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3.3. Работники Администрации города: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>а) ежедневно, в том числе в выходные и праздничные дни, обобщают поступившую информацию о состоянии работы объектов теплоснабжения;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5E3FAA">
        <w:rPr>
          <w:color w:val="000000"/>
          <w:sz w:val="28"/>
          <w:szCs w:val="28"/>
        </w:rPr>
        <w:t xml:space="preserve">б) ежедневно ведут </w:t>
      </w:r>
      <w:hyperlink r:id="rId5" w:history="1">
        <w:r w:rsidRPr="005E3FAA">
          <w:rPr>
            <w:rStyle w:val="a3"/>
            <w:color w:val="000000"/>
            <w:sz w:val="28"/>
            <w:szCs w:val="28"/>
          </w:rPr>
          <w:t>журнал учета</w:t>
        </w:r>
      </w:hyperlink>
      <w:r w:rsidRPr="005E3FAA">
        <w:rPr>
          <w:color w:val="000000"/>
          <w:sz w:val="28"/>
          <w:szCs w:val="28"/>
        </w:rPr>
        <w:t xml:space="preserve"> повреждений, случившихся на объектах теплоснабжения, который содержит графы: </w:t>
      </w:r>
      <w:hyperlink w:history="1">
        <w:r w:rsidRPr="005E3FAA">
          <w:rPr>
            <w:rStyle w:val="a3"/>
            <w:color w:val="000000"/>
            <w:sz w:val="28"/>
            <w:szCs w:val="28"/>
          </w:rPr>
          <w:t>дата</w:t>
        </w:r>
      </w:hyperlink>
      <w:r w:rsidRPr="005E3FAA">
        <w:rPr>
          <w:color w:val="000000"/>
          <w:sz w:val="28"/>
          <w:szCs w:val="28"/>
        </w:rPr>
        <w:t xml:space="preserve">, </w:t>
      </w:r>
      <w:hyperlink r:id="rId6" w:history="1">
        <w:r w:rsidRPr="005E3FAA">
          <w:rPr>
            <w:rStyle w:val="a3"/>
            <w:color w:val="000000"/>
            <w:sz w:val="28"/>
            <w:szCs w:val="28"/>
          </w:rPr>
          <w:t>время</w:t>
        </w:r>
      </w:hyperlink>
      <w:r w:rsidRPr="005E3FAA">
        <w:rPr>
          <w:color w:val="000000"/>
          <w:sz w:val="28"/>
          <w:szCs w:val="28"/>
        </w:rPr>
        <w:t xml:space="preserve">, от кого поступило </w:t>
      </w:r>
      <w:hyperlink r:id="rId7" w:history="1">
        <w:r w:rsidRPr="005E3FAA">
          <w:rPr>
            <w:rStyle w:val="a3"/>
            <w:color w:val="000000"/>
            <w:sz w:val="28"/>
            <w:szCs w:val="28"/>
          </w:rPr>
          <w:t>донесение</w:t>
        </w:r>
      </w:hyperlink>
      <w:r w:rsidRPr="005E3FAA">
        <w:rPr>
          <w:color w:val="000000"/>
          <w:sz w:val="28"/>
          <w:szCs w:val="28"/>
        </w:rPr>
        <w:t xml:space="preserve">, </w:t>
      </w:r>
      <w:hyperlink r:id="rId8" w:history="1">
        <w:r w:rsidRPr="005E3FAA">
          <w:rPr>
            <w:rStyle w:val="a3"/>
            <w:color w:val="000000"/>
            <w:sz w:val="28"/>
            <w:szCs w:val="28"/>
          </w:rPr>
          <w:t>содержание</w:t>
        </w:r>
      </w:hyperlink>
      <w:r w:rsidRPr="005E3FAA">
        <w:rPr>
          <w:color w:val="000000"/>
          <w:sz w:val="28"/>
          <w:szCs w:val="28"/>
        </w:rPr>
        <w:t xml:space="preserve"> донесения, кому передано, </w:t>
      </w:r>
      <w:hyperlink r:id="rId9" w:history="1">
        <w:r w:rsidRPr="005E3FAA">
          <w:rPr>
            <w:rStyle w:val="a3"/>
            <w:color w:val="000000"/>
            <w:sz w:val="28"/>
            <w:szCs w:val="28"/>
          </w:rPr>
          <w:t>фамилия</w:t>
        </w:r>
      </w:hyperlink>
      <w:r w:rsidRPr="005E3FAA">
        <w:rPr>
          <w:color w:val="000000"/>
          <w:sz w:val="28"/>
          <w:szCs w:val="28"/>
        </w:rPr>
        <w:t>,</w:t>
      </w:r>
      <w:r w:rsidRPr="005E3FAA">
        <w:rPr>
          <w:rStyle w:val="apple-converted-space"/>
          <w:color w:val="000000"/>
          <w:sz w:val="28"/>
          <w:szCs w:val="28"/>
        </w:rPr>
        <w:t xml:space="preserve"> </w:t>
      </w:r>
      <w:hyperlink r:id="rId10" w:history="1">
        <w:r w:rsidRPr="005E3FAA">
          <w:rPr>
            <w:rStyle w:val="a3"/>
            <w:color w:val="000000"/>
            <w:sz w:val="28"/>
            <w:szCs w:val="28"/>
          </w:rPr>
          <w:t>имя</w:t>
        </w:r>
      </w:hyperlink>
      <w:r w:rsidRPr="005E3FAA">
        <w:rPr>
          <w:color w:val="000000"/>
          <w:sz w:val="28"/>
          <w:szCs w:val="28"/>
        </w:rPr>
        <w:t>, отчество,</w:t>
      </w:r>
      <w:r w:rsidRPr="005E3FAA">
        <w:rPr>
          <w:rStyle w:val="apple-converted-space"/>
          <w:color w:val="000000"/>
          <w:sz w:val="28"/>
          <w:szCs w:val="28"/>
        </w:rPr>
        <w:t xml:space="preserve"> </w:t>
      </w:r>
      <w:hyperlink r:id="rId11" w:history="1">
        <w:r w:rsidRPr="005E3FAA">
          <w:rPr>
            <w:rStyle w:val="a3"/>
            <w:color w:val="000000"/>
            <w:sz w:val="28"/>
            <w:szCs w:val="28"/>
          </w:rPr>
          <w:t>номер</w:t>
        </w:r>
      </w:hyperlink>
      <w:r w:rsidRPr="005E3FAA">
        <w:rPr>
          <w:rStyle w:val="apple-converted-space"/>
          <w:color w:val="000000"/>
          <w:sz w:val="28"/>
          <w:szCs w:val="28"/>
        </w:rPr>
        <w:t xml:space="preserve"> </w:t>
      </w:r>
      <w:r w:rsidRPr="005E3FAA">
        <w:rPr>
          <w:color w:val="000000"/>
          <w:sz w:val="28"/>
          <w:szCs w:val="28"/>
        </w:rPr>
        <w:t>телефона руководителя предприятия (управляющей компании), осуществляющего устранение повреждений;</w:t>
      </w:r>
      <w:proofErr w:type="gramEnd"/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 xml:space="preserve">в) при наличии повреждений на объектах теплоснабжения немедленно информируют Главу города, представляют в ЕДДС </w:t>
      </w:r>
      <w:r w:rsidR="003975A9" w:rsidRPr="005E3FAA">
        <w:rPr>
          <w:color w:val="000000"/>
          <w:sz w:val="28"/>
          <w:szCs w:val="28"/>
        </w:rPr>
        <w:t>Новосибирской области оперативную информацию.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 xml:space="preserve">г) ежедневно с 8.00 часов до 9.00 часов и с 16.00 часов до 17.00 часов осуществляют устные доклады в ЕДДС </w:t>
      </w:r>
      <w:r w:rsidR="003975A9" w:rsidRPr="005E3FAA">
        <w:rPr>
          <w:color w:val="000000"/>
          <w:sz w:val="28"/>
          <w:szCs w:val="28"/>
        </w:rPr>
        <w:t>Новосибирской области</w:t>
      </w:r>
      <w:r w:rsidRPr="005E3FAA">
        <w:rPr>
          <w:color w:val="000000"/>
          <w:sz w:val="28"/>
          <w:szCs w:val="28"/>
        </w:rPr>
        <w:t xml:space="preserve"> о текущем состоянии работы объектов теплоснабжения на территории </w:t>
      </w:r>
      <w:r w:rsidR="003975A9" w:rsidRPr="005E3FAA">
        <w:rPr>
          <w:color w:val="000000"/>
          <w:sz w:val="28"/>
          <w:szCs w:val="28"/>
        </w:rPr>
        <w:t>города Обь</w:t>
      </w:r>
      <w:r w:rsidRPr="005E3FAA">
        <w:rPr>
          <w:color w:val="000000"/>
          <w:sz w:val="28"/>
          <w:szCs w:val="28"/>
        </w:rPr>
        <w:t>;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  <w:r w:rsidRPr="005E3FAA">
        <w:rPr>
          <w:color w:val="000000"/>
          <w:sz w:val="28"/>
          <w:szCs w:val="28"/>
        </w:rPr>
        <w:t xml:space="preserve">д) ежесуточно составляют соответствующий доклад Главе </w:t>
      </w:r>
      <w:r w:rsidR="003975A9" w:rsidRPr="005E3FAA">
        <w:rPr>
          <w:color w:val="000000"/>
          <w:sz w:val="28"/>
          <w:szCs w:val="28"/>
        </w:rPr>
        <w:t>города Обь.</w:t>
      </w:r>
    </w:p>
    <w:p w:rsidR="00F716B5" w:rsidRPr="005E3FAA" w:rsidRDefault="00F716B5" w:rsidP="00F716B5">
      <w:pPr>
        <w:shd w:val="clear" w:color="auto" w:fill="FFFFFF"/>
        <w:spacing w:line="316" w:lineRule="atLeast"/>
        <w:ind w:firstLine="567"/>
        <w:jc w:val="both"/>
        <w:rPr>
          <w:color w:val="000000"/>
          <w:sz w:val="28"/>
          <w:szCs w:val="28"/>
        </w:rPr>
      </w:pPr>
    </w:p>
    <w:p w:rsidR="00F716B5" w:rsidRPr="005E3FAA" w:rsidRDefault="00F716B5" w:rsidP="00F716B5">
      <w:pPr>
        <w:ind w:firstLine="567"/>
        <w:jc w:val="both"/>
        <w:rPr>
          <w:sz w:val="28"/>
          <w:szCs w:val="28"/>
        </w:rPr>
      </w:pPr>
    </w:p>
    <w:p w:rsidR="00F716B5" w:rsidRPr="005E3FAA" w:rsidRDefault="00F716B5" w:rsidP="00F716B5">
      <w:pPr>
        <w:ind w:firstLine="567"/>
        <w:jc w:val="both"/>
        <w:rPr>
          <w:sz w:val="28"/>
          <w:szCs w:val="28"/>
        </w:rPr>
      </w:pPr>
    </w:p>
    <w:p w:rsidR="00F716B5" w:rsidRPr="005E3FAA" w:rsidRDefault="00F716B5" w:rsidP="00F716B5">
      <w:pPr>
        <w:ind w:firstLine="567"/>
        <w:jc w:val="both"/>
        <w:rPr>
          <w:sz w:val="28"/>
          <w:szCs w:val="28"/>
        </w:rPr>
      </w:pPr>
    </w:p>
    <w:p w:rsidR="00F716B5" w:rsidRPr="005E3FAA" w:rsidRDefault="00F716B5" w:rsidP="00F716B5">
      <w:pPr>
        <w:ind w:firstLine="567"/>
        <w:jc w:val="both"/>
        <w:rPr>
          <w:sz w:val="28"/>
          <w:szCs w:val="28"/>
        </w:rPr>
      </w:pPr>
    </w:p>
    <w:p w:rsidR="0077438E" w:rsidRPr="005E3FAA" w:rsidRDefault="0077438E">
      <w:pPr>
        <w:rPr>
          <w:sz w:val="28"/>
          <w:szCs w:val="28"/>
        </w:rPr>
      </w:pPr>
    </w:p>
    <w:sectPr w:rsidR="0077438E" w:rsidRPr="005E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35"/>
    <w:rsid w:val="000F0F9B"/>
    <w:rsid w:val="003975A9"/>
    <w:rsid w:val="004701ED"/>
    <w:rsid w:val="005E3FAA"/>
    <w:rsid w:val="00654635"/>
    <w:rsid w:val="0077438E"/>
    <w:rsid w:val="00B5461F"/>
    <w:rsid w:val="00D97C56"/>
    <w:rsid w:val="00E53496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6B5"/>
    <w:rPr>
      <w:color w:val="0000FF"/>
      <w:u w:val="single"/>
    </w:rPr>
  </w:style>
  <w:style w:type="character" w:customStyle="1" w:styleId="apple-style-span">
    <w:name w:val="apple-style-span"/>
    <w:rsid w:val="00F716B5"/>
    <w:rPr>
      <w:rFonts w:cs="Times New Roman"/>
    </w:rPr>
  </w:style>
  <w:style w:type="character" w:customStyle="1" w:styleId="apple-converted-space">
    <w:name w:val="apple-converted-space"/>
    <w:rsid w:val="00F71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6B5"/>
    <w:rPr>
      <w:color w:val="0000FF"/>
      <w:u w:val="single"/>
    </w:rPr>
  </w:style>
  <w:style w:type="character" w:customStyle="1" w:styleId="apple-style-span">
    <w:name w:val="apple-style-span"/>
    <w:rsid w:val="00F716B5"/>
    <w:rPr>
      <w:rFonts w:cs="Times New Roman"/>
    </w:rPr>
  </w:style>
  <w:style w:type="character" w:customStyle="1" w:styleId="apple-converted-space">
    <w:name w:val="apple-converted-space"/>
    <w:rsid w:val="00F7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_philosophy/33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rder.academic.ru/339/&#1044;&#1086;&#1085;&#1077;&#1089;&#1077;&#1085;&#1080;&#1077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c.academic.ru/dic.nsf/enc_philosophy/224" TargetMode="External"/><Relationship Id="rId11" Type="http://schemas.openxmlformats.org/officeDocument/2006/relationships/hyperlink" Target="http://dic.academic.ru/dic.nsf/fin_enc/15698" TargetMode="External"/><Relationship Id="rId5" Type="http://schemas.openxmlformats.org/officeDocument/2006/relationships/hyperlink" Target="http://dic.academic.ru/dic.nsf/econ_dict/5770" TargetMode="External"/><Relationship Id="rId10" Type="http://schemas.openxmlformats.org/officeDocument/2006/relationships/hyperlink" Target="http://dic.academic.ru/dic.nsf/enc_philosophy/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risprudence.academic.ru/6729/&#1092;&#1072;&#1084;&#1080;&#1083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2014-10-29T04:55:00Z</cp:lastPrinted>
  <dcterms:created xsi:type="dcterms:W3CDTF">2017-09-11T05:19:00Z</dcterms:created>
  <dcterms:modified xsi:type="dcterms:W3CDTF">2017-09-11T05:20:00Z</dcterms:modified>
</cp:coreProperties>
</file>