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A0" w:rsidRPr="007815A0" w:rsidRDefault="007815A0" w:rsidP="007F2E57">
      <w:pPr>
        <w:spacing w:after="0" w:line="240" w:lineRule="auto"/>
        <w:ind w:firstLine="5220"/>
        <w:rPr>
          <w:rFonts w:ascii="Times New Roman" w:hAnsi="Times New Roman" w:cs="Times New Roman"/>
          <w:sz w:val="24"/>
          <w:szCs w:val="24"/>
        </w:rPr>
      </w:pPr>
      <w:r w:rsidRPr="007815A0">
        <w:rPr>
          <w:rFonts w:ascii="Times New Roman" w:hAnsi="Times New Roman" w:cs="Times New Roman"/>
          <w:sz w:val="24"/>
          <w:szCs w:val="24"/>
        </w:rPr>
        <w:t>Утверждено:</w:t>
      </w:r>
    </w:p>
    <w:p w:rsidR="007815A0" w:rsidRPr="007815A0" w:rsidRDefault="007815A0" w:rsidP="007F2E57">
      <w:pPr>
        <w:spacing w:after="0" w:line="240" w:lineRule="auto"/>
        <w:ind w:firstLine="5220"/>
        <w:rPr>
          <w:rFonts w:ascii="Times New Roman" w:hAnsi="Times New Roman" w:cs="Times New Roman"/>
          <w:sz w:val="24"/>
          <w:szCs w:val="24"/>
        </w:rPr>
      </w:pPr>
      <w:r w:rsidRPr="007815A0">
        <w:rPr>
          <w:rFonts w:ascii="Times New Roman" w:hAnsi="Times New Roman" w:cs="Times New Roman"/>
          <w:sz w:val="24"/>
          <w:szCs w:val="24"/>
        </w:rPr>
        <w:t xml:space="preserve">Постановлением администрации </w:t>
      </w:r>
    </w:p>
    <w:p w:rsidR="007815A0" w:rsidRPr="007815A0" w:rsidRDefault="007815A0" w:rsidP="007F2E57">
      <w:pPr>
        <w:spacing w:after="0" w:line="240" w:lineRule="auto"/>
        <w:ind w:firstLine="5220"/>
        <w:rPr>
          <w:rFonts w:ascii="Times New Roman" w:hAnsi="Times New Roman" w:cs="Times New Roman"/>
          <w:sz w:val="24"/>
          <w:szCs w:val="24"/>
        </w:rPr>
      </w:pPr>
      <w:r w:rsidRPr="007815A0">
        <w:rPr>
          <w:rFonts w:ascii="Times New Roman" w:hAnsi="Times New Roman" w:cs="Times New Roman"/>
          <w:sz w:val="24"/>
          <w:szCs w:val="24"/>
        </w:rPr>
        <w:t xml:space="preserve">города Оби Новосибирской области </w:t>
      </w:r>
    </w:p>
    <w:p w:rsidR="007815A0" w:rsidRPr="007815A0" w:rsidRDefault="007815A0" w:rsidP="007F2E57">
      <w:pPr>
        <w:spacing w:after="0" w:line="240" w:lineRule="auto"/>
        <w:ind w:firstLine="5220"/>
        <w:rPr>
          <w:rFonts w:ascii="Times New Roman" w:hAnsi="Times New Roman" w:cs="Times New Roman"/>
          <w:sz w:val="24"/>
          <w:szCs w:val="24"/>
        </w:rPr>
      </w:pPr>
      <w:r w:rsidRPr="007815A0">
        <w:rPr>
          <w:rFonts w:ascii="Times New Roman" w:hAnsi="Times New Roman" w:cs="Times New Roman"/>
          <w:sz w:val="24"/>
          <w:szCs w:val="24"/>
        </w:rPr>
        <w:t>от «</w:t>
      </w:r>
      <w:r w:rsidR="004A4ED0">
        <w:rPr>
          <w:rFonts w:ascii="Times New Roman" w:hAnsi="Times New Roman" w:cs="Times New Roman"/>
          <w:sz w:val="24"/>
          <w:szCs w:val="24"/>
        </w:rPr>
        <w:t>26</w:t>
      </w:r>
      <w:r>
        <w:rPr>
          <w:rFonts w:ascii="Times New Roman" w:hAnsi="Times New Roman" w:cs="Times New Roman"/>
          <w:sz w:val="24"/>
          <w:szCs w:val="24"/>
        </w:rPr>
        <w:t>»</w:t>
      </w:r>
      <w:r w:rsidR="004A4ED0">
        <w:rPr>
          <w:rFonts w:ascii="Times New Roman" w:hAnsi="Times New Roman" w:cs="Times New Roman"/>
          <w:sz w:val="24"/>
          <w:szCs w:val="24"/>
        </w:rPr>
        <w:t xml:space="preserve"> февраля</w:t>
      </w:r>
      <w:r w:rsidRPr="007815A0">
        <w:rPr>
          <w:rFonts w:ascii="Times New Roman" w:hAnsi="Times New Roman" w:cs="Times New Roman"/>
          <w:sz w:val="24"/>
          <w:szCs w:val="24"/>
        </w:rPr>
        <w:t xml:space="preserve"> 20</w:t>
      </w:r>
      <w:r w:rsidR="004A4ED0">
        <w:rPr>
          <w:rFonts w:ascii="Times New Roman" w:hAnsi="Times New Roman" w:cs="Times New Roman"/>
          <w:sz w:val="24"/>
          <w:szCs w:val="24"/>
        </w:rPr>
        <w:t>18</w:t>
      </w:r>
      <w:r w:rsidRPr="007815A0">
        <w:rPr>
          <w:rFonts w:ascii="Times New Roman" w:hAnsi="Times New Roman" w:cs="Times New Roman"/>
          <w:sz w:val="24"/>
          <w:szCs w:val="24"/>
        </w:rPr>
        <w:t xml:space="preserve"> г</w:t>
      </w:r>
      <w:r w:rsidR="004A4ED0">
        <w:rPr>
          <w:rFonts w:ascii="Times New Roman" w:hAnsi="Times New Roman" w:cs="Times New Roman"/>
          <w:sz w:val="24"/>
          <w:szCs w:val="24"/>
        </w:rPr>
        <w:t>.</w:t>
      </w:r>
      <w:r w:rsidRPr="007815A0">
        <w:rPr>
          <w:rFonts w:ascii="Times New Roman" w:hAnsi="Times New Roman" w:cs="Times New Roman"/>
          <w:sz w:val="24"/>
          <w:szCs w:val="24"/>
        </w:rPr>
        <w:t xml:space="preserve"> № </w:t>
      </w:r>
      <w:r w:rsidR="004A4ED0">
        <w:rPr>
          <w:rFonts w:ascii="Times New Roman" w:hAnsi="Times New Roman" w:cs="Times New Roman"/>
          <w:sz w:val="24"/>
          <w:szCs w:val="24"/>
        </w:rPr>
        <w:t>207</w:t>
      </w:r>
      <w:bookmarkStart w:id="0" w:name="_GoBack"/>
      <w:bookmarkEnd w:id="0"/>
    </w:p>
    <w:p w:rsidR="007815A0" w:rsidRDefault="007815A0" w:rsidP="007F2E57">
      <w:pPr>
        <w:spacing w:after="0" w:line="240" w:lineRule="auto"/>
        <w:jc w:val="center"/>
        <w:rPr>
          <w:rFonts w:ascii="Times New Roman" w:hAnsi="Times New Roman" w:cs="Times New Roman"/>
          <w:b/>
          <w:sz w:val="24"/>
          <w:szCs w:val="24"/>
        </w:rPr>
      </w:pPr>
    </w:p>
    <w:p w:rsidR="007815A0" w:rsidRPr="007815A0" w:rsidRDefault="007815A0" w:rsidP="007F2E57">
      <w:pPr>
        <w:spacing w:after="0" w:line="240" w:lineRule="auto"/>
        <w:jc w:val="center"/>
        <w:rPr>
          <w:rFonts w:ascii="Times New Roman" w:hAnsi="Times New Roman" w:cs="Times New Roman"/>
          <w:b/>
          <w:sz w:val="28"/>
          <w:szCs w:val="28"/>
        </w:rPr>
      </w:pPr>
      <w:r w:rsidRPr="007815A0">
        <w:rPr>
          <w:rFonts w:ascii="Times New Roman" w:hAnsi="Times New Roman" w:cs="Times New Roman"/>
          <w:b/>
          <w:sz w:val="28"/>
          <w:szCs w:val="28"/>
        </w:rPr>
        <w:t>Положение 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w:t>
      </w:r>
    </w:p>
    <w:p w:rsidR="00C55821" w:rsidRPr="00DF5C94" w:rsidRDefault="00C55821"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lang w:val="en-US"/>
        </w:rPr>
        <w:t>I</w:t>
      </w:r>
      <w:r w:rsidRPr="00DF5C94">
        <w:rPr>
          <w:rFonts w:ascii="Times New Roman" w:hAnsi="Times New Roman" w:cs="Times New Roman"/>
          <w:b/>
          <w:sz w:val="24"/>
          <w:szCs w:val="24"/>
        </w:rPr>
        <w:t>.</w:t>
      </w:r>
      <w:r w:rsidRPr="00DF5C94">
        <w:rPr>
          <w:rFonts w:ascii="Times New Roman" w:hAnsi="Times New Roman" w:cs="Times New Roman"/>
          <w:b/>
          <w:sz w:val="24"/>
          <w:szCs w:val="24"/>
        </w:rPr>
        <w:tab/>
        <w:t>Общие положения</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1.1.</w:t>
      </w:r>
      <w:r w:rsidRPr="00DF5C94">
        <w:rPr>
          <w:rFonts w:ascii="Times New Roman" w:hAnsi="Times New Roman" w:cs="Times New Roman"/>
          <w:sz w:val="24"/>
          <w:szCs w:val="24"/>
        </w:rPr>
        <w:tab/>
      </w:r>
      <w:proofErr w:type="gramStart"/>
      <w:r w:rsidRPr="00DF5C94">
        <w:rPr>
          <w:rFonts w:ascii="Times New Roman" w:hAnsi="Times New Roman" w:cs="Times New Roman"/>
          <w:sz w:val="24"/>
          <w:szCs w:val="24"/>
        </w:rPr>
        <w:t>Положение 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w:t>
      </w:r>
      <w:r w:rsidR="00F40293">
        <w:rPr>
          <w:rFonts w:ascii="Times New Roman" w:hAnsi="Times New Roman" w:cs="Times New Roman"/>
          <w:sz w:val="24"/>
          <w:szCs w:val="24"/>
        </w:rPr>
        <w:t xml:space="preserve"> в отрасли образования</w:t>
      </w:r>
      <w:r w:rsidRPr="00DF5C94">
        <w:rPr>
          <w:rFonts w:ascii="Times New Roman" w:hAnsi="Times New Roman" w:cs="Times New Roman"/>
          <w:sz w:val="24"/>
          <w:szCs w:val="24"/>
        </w:rPr>
        <w:t xml:space="preserve"> разработано в соответствии со статьей 144 Трудового кодекса Российской Федерации, территориально-отраслевым Соглашением по муниципальным учреждениям образования города Оби Новосибирской области на 201</w:t>
      </w:r>
      <w:r w:rsidR="00B24F59">
        <w:rPr>
          <w:rFonts w:ascii="Times New Roman" w:hAnsi="Times New Roman" w:cs="Times New Roman"/>
          <w:sz w:val="24"/>
          <w:szCs w:val="24"/>
        </w:rPr>
        <w:t>7</w:t>
      </w:r>
      <w:r w:rsidRPr="00DF5C94">
        <w:rPr>
          <w:rFonts w:ascii="Times New Roman" w:hAnsi="Times New Roman" w:cs="Times New Roman"/>
          <w:sz w:val="24"/>
          <w:szCs w:val="24"/>
        </w:rPr>
        <w:t>-201</w:t>
      </w:r>
      <w:r w:rsidR="00B24F59">
        <w:rPr>
          <w:rFonts w:ascii="Times New Roman" w:hAnsi="Times New Roman" w:cs="Times New Roman"/>
          <w:sz w:val="24"/>
          <w:szCs w:val="24"/>
        </w:rPr>
        <w:t>9</w:t>
      </w:r>
      <w:r w:rsidRPr="00DF5C94">
        <w:rPr>
          <w:rFonts w:ascii="Times New Roman" w:hAnsi="Times New Roman" w:cs="Times New Roman"/>
          <w:sz w:val="24"/>
          <w:szCs w:val="24"/>
        </w:rPr>
        <w:t xml:space="preserve"> годы, Постановлением  администрации города Оби Новосибирской области  от 01.07.2008 № 315 «О введении отраслевых систем оплаты труда работников</w:t>
      </w:r>
      <w:proofErr w:type="gramEnd"/>
      <w:r w:rsidRPr="00DF5C94">
        <w:rPr>
          <w:rFonts w:ascii="Times New Roman" w:hAnsi="Times New Roman" w:cs="Times New Roman"/>
          <w:sz w:val="24"/>
          <w:szCs w:val="24"/>
        </w:rPr>
        <w:t xml:space="preserve"> </w:t>
      </w:r>
      <w:proofErr w:type="gramStart"/>
      <w:r w:rsidRPr="00DF5C94">
        <w:rPr>
          <w:rFonts w:ascii="Times New Roman" w:hAnsi="Times New Roman" w:cs="Times New Roman"/>
          <w:sz w:val="24"/>
          <w:szCs w:val="24"/>
        </w:rPr>
        <w:t>муниципальных бюджетных учреждений города Оби», регулирует правоотношения в сфере оплаты труда работников муниципальных бюджетных, казенных учреждений города Оби</w:t>
      </w:r>
      <w:r w:rsidR="00F40293">
        <w:rPr>
          <w:rFonts w:ascii="Times New Roman" w:hAnsi="Times New Roman" w:cs="Times New Roman"/>
          <w:sz w:val="24"/>
          <w:szCs w:val="24"/>
        </w:rPr>
        <w:t xml:space="preserve"> в сфере образования</w:t>
      </w:r>
      <w:r w:rsidRPr="00DF5C94">
        <w:rPr>
          <w:rFonts w:ascii="Times New Roman" w:hAnsi="Times New Roman" w:cs="Times New Roman"/>
          <w:sz w:val="24"/>
          <w:szCs w:val="24"/>
        </w:rPr>
        <w:t xml:space="preserve">,  является основой для разработки руководителями </w:t>
      </w:r>
      <w:r w:rsidR="00F40293">
        <w:rPr>
          <w:rFonts w:ascii="Times New Roman" w:hAnsi="Times New Roman" w:cs="Times New Roman"/>
          <w:sz w:val="24"/>
          <w:szCs w:val="24"/>
        </w:rPr>
        <w:t>данных</w:t>
      </w:r>
      <w:r w:rsidRPr="00DF5C94">
        <w:rPr>
          <w:rFonts w:ascii="Times New Roman" w:hAnsi="Times New Roman" w:cs="Times New Roman"/>
          <w:sz w:val="24"/>
          <w:szCs w:val="24"/>
        </w:rPr>
        <w:t xml:space="preserve"> учреждений </w:t>
      </w:r>
      <w:r w:rsidR="00F40293">
        <w:rPr>
          <w:rFonts w:ascii="Times New Roman" w:hAnsi="Times New Roman" w:cs="Times New Roman"/>
          <w:sz w:val="24"/>
          <w:szCs w:val="24"/>
        </w:rPr>
        <w:t>«</w:t>
      </w:r>
      <w:r w:rsidRPr="00DF5C94">
        <w:rPr>
          <w:rFonts w:ascii="Times New Roman" w:hAnsi="Times New Roman" w:cs="Times New Roman"/>
          <w:sz w:val="24"/>
          <w:szCs w:val="24"/>
        </w:rPr>
        <w:t>Положени</w:t>
      </w:r>
      <w:r w:rsidR="00F40293">
        <w:rPr>
          <w:rFonts w:ascii="Times New Roman" w:hAnsi="Times New Roman" w:cs="Times New Roman"/>
          <w:sz w:val="24"/>
          <w:szCs w:val="24"/>
        </w:rPr>
        <w:t>я</w:t>
      </w:r>
      <w:r w:rsidRPr="00DF5C94">
        <w:rPr>
          <w:rFonts w:ascii="Times New Roman" w:hAnsi="Times New Roman" w:cs="Times New Roman"/>
          <w:sz w:val="24"/>
          <w:szCs w:val="24"/>
        </w:rPr>
        <w:t xml:space="preserve"> о системе оплаты труда работников учреждени</w:t>
      </w:r>
      <w:r w:rsidR="00F40293">
        <w:rPr>
          <w:rFonts w:ascii="Times New Roman" w:hAnsi="Times New Roman" w:cs="Times New Roman"/>
          <w:sz w:val="24"/>
          <w:szCs w:val="24"/>
        </w:rPr>
        <w:t>я»</w:t>
      </w:r>
      <w:r w:rsidRPr="00DF5C94">
        <w:rPr>
          <w:rFonts w:ascii="Times New Roman" w:hAnsi="Times New Roman" w:cs="Times New Roman"/>
          <w:sz w:val="24"/>
          <w:szCs w:val="24"/>
        </w:rPr>
        <w:t xml:space="preserve">, которое принимается с учетом мнения представительного органа работников </w:t>
      </w:r>
      <w:r w:rsidRPr="00E22071">
        <w:rPr>
          <w:rFonts w:ascii="Times New Roman" w:hAnsi="Times New Roman" w:cs="Times New Roman"/>
          <w:sz w:val="24"/>
          <w:szCs w:val="24"/>
        </w:rPr>
        <w:t xml:space="preserve">и согласовывается с </w:t>
      </w:r>
      <w:r w:rsidR="00F40293" w:rsidRPr="00E22071">
        <w:rPr>
          <w:rFonts w:ascii="Times New Roman" w:hAnsi="Times New Roman" w:cs="Times New Roman"/>
          <w:sz w:val="24"/>
          <w:szCs w:val="24"/>
        </w:rPr>
        <w:t xml:space="preserve">Учредителем в лице </w:t>
      </w:r>
      <w:r w:rsidRPr="00E22071">
        <w:rPr>
          <w:rFonts w:ascii="Times New Roman" w:hAnsi="Times New Roman" w:cs="Times New Roman"/>
          <w:sz w:val="24"/>
          <w:szCs w:val="24"/>
        </w:rPr>
        <w:t>управлени</w:t>
      </w:r>
      <w:r w:rsidR="00F40293" w:rsidRPr="00E22071">
        <w:rPr>
          <w:rFonts w:ascii="Times New Roman" w:hAnsi="Times New Roman" w:cs="Times New Roman"/>
          <w:sz w:val="24"/>
          <w:szCs w:val="24"/>
        </w:rPr>
        <w:t>я</w:t>
      </w:r>
      <w:r w:rsidRPr="00E22071">
        <w:rPr>
          <w:rFonts w:ascii="Times New Roman" w:hAnsi="Times New Roman" w:cs="Times New Roman"/>
          <w:sz w:val="24"/>
          <w:szCs w:val="24"/>
        </w:rPr>
        <w:t xml:space="preserve"> образования администрации города</w:t>
      </w:r>
      <w:proofErr w:type="gramEnd"/>
      <w:r w:rsidRPr="00E22071">
        <w:rPr>
          <w:rFonts w:ascii="Times New Roman" w:hAnsi="Times New Roman" w:cs="Times New Roman"/>
          <w:sz w:val="24"/>
          <w:szCs w:val="24"/>
        </w:rPr>
        <w:t xml:space="preserve"> Оби Новосибирской области.</w:t>
      </w:r>
      <w:r w:rsidRPr="00DF5C94">
        <w:rPr>
          <w:rFonts w:ascii="Times New Roman" w:hAnsi="Times New Roman" w:cs="Times New Roman"/>
          <w:sz w:val="24"/>
          <w:szCs w:val="24"/>
        </w:rPr>
        <w:t xml:space="preserve"> </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 xml:space="preserve"> 1.2.</w:t>
      </w:r>
      <w:r w:rsidRPr="00DF5C94">
        <w:rPr>
          <w:rFonts w:ascii="Times New Roman" w:hAnsi="Times New Roman" w:cs="Times New Roman"/>
          <w:sz w:val="24"/>
          <w:szCs w:val="24"/>
        </w:rPr>
        <w:tab/>
        <w:t xml:space="preserve">Система оплаты труда работников муниципальных бюджетных и казенных учреждений города Оби </w:t>
      </w:r>
      <w:r w:rsidR="00F40293">
        <w:rPr>
          <w:rFonts w:ascii="Times New Roman" w:hAnsi="Times New Roman" w:cs="Times New Roman"/>
          <w:sz w:val="24"/>
          <w:szCs w:val="24"/>
        </w:rPr>
        <w:t xml:space="preserve">в отрасли образования </w:t>
      </w:r>
      <w:r w:rsidRPr="00DF5C94">
        <w:rPr>
          <w:rFonts w:ascii="Times New Roman" w:hAnsi="Times New Roman" w:cs="Times New Roman"/>
          <w:sz w:val="24"/>
          <w:szCs w:val="24"/>
        </w:rPr>
        <w:t>(далее - учреждения), предусматривает единые принципы оплаты труда работников учреждений на основе должностных окладов (окладов), ставок заработной платы, а также выплат компенсационного и стимулирующего характера в пределах фонда оплаты труда.</w:t>
      </w:r>
    </w:p>
    <w:p w:rsidR="00C55821"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1.3.</w:t>
      </w:r>
      <w:r w:rsidRPr="00DF5C94">
        <w:rPr>
          <w:rFonts w:ascii="Times New Roman" w:hAnsi="Times New Roman" w:cs="Times New Roman"/>
          <w:sz w:val="24"/>
          <w:szCs w:val="24"/>
        </w:rPr>
        <w:t xml:space="preserve">  Конкретные условия оплаты труда работников определяются в трудовых договорах, исходя из условий, результативности труда, особенностей деятельности учреждения и работника в соответствии с установленной системой оплаты труда.</w:t>
      </w:r>
    </w:p>
    <w:p w:rsidR="00A36DEF" w:rsidRPr="00DF5C94" w:rsidRDefault="00A36DEF" w:rsidP="007F2E57">
      <w:pPr>
        <w:spacing w:after="0" w:line="240" w:lineRule="auto"/>
        <w:jc w:val="both"/>
        <w:rPr>
          <w:rFonts w:ascii="Times New Roman" w:hAnsi="Times New Roman" w:cs="Times New Roman"/>
          <w:sz w:val="24"/>
          <w:szCs w:val="24"/>
        </w:rPr>
      </w:pPr>
      <w:r w:rsidRPr="00E22071">
        <w:rPr>
          <w:rFonts w:ascii="Times New Roman" w:hAnsi="Times New Roman" w:cs="Times New Roman"/>
          <w:sz w:val="24"/>
          <w:szCs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1.4.</w:t>
      </w:r>
      <w:r w:rsidRPr="00DF5C94">
        <w:rPr>
          <w:rFonts w:ascii="Times New Roman" w:hAnsi="Times New Roman" w:cs="Times New Roman"/>
          <w:sz w:val="24"/>
          <w:szCs w:val="24"/>
        </w:rPr>
        <w:t xml:space="preserve">  Заработная плата работника, отработавшего норму часов и качественно выполнивш</w:t>
      </w:r>
      <w:r w:rsidR="001C66C4">
        <w:rPr>
          <w:rFonts w:ascii="Times New Roman" w:hAnsi="Times New Roman" w:cs="Times New Roman"/>
          <w:sz w:val="24"/>
          <w:szCs w:val="24"/>
        </w:rPr>
        <w:t>его</w:t>
      </w:r>
      <w:r w:rsidRPr="00DF5C94">
        <w:rPr>
          <w:rFonts w:ascii="Times New Roman" w:hAnsi="Times New Roman" w:cs="Times New Roman"/>
          <w:sz w:val="24"/>
          <w:szCs w:val="24"/>
        </w:rPr>
        <w:t xml:space="preserve"> нормы труда (трудовые обязанности), не может быть ниже минимального размера заработной платы</w:t>
      </w:r>
      <w:r w:rsidR="001C66C4">
        <w:rPr>
          <w:rFonts w:ascii="Times New Roman" w:hAnsi="Times New Roman" w:cs="Times New Roman"/>
          <w:sz w:val="24"/>
          <w:szCs w:val="24"/>
        </w:rPr>
        <w:t>,</w:t>
      </w:r>
      <w:r w:rsidRPr="00DF5C94">
        <w:rPr>
          <w:rFonts w:ascii="Times New Roman" w:hAnsi="Times New Roman" w:cs="Times New Roman"/>
          <w:sz w:val="24"/>
          <w:szCs w:val="24"/>
        </w:rPr>
        <w:t xml:space="preserve"> установленной Региональным соглашением о минимальной заработной плате в Новосибирской области.</w:t>
      </w:r>
    </w:p>
    <w:p w:rsidR="00C55821" w:rsidRPr="00DF5C94" w:rsidRDefault="00C55821"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Заработная плата работника не полностью отработавшего норму рабочего времени и/или не полностью выполнившего нормы труда (трудовые обязанности), в случае, когда за ним в соответствии с Трудовым кодексом РФ или иным федеральным законом сохранялось место работы (должность), не должна быть ниже средней заработной платы</w:t>
      </w:r>
      <w:r w:rsidR="001C66C4">
        <w:rPr>
          <w:rFonts w:ascii="Times New Roman" w:hAnsi="Times New Roman" w:cs="Times New Roman"/>
          <w:sz w:val="24"/>
          <w:szCs w:val="24"/>
        </w:rPr>
        <w:t>,</w:t>
      </w:r>
      <w:r w:rsidR="00A10CE5">
        <w:rPr>
          <w:rFonts w:ascii="Times New Roman" w:hAnsi="Times New Roman" w:cs="Times New Roman"/>
          <w:sz w:val="24"/>
          <w:szCs w:val="24"/>
        </w:rPr>
        <w:t xml:space="preserve"> </w:t>
      </w:r>
      <w:r w:rsidRPr="00DF5C94">
        <w:rPr>
          <w:rFonts w:ascii="Times New Roman" w:hAnsi="Times New Roman" w:cs="Times New Roman"/>
          <w:sz w:val="24"/>
          <w:szCs w:val="24"/>
        </w:rPr>
        <w:t xml:space="preserve">установленной абзацем </w:t>
      </w:r>
      <w:r w:rsidR="00B24F59">
        <w:rPr>
          <w:rFonts w:ascii="Times New Roman" w:hAnsi="Times New Roman" w:cs="Times New Roman"/>
          <w:sz w:val="24"/>
          <w:szCs w:val="24"/>
        </w:rPr>
        <w:t>первым</w:t>
      </w:r>
      <w:r w:rsidRPr="00DF5C94">
        <w:rPr>
          <w:rFonts w:ascii="Times New Roman" w:hAnsi="Times New Roman" w:cs="Times New Roman"/>
          <w:sz w:val="24"/>
          <w:szCs w:val="24"/>
        </w:rPr>
        <w:t xml:space="preserve"> данного пункта</w:t>
      </w:r>
      <w:r w:rsidR="001C66C4">
        <w:rPr>
          <w:rFonts w:ascii="Times New Roman" w:hAnsi="Times New Roman" w:cs="Times New Roman"/>
          <w:sz w:val="24"/>
          <w:szCs w:val="24"/>
        </w:rPr>
        <w:t>,</w:t>
      </w:r>
      <w:r w:rsidRPr="00DF5C94">
        <w:rPr>
          <w:rFonts w:ascii="Times New Roman" w:hAnsi="Times New Roman" w:cs="Times New Roman"/>
          <w:sz w:val="24"/>
          <w:szCs w:val="24"/>
        </w:rPr>
        <w:t xml:space="preserve"> рассчитанной пропорционально отработанному времени и/или выполненному объему работы.</w:t>
      </w:r>
      <w:proofErr w:type="gramEnd"/>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1.5.</w:t>
      </w:r>
      <w:r w:rsidRPr="00DF5C94">
        <w:rPr>
          <w:rFonts w:ascii="Times New Roman" w:hAnsi="Times New Roman" w:cs="Times New Roman"/>
          <w:sz w:val="24"/>
          <w:szCs w:val="24"/>
        </w:rPr>
        <w:t xml:space="preserve"> Размер заработной платы руководителя учреждения устанавливается в трудовом договоре исходя из утвержденных показателей деятельности учреждения и порядка отнесения учреждения к группе по оплате труда, а также в зависимости от сложности выполняемых заданий, итогов работы учреждения.</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1.6.</w:t>
      </w:r>
      <w:r w:rsidRPr="00DF5C94">
        <w:rPr>
          <w:rFonts w:ascii="Times New Roman" w:hAnsi="Times New Roman" w:cs="Times New Roman"/>
          <w:sz w:val="24"/>
          <w:szCs w:val="24"/>
        </w:rPr>
        <w:t xml:space="preserve"> </w:t>
      </w:r>
      <w:proofErr w:type="gramStart"/>
      <w:r w:rsidRPr="00DF5C94">
        <w:rPr>
          <w:rFonts w:ascii="Times New Roman" w:hAnsi="Times New Roman" w:cs="Times New Roman"/>
          <w:sz w:val="24"/>
          <w:szCs w:val="24"/>
        </w:rPr>
        <w:t xml:space="preserve">Среднемесячная начисленная заработная плата руководителя учреждения с учетом вознаграждения от дохода, полученного от предпринимательской деятельности, без учета индивидуальной надбавки, устанавливаемой на основании  постановления главы муниципального образования от 07.08.2006 № 375 «О порядке установления индивидуальных надбавок руководителям унитарных и муниципальных учреждений </w:t>
      </w:r>
      <w:r w:rsidRPr="00DF5C94">
        <w:rPr>
          <w:rFonts w:ascii="Times New Roman" w:hAnsi="Times New Roman" w:cs="Times New Roman"/>
          <w:sz w:val="24"/>
          <w:szCs w:val="24"/>
        </w:rPr>
        <w:lastRenderedPageBreak/>
        <w:t>города Оби», не должна превышать среднемесячную начисленную заработную плату работников учреждения в зависимости от фактической численности работников:</w:t>
      </w:r>
      <w:proofErr w:type="gramEnd"/>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13"/>
        <w:gridCol w:w="4726"/>
      </w:tblGrid>
      <w:tr w:rsidR="00C55821" w:rsidRPr="00DF5C94" w:rsidTr="00C55821">
        <w:tc>
          <w:tcPr>
            <w:tcW w:w="4913" w:type="dxa"/>
            <w:tcBorders>
              <w:top w:val="single" w:sz="4" w:space="0" w:color="auto"/>
              <w:bottom w:val="single" w:sz="4" w:space="0" w:color="auto"/>
              <w:right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фактическая численность работников учреждения, чел.</w:t>
            </w:r>
          </w:p>
        </w:tc>
        <w:tc>
          <w:tcPr>
            <w:tcW w:w="4726" w:type="dxa"/>
            <w:tcBorders>
              <w:top w:val="single" w:sz="4" w:space="0" w:color="auto"/>
              <w:left w:val="single" w:sz="4" w:space="0" w:color="auto"/>
              <w:bottom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превышение среднемесячной заработной платы руководителя над среднемесячной заработной платой работников, раз</w:t>
            </w:r>
          </w:p>
        </w:tc>
      </w:tr>
      <w:tr w:rsidR="00C55821" w:rsidRPr="00DF5C94" w:rsidTr="00C55821">
        <w:tc>
          <w:tcPr>
            <w:tcW w:w="4913" w:type="dxa"/>
            <w:tcBorders>
              <w:top w:val="single" w:sz="4" w:space="0" w:color="auto"/>
              <w:bottom w:val="single" w:sz="4" w:space="0" w:color="auto"/>
              <w:right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 100</w:t>
            </w:r>
          </w:p>
        </w:tc>
        <w:tc>
          <w:tcPr>
            <w:tcW w:w="4726" w:type="dxa"/>
            <w:tcBorders>
              <w:top w:val="single" w:sz="4" w:space="0" w:color="auto"/>
              <w:left w:val="single" w:sz="4" w:space="0" w:color="auto"/>
              <w:bottom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 3</w:t>
            </w:r>
          </w:p>
        </w:tc>
      </w:tr>
      <w:tr w:rsidR="00C55821" w:rsidRPr="00DF5C94" w:rsidTr="00C55821">
        <w:tc>
          <w:tcPr>
            <w:tcW w:w="4913" w:type="dxa"/>
            <w:tcBorders>
              <w:top w:val="single" w:sz="4" w:space="0" w:color="auto"/>
              <w:bottom w:val="single" w:sz="4" w:space="0" w:color="auto"/>
              <w:right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101-200</w:t>
            </w:r>
          </w:p>
        </w:tc>
        <w:tc>
          <w:tcPr>
            <w:tcW w:w="4726" w:type="dxa"/>
            <w:tcBorders>
              <w:top w:val="single" w:sz="4" w:space="0" w:color="auto"/>
              <w:left w:val="single" w:sz="4" w:space="0" w:color="auto"/>
              <w:bottom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 3,5</w:t>
            </w:r>
          </w:p>
        </w:tc>
      </w:tr>
    </w:tbl>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 расчет среднемесячной заработной платы работников учреждения не включается заработная плата руководителя, заместителей и главного бухгалтера;</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 случае</w:t>
      </w:r>
      <w:proofErr w:type="gramStart"/>
      <w:r w:rsidRPr="00DF5C94">
        <w:rPr>
          <w:rFonts w:ascii="Times New Roman" w:hAnsi="Times New Roman" w:cs="Times New Roman"/>
          <w:sz w:val="24"/>
          <w:szCs w:val="24"/>
        </w:rPr>
        <w:t>,</w:t>
      </w:r>
      <w:proofErr w:type="gramEnd"/>
      <w:r w:rsidRPr="00DF5C94">
        <w:rPr>
          <w:rFonts w:ascii="Times New Roman" w:hAnsi="Times New Roman" w:cs="Times New Roman"/>
          <w:sz w:val="24"/>
          <w:szCs w:val="24"/>
        </w:rPr>
        <w:t xml:space="preserve"> если учреждению в соответствии с учредительными документами предоставлено право осуществлять деятельность, приносящую доход, размер выплат стимулирующего характера в пределах фонда оплаты труда, сформированного из средств, полученных от предпринимательской и иной, приносящей доход деятельности, руководителю учреждения не может превышать среднего размера выплат руководителям структурных подразделений и специалистам более чем на 30 процентов. </w:t>
      </w:r>
      <w:r w:rsidR="00E615B3">
        <w:rPr>
          <w:rFonts w:ascii="Times New Roman" w:hAnsi="Times New Roman" w:cs="Times New Roman"/>
          <w:sz w:val="24"/>
          <w:szCs w:val="24"/>
        </w:rPr>
        <w:t xml:space="preserve">Порядок и условия установления размера вознаграждения руководителям </w:t>
      </w:r>
      <w:r w:rsidR="00F40293">
        <w:rPr>
          <w:rFonts w:ascii="Times New Roman" w:hAnsi="Times New Roman" w:cs="Times New Roman"/>
          <w:sz w:val="24"/>
          <w:szCs w:val="24"/>
        </w:rPr>
        <w:t>у</w:t>
      </w:r>
      <w:r w:rsidR="00E615B3">
        <w:rPr>
          <w:rFonts w:ascii="Times New Roman" w:hAnsi="Times New Roman" w:cs="Times New Roman"/>
          <w:sz w:val="24"/>
          <w:szCs w:val="24"/>
        </w:rPr>
        <w:t xml:space="preserve">чреждений за счет средств, полученных от приносящей доход деятельности, определяются </w:t>
      </w:r>
      <w:r w:rsidR="00A21B32">
        <w:rPr>
          <w:rFonts w:ascii="Times New Roman" w:hAnsi="Times New Roman" w:cs="Times New Roman"/>
          <w:sz w:val="24"/>
          <w:szCs w:val="24"/>
        </w:rPr>
        <w:t>Учредителем</w:t>
      </w:r>
      <w:r w:rsidR="00E615B3">
        <w:rPr>
          <w:rFonts w:ascii="Times New Roman" w:hAnsi="Times New Roman" w:cs="Times New Roman"/>
          <w:sz w:val="24"/>
          <w:szCs w:val="24"/>
        </w:rPr>
        <w:t>.</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1.7.</w:t>
      </w:r>
      <w:r w:rsidRPr="00DF5C94">
        <w:rPr>
          <w:rFonts w:ascii="Times New Roman" w:hAnsi="Times New Roman" w:cs="Times New Roman"/>
          <w:sz w:val="24"/>
          <w:szCs w:val="24"/>
        </w:rPr>
        <w:t xml:space="preserve"> Заработная плата руководителя, его заместителей и главного бухгалтера учреждения начисляется в пределах установленного норматива расходов на оплату труда руководителей учреждений.</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Указанный норматив рассчитывается с учетом:</w:t>
      </w:r>
    </w:p>
    <w:p w:rsidR="00C55821" w:rsidRPr="00DF5C94" w:rsidRDefault="00C55821" w:rsidP="007F2E57">
      <w:pPr>
        <w:numPr>
          <w:ilvl w:val="0"/>
          <w:numId w:val="4"/>
        </w:numPr>
        <w:spacing w:after="0" w:line="240" w:lineRule="auto"/>
        <w:ind w:left="426"/>
        <w:jc w:val="both"/>
        <w:rPr>
          <w:rFonts w:ascii="Times New Roman" w:hAnsi="Times New Roman" w:cs="Times New Roman"/>
          <w:sz w:val="24"/>
          <w:szCs w:val="24"/>
        </w:rPr>
      </w:pPr>
      <w:r w:rsidRPr="00DF5C94">
        <w:rPr>
          <w:rFonts w:ascii="Times New Roman" w:hAnsi="Times New Roman" w:cs="Times New Roman"/>
          <w:sz w:val="24"/>
          <w:szCs w:val="24"/>
        </w:rPr>
        <w:t>численности заместителей руководителя учреждения;</w:t>
      </w:r>
    </w:p>
    <w:p w:rsidR="00C55821" w:rsidRPr="00DF5C94" w:rsidRDefault="00C55821" w:rsidP="007F2E57">
      <w:pPr>
        <w:numPr>
          <w:ilvl w:val="0"/>
          <w:numId w:val="4"/>
        </w:numPr>
        <w:spacing w:after="0" w:line="240" w:lineRule="auto"/>
        <w:ind w:left="426"/>
        <w:jc w:val="both"/>
        <w:rPr>
          <w:rFonts w:ascii="Times New Roman" w:hAnsi="Times New Roman" w:cs="Times New Roman"/>
          <w:sz w:val="24"/>
          <w:szCs w:val="24"/>
        </w:rPr>
      </w:pPr>
      <w:r w:rsidRPr="00DF5C94">
        <w:rPr>
          <w:rFonts w:ascii="Times New Roman" w:hAnsi="Times New Roman" w:cs="Times New Roman"/>
          <w:sz w:val="24"/>
          <w:szCs w:val="24"/>
        </w:rPr>
        <w:t>ограничения выплат стимулирующего характера заместителям руководителя и главному бухгалтеру;</w:t>
      </w:r>
    </w:p>
    <w:p w:rsidR="00C55821" w:rsidRPr="00DF5C94" w:rsidRDefault="00C55821" w:rsidP="007F2E57">
      <w:pPr>
        <w:numPr>
          <w:ilvl w:val="0"/>
          <w:numId w:val="4"/>
        </w:numPr>
        <w:spacing w:after="0" w:line="240" w:lineRule="auto"/>
        <w:ind w:left="426"/>
        <w:jc w:val="both"/>
        <w:rPr>
          <w:rFonts w:ascii="Times New Roman" w:hAnsi="Times New Roman" w:cs="Times New Roman"/>
          <w:sz w:val="24"/>
          <w:szCs w:val="24"/>
        </w:rPr>
      </w:pPr>
      <w:r w:rsidRPr="00DF5C94">
        <w:rPr>
          <w:rFonts w:ascii="Times New Roman" w:hAnsi="Times New Roman" w:cs="Times New Roman"/>
          <w:sz w:val="24"/>
          <w:szCs w:val="24"/>
        </w:rPr>
        <w:t>кратности среднемесячной заработной платы руководителя к среднемесячной заработной плате работников учреждения.</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1.8</w:t>
      </w:r>
      <w:r w:rsidRPr="00DF5C94">
        <w:rPr>
          <w:rFonts w:ascii="Times New Roman" w:hAnsi="Times New Roman" w:cs="Times New Roman"/>
          <w:sz w:val="24"/>
          <w:szCs w:val="24"/>
        </w:rPr>
        <w:t xml:space="preserve">. Заработная плата руководителю учреждения устанавливается распоряжением главы города Оби при заключении с ним трудового договора по согласованию с управлением образования, управлением финансов и бухгалтерского учета, управлением экономического развития промышленности и торговли, отделом труда, а их заместителям и главным бухгалтерам – руководителями соответствующих учреждений. </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1.9.</w:t>
      </w:r>
      <w:r w:rsidRPr="00DF5C94">
        <w:rPr>
          <w:rFonts w:ascii="Times New Roman" w:hAnsi="Times New Roman" w:cs="Times New Roman"/>
          <w:sz w:val="24"/>
          <w:szCs w:val="24"/>
        </w:rPr>
        <w:t xml:space="preserve"> Норматив численности заместителей руководителя </w:t>
      </w:r>
      <w:r w:rsidR="007815A0">
        <w:rPr>
          <w:rFonts w:ascii="Times New Roman" w:hAnsi="Times New Roman" w:cs="Times New Roman"/>
          <w:sz w:val="24"/>
          <w:szCs w:val="24"/>
        </w:rPr>
        <w:t>у</w:t>
      </w:r>
      <w:r w:rsidRPr="00DF5C94">
        <w:rPr>
          <w:rFonts w:ascii="Times New Roman" w:hAnsi="Times New Roman" w:cs="Times New Roman"/>
          <w:sz w:val="24"/>
          <w:szCs w:val="24"/>
        </w:rPr>
        <w:t>чреждения устанавливается в зависимости от фактической численности работников учреждения с учетом особенностей и видов деятельности учреждения и организации управления этой деятельностью:</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3"/>
        <w:gridCol w:w="5085"/>
      </w:tblGrid>
      <w:tr w:rsidR="00C55821" w:rsidRPr="00DF5C94" w:rsidTr="00C55821">
        <w:tc>
          <w:tcPr>
            <w:tcW w:w="4413" w:type="dxa"/>
            <w:tcBorders>
              <w:top w:val="single" w:sz="4" w:space="0" w:color="auto"/>
              <w:bottom w:val="single" w:sz="4" w:space="0" w:color="auto"/>
              <w:right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Фактическая численность работников учреждения, чел.</w:t>
            </w:r>
          </w:p>
        </w:tc>
        <w:tc>
          <w:tcPr>
            <w:tcW w:w="5085" w:type="dxa"/>
            <w:tcBorders>
              <w:top w:val="single" w:sz="4" w:space="0" w:color="auto"/>
              <w:left w:val="single" w:sz="4" w:space="0" w:color="auto"/>
              <w:bottom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Число заместителей руководителя учреждения, ед.</w:t>
            </w:r>
          </w:p>
        </w:tc>
      </w:tr>
      <w:tr w:rsidR="00C55821" w:rsidRPr="00DF5C94" w:rsidTr="00C55821">
        <w:tc>
          <w:tcPr>
            <w:tcW w:w="4413" w:type="dxa"/>
            <w:tcBorders>
              <w:top w:val="single" w:sz="4" w:space="0" w:color="auto"/>
              <w:bottom w:val="single" w:sz="4" w:space="0" w:color="auto"/>
              <w:right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 25</w:t>
            </w:r>
          </w:p>
        </w:tc>
        <w:tc>
          <w:tcPr>
            <w:tcW w:w="5085" w:type="dxa"/>
            <w:tcBorders>
              <w:top w:val="single" w:sz="4" w:space="0" w:color="auto"/>
              <w:left w:val="single" w:sz="4" w:space="0" w:color="auto"/>
              <w:bottom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0</w:t>
            </w:r>
          </w:p>
        </w:tc>
      </w:tr>
      <w:tr w:rsidR="00C55821" w:rsidRPr="00DF5C94" w:rsidTr="00C55821">
        <w:tc>
          <w:tcPr>
            <w:tcW w:w="4413" w:type="dxa"/>
            <w:tcBorders>
              <w:top w:val="single" w:sz="4" w:space="0" w:color="auto"/>
              <w:bottom w:val="single" w:sz="4" w:space="0" w:color="auto"/>
              <w:right w:val="single" w:sz="4"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26-</w:t>
            </w:r>
            <w:r w:rsidR="00E615B3">
              <w:rPr>
                <w:rFonts w:ascii="Times New Roman" w:hAnsi="Times New Roman" w:cs="Times New Roman"/>
                <w:sz w:val="24"/>
                <w:szCs w:val="24"/>
              </w:rPr>
              <w:t>2</w:t>
            </w:r>
            <w:r w:rsidRPr="00DF5C94">
              <w:rPr>
                <w:rFonts w:ascii="Times New Roman" w:hAnsi="Times New Roman" w:cs="Times New Roman"/>
                <w:sz w:val="24"/>
                <w:szCs w:val="24"/>
              </w:rPr>
              <w:t>00</w:t>
            </w:r>
          </w:p>
        </w:tc>
        <w:tc>
          <w:tcPr>
            <w:tcW w:w="5085" w:type="dxa"/>
            <w:tcBorders>
              <w:top w:val="single" w:sz="4" w:space="0" w:color="auto"/>
              <w:left w:val="single" w:sz="4" w:space="0" w:color="auto"/>
              <w:bottom w:val="single" w:sz="4" w:space="0" w:color="auto"/>
            </w:tcBorders>
          </w:tcPr>
          <w:p w:rsidR="00C55821" w:rsidRPr="00DF5C94" w:rsidRDefault="00E615B3" w:rsidP="007F2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 3</w:t>
            </w:r>
          </w:p>
        </w:tc>
      </w:tr>
    </w:tbl>
    <w:p w:rsidR="00C55821" w:rsidRPr="00DF5C94" w:rsidRDefault="00C55821" w:rsidP="007F2E57">
      <w:pPr>
        <w:spacing w:after="0" w:line="240" w:lineRule="auto"/>
        <w:jc w:val="both"/>
        <w:rPr>
          <w:rFonts w:ascii="Times New Roman" w:hAnsi="Times New Roman" w:cs="Times New Roman"/>
          <w:sz w:val="24"/>
          <w:szCs w:val="24"/>
        </w:rPr>
      </w:pP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При наличии в учреждении филиалов и (или) иных обособленных структурных подразделений численность заместителей увеличивается на 1 единицу по сравнению с нормативной численностью.</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 образовательных учреждениях с фактической численностью работников 26-200 человек численность заместителей устанавливается до 3 единиц.</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Размеры должностных окладов заместителей руководителей и главных бухгалтеров учреждений устанавливаются на 10-30% ниже должностных окладов руководителей этих учреждений.</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При расчете норматива формирования расходов на оплату труда руководителя, его заместителей и главного бухгалтера максимальный размер средств на выплаты стимулирующего характера заместителей руководителя и главного бухгалтера не должен превышать 80% предельного расчетного размера средств на выплаты стимулирующего характера руководителя соответствующего учреждения. </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lastRenderedPageBreak/>
        <w:t>1.10.</w:t>
      </w:r>
      <w:r w:rsidRPr="00DF5C94">
        <w:rPr>
          <w:rFonts w:ascii="Times New Roman" w:hAnsi="Times New Roman" w:cs="Times New Roman"/>
          <w:sz w:val="24"/>
          <w:szCs w:val="24"/>
        </w:rPr>
        <w:t xml:space="preserve"> Оплата труда </w:t>
      </w:r>
      <w:proofErr w:type="gramStart"/>
      <w:r w:rsidRPr="00DF5C94">
        <w:rPr>
          <w:rFonts w:ascii="Times New Roman" w:hAnsi="Times New Roman" w:cs="Times New Roman"/>
          <w:sz w:val="24"/>
          <w:szCs w:val="24"/>
        </w:rPr>
        <w:t>работников</w:t>
      </w:r>
      <w:r w:rsidR="00E615B3">
        <w:rPr>
          <w:rFonts w:ascii="Times New Roman" w:hAnsi="Times New Roman" w:cs="Times New Roman"/>
          <w:sz w:val="24"/>
          <w:szCs w:val="24"/>
        </w:rPr>
        <w:t>,</w:t>
      </w:r>
      <w:r w:rsidRPr="00DF5C94">
        <w:rPr>
          <w:rFonts w:ascii="Times New Roman" w:hAnsi="Times New Roman" w:cs="Times New Roman"/>
          <w:sz w:val="24"/>
          <w:szCs w:val="24"/>
        </w:rPr>
        <w:t xml:space="preserve"> работающих на почасовой оплате труда в учреждениях осуществляется</w:t>
      </w:r>
      <w:proofErr w:type="gramEnd"/>
      <w:r w:rsidRPr="00DF5C94">
        <w:rPr>
          <w:rFonts w:ascii="Times New Roman" w:hAnsi="Times New Roman" w:cs="Times New Roman"/>
          <w:sz w:val="24"/>
          <w:szCs w:val="24"/>
        </w:rPr>
        <w:t xml:space="preserve"> в соответствии с Постановлением Губернатора Новосибирской области от 15.02.2005 N 81 "О часовой оплате труда".</w:t>
      </w:r>
    </w:p>
    <w:p w:rsidR="00E22071" w:rsidRPr="00E22071" w:rsidRDefault="00E22071" w:rsidP="007F2E57">
      <w:pPr>
        <w:spacing w:after="0" w:line="240" w:lineRule="auto"/>
        <w:jc w:val="both"/>
        <w:rPr>
          <w:rFonts w:ascii="Times New Roman" w:hAnsi="Times New Roman" w:cs="Times New Roman"/>
          <w:b/>
          <w:sz w:val="24"/>
          <w:szCs w:val="24"/>
        </w:rPr>
      </w:pPr>
    </w:p>
    <w:p w:rsidR="00C55821" w:rsidRPr="00DF5C94" w:rsidRDefault="00C55821"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lang w:val="en-US"/>
        </w:rPr>
        <w:t>II</w:t>
      </w:r>
      <w:r w:rsidRPr="00DF5C94">
        <w:rPr>
          <w:rFonts w:ascii="Times New Roman" w:hAnsi="Times New Roman" w:cs="Times New Roman"/>
          <w:b/>
          <w:sz w:val="24"/>
          <w:szCs w:val="24"/>
        </w:rPr>
        <w:t>. Система оплаты труда и размеры должностных окладов работников учреждений</w:t>
      </w:r>
    </w:p>
    <w:p w:rsidR="00C55821" w:rsidRPr="00DF5C94" w:rsidRDefault="00C55821" w:rsidP="007F2E57">
      <w:pPr>
        <w:spacing w:after="0" w:line="240" w:lineRule="auto"/>
        <w:jc w:val="both"/>
        <w:rPr>
          <w:rFonts w:ascii="Times New Roman" w:hAnsi="Times New Roman" w:cs="Times New Roman"/>
          <w:sz w:val="24"/>
          <w:szCs w:val="24"/>
        </w:rPr>
      </w:pPr>
      <w:bookmarkStart w:id="1" w:name="sub_80"/>
      <w:r w:rsidRPr="00DF5C94">
        <w:rPr>
          <w:rFonts w:ascii="Times New Roman" w:hAnsi="Times New Roman" w:cs="Times New Roman"/>
          <w:b/>
          <w:sz w:val="24"/>
          <w:szCs w:val="24"/>
        </w:rPr>
        <w:t>2.1.</w:t>
      </w:r>
      <w:r w:rsidRPr="00DF5C94">
        <w:rPr>
          <w:rFonts w:ascii="Times New Roman" w:hAnsi="Times New Roman" w:cs="Times New Roman"/>
          <w:sz w:val="24"/>
          <w:szCs w:val="24"/>
        </w:rPr>
        <w:t xml:space="preserve"> Оплата труда работников учреждений включает:</w:t>
      </w:r>
    </w:p>
    <w:bookmarkEnd w:id="1"/>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должностные оклады (оклады), ставки заработной платы;</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выплаты компенсационного характера;</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выплаты стимулирующего характера.</w:t>
      </w:r>
    </w:p>
    <w:p w:rsidR="00C55821" w:rsidRPr="00DF5C94" w:rsidRDefault="00C55821" w:rsidP="007F2E57">
      <w:pPr>
        <w:spacing w:after="0" w:line="240" w:lineRule="auto"/>
        <w:jc w:val="both"/>
        <w:rPr>
          <w:rFonts w:ascii="Times New Roman" w:hAnsi="Times New Roman" w:cs="Times New Roman"/>
          <w:sz w:val="24"/>
          <w:szCs w:val="24"/>
        </w:rPr>
      </w:pPr>
      <w:bookmarkStart w:id="2" w:name="sub_90"/>
      <w:r w:rsidRPr="00DF5C94">
        <w:rPr>
          <w:rFonts w:ascii="Times New Roman" w:hAnsi="Times New Roman" w:cs="Times New Roman"/>
          <w:b/>
          <w:sz w:val="24"/>
          <w:szCs w:val="24"/>
        </w:rPr>
        <w:t>2.</w:t>
      </w:r>
      <w:r w:rsidR="007D388F" w:rsidRPr="00DF5C94">
        <w:rPr>
          <w:rFonts w:ascii="Times New Roman" w:hAnsi="Times New Roman" w:cs="Times New Roman"/>
          <w:b/>
          <w:sz w:val="24"/>
          <w:szCs w:val="24"/>
        </w:rPr>
        <w:t>2</w:t>
      </w:r>
      <w:r w:rsidRPr="00DF5C94">
        <w:rPr>
          <w:rFonts w:ascii="Times New Roman" w:hAnsi="Times New Roman" w:cs="Times New Roman"/>
          <w:b/>
          <w:sz w:val="24"/>
          <w:szCs w:val="24"/>
        </w:rPr>
        <w:t>.</w:t>
      </w:r>
      <w:r w:rsidRPr="00DF5C94">
        <w:rPr>
          <w:rFonts w:ascii="Times New Roman" w:hAnsi="Times New Roman" w:cs="Times New Roman"/>
          <w:sz w:val="24"/>
          <w:szCs w:val="24"/>
        </w:rPr>
        <w:t xml:space="preserve"> Показатели и порядок отнесения учреждений к группам по оплате труда руководителей</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5656"/>
        <w:gridCol w:w="2410"/>
        <w:gridCol w:w="830"/>
      </w:tblGrid>
      <w:tr w:rsidR="00B81651" w:rsidRPr="00B81651" w:rsidTr="00EF642F">
        <w:trPr>
          <w:trHeight w:val="629"/>
          <w:tblHeader/>
        </w:trPr>
        <w:tc>
          <w:tcPr>
            <w:tcW w:w="606"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w:t>
            </w:r>
          </w:p>
          <w:p w:rsidR="00B81651" w:rsidRPr="00B81651" w:rsidRDefault="00B81651" w:rsidP="007F2E57">
            <w:pPr>
              <w:spacing w:after="0" w:line="240" w:lineRule="auto"/>
              <w:jc w:val="center"/>
              <w:rPr>
                <w:rFonts w:ascii="Times New Roman" w:hAnsi="Times New Roman" w:cs="Times New Roman"/>
                <w:sz w:val="20"/>
                <w:szCs w:val="20"/>
              </w:rPr>
            </w:pPr>
            <w:proofErr w:type="gramStart"/>
            <w:r w:rsidRPr="00B81651">
              <w:rPr>
                <w:rFonts w:ascii="Times New Roman" w:hAnsi="Times New Roman" w:cs="Times New Roman"/>
                <w:sz w:val="20"/>
                <w:szCs w:val="20"/>
              </w:rPr>
              <w:t>п</w:t>
            </w:r>
            <w:proofErr w:type="gramEnd"/>
            <w:r w:rsidRPr="00B81651">
              <w:rPr>
                <w:rFonts w:ascii="Times New Roman" w:hAnsi="Times New Roman" w:cs="Times New Roman"/>
                <w:sz w:val="20"/>
                <w:szCs w:val="20"/>
              </w:rPr>
              <w:t>/п</w:t>
            </w:r>
          </w:p>
        </w:tc>
        <w:tc>
          <w:tcPr>
            <w:tcW w:w="5656"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Показатели</w:t>
            </w:r>
          </w:p>
        </w:tc>
        <w:tc>
          <w:tcPr>
            <w:tcW w:w="241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Условия</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Кол-во</w:t>
            </w:r>
          </w:p>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баллов</w:t>
            </w:r>
          </w:p>
        </w:tc>
      </w:tr>
      <w:tr w:rsidR="00B81651" w:rsidRPr="00B81651" w:rsidTr="00EF642F">
        <w:tc>
          <w:tcPr>
            <w:tcW w:w="606" w:type="dxa"/>
            <w:vAlign w:val="center"/>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1.</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Количество обучающихся (воспитанников)</w:t>
            </w:r>
          </w:p>
          <w:p w:rsid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в образовательных учреждениях</w:t>
            </w:r>
            <w:r w:rsidR="0024549A">
              <w:rPr>
                <w:rFonts w:ascii="Times New Roman" w:hAnsi="Times New Roman" w:cs="Times New Roman"/>
                <w:sz w:val="20"/>
                <w:szCs w:val="20"/>
              </w:rPr>
              <w:t xml:space="preserve"> (за исключение учреждений дополнительного образования)</w:t>
            </w:r>
          </w:p>
          <w:p w:rsidR="0024549A" w:rsidRPr="00B81651" w:rsidRDefault="0024549A" w:rsidP="007F2E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учреждениях дополнительного образования</w:t>
            </w:r>
          </w:p>
        </w:tc>
        <w:tc>
          <w:tcPr>
            <w:tcW w:w="2410" w:type="dxa"/>
            <w:vAlign w:val="center"/>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из расчета за каждого обучающегос</w:t>
            </w:r>
            <w:proofErr w:type="gramStart"/>
            <w:r w:rsidRPr="00B81651">
              <w:rPr>
                <w:rFonts w:ascii="Times New Roman" w:hAnsi="Times New Roman" w:cs="Times New Roman"/>
                <w:sz w:val="20"/>
                <w:szCs w:val="20"/>
              </w:rPr>
              <w:t>я(</w:t>
            </w:r>
            <w:proofErr w:type="gramEnd"/>
            <w:r w:rsidRPr="00B81651">
              <w:rPr>
                <w:rFonts w:ascii="Times New Roman" w:hAnsi="Times New Roman" w:cs="Times New Roman"/>
                <w:sz w:val="20"/>
                <w:szCs w:val="20"/>
              </w:rPr>
              <w:t>воспитанника)</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0,5</w:t>
            </w:r>
          </w:p>
          <w:p w:rsidR="00B81651" w:rsidRDefault="00B81651" w:rsidP="007F2E57">
            <w:pPr>
              <w:spacing w:after="0" w:line="240" w:lineRule="auto"/>
              <w:jc w:val="center"/>
              <w:rPr>
                <w:rFonts w:ascii="Times New Roman" w:hAnsi="Times New Roman" w:cs="Times New Roman"/>
                <w:sz w:val="20"/>
                <w:szCs w:val="20"/>
              </w:rPr>
            </w:pPr>
          </w:p>
          <w:p w:rsidR="00EF642F" w:rsidRDefault="00EF642F" w:rsidP="007F2E57">
            <w:pPr>
              <w:spacing w:after="0" w:line="240" w:lineRule="auto"/>
              <w:jc w:val="center"/>
              <w:rPr>
                <w:rFonts w:ascii="Times New Roman" w:hAnsi="Times New Roman" w:cs="Times New Roman"/>
                <w:sz w:val="20"/>
                <w:szCs w:val="20"/>
              </w:rPr>
            </w:pPr>
          </w:p>
          <w:p w:rsidR="0024549A" w:rsidRPr="00B81651" w:rsidRDefault="0024549A" w:rsidP="007F2E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2.</w:t>
            </w:r>
          </w:p>
        </w:tc>
        <w:tc>
          <w:tcPr>
            <w:tcW w:w="5656" w:type="dxa"/>
          </w:tcPr>
          <w:p w:rsidR="00B81651" w:rsidRPr="00B81651" w:rsidRDefault="0024549A" w:rsidP="007F2E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Количество дошкольных групп в образовательных учреждениях</w:t>
            </w:r>
          </w:p>
        </w:tc>
        <w:tc>
          <w:tcPr>
            <w:tcW w:w="2410" w:type="dxa"/>
          </w:tcPr>
          <w:p w:rsidR="00B81651" w:rsidRPr="00B81651" w:rsidRDefault="0024549A" w:rsidP="007F2E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Из расчета за группу</w:t>
            </w:r>
          </w:p>
        </w:tc>
        <w:tc>
          <w:tcPr>
            <w:tcW w:w="830" w:type="dxa"/>
          </w:tcPr>
          <w:p w:rsidR="00B81651" w:rsidRPr="00B81651" w:rsidRDefault="0024549A" w:rsidP="007F2E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3.</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proofErr w:type="gramStart"/>
            <w:r w:rsidRPr="00B81651">
              <w:rPr>
                <w:rFonts w:ascii="Times New Roman" w:hAnsi="Times New Roman" w:cs="Times New Roman"/>
                <w:sz w:val="20"/>
                <w:szCs w:val="20"/>
              </w:rPr>
              <w:t xml:space="preserve">Превышение плановой (проектной) наполняемости (по классам (группам) или по количеству обучающихся) в общеобразовательных учреждениях </w:t>
            </w:r>
            <w:proofErr w:type="gramEnd"/>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каждые 50 чел. или каждые 2 класса (группы)</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15</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4.</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Количество работников в образовательном учреждении</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каждого работника</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0,3</w:t>
            </w:r>
          </w:p>
          <w:p w:rsidR="00B81651" w:rsidRPr="00B81651" w:rsidRDefault="00B81651" w:rsidP="007F2E57">
            <w:pPr>
              <w:spacing w:after="0" w:line="240" w:lineRule="auto"/>
              <w:jc w:val="center"/>
              <w:rPr>
                <w:rFonts w:ascii="Times New Roman" w:hAnsi="Times New Roman" w:cs="Times New Roman"/>
                <w:sz w:val="20"/>
                <w:szCs w:val="20"/>
              </w:rPr>
            </w:pP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5.</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Наличие:</w:t>
            </w:r>
          </w:p>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групп продленного дня</w:t>
            </w:r>
          </w:p>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подготовительных групп</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p>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каждую группу</w:t>
            </w:r>
          </w:p>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каждую группу</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p>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20</w:t>
            </w:r>
          </w:p>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10</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6.</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Работа образовательного учреждения в две смены</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5</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7.</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Наличие оборудованных и используемых в образовательном процессе компьютерных классов</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каждый класс</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10</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8.</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Наличие оборудованных (аренда, безвозмездное использование помещений) и используемых в образовательном процессе: спортивной площадки, стадиона,</w:t>
            </w:r>
            <w:r w:rsidR="000768F8">
              <w:rPr>
                <w:rFonts w:ascii="Times New Roman" w:hAnsi="Times New Roman" w:cs="Times New Roman"/>
                <w:sz w:val="20"/>
                <w:szCs w:val="20"/>
              </w:rPr>
              <w:t xml:space="preserve"> бассейна</w:t>
            </w:r>
            <w:r w:rsidRPr="00B81651">
              <w:rPr>
                <w:rFonts w:ascii="Times New Roman" w:hAnsi="Times New Roman" w:cs="Times New Roman"/>
                <w:sz w:val="20"/>
                <w:szCs w:val="20"/>
              </w:rPr>
              <w:t xml:space="preserve"> и др. (в зависимости от их состояния и степени использования)</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каждый вид</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15</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9.</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Наличие собственного оборудованного медицинского кабинета, оздоровительно-восстановительного центра, столовой</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каждый вид</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15</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10.</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 xml:space="preserve">Наличие оборудованной и используемой в образовательном процессе библиотеки </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5</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11.</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Размещение образовательного учреждения в нескольких обособленных зданиях</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 xml:space="preserve">за каждое здание, отдельно стоящее (помимо основного) дополнительно </w:t>
            </w:r>
          </w:p>
        </w:tc>
        <w:tc>
          <w:tcPr>
            <w:tcW w:w="830" w:type="dxa"/>
          </w:tcPr>
          <w:p w:rsidR="00B81651" w:rsidRPr="00B81651" w:rsidRDefault="004312D1" w:rsidP="007F2E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12.</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Наличие специализированных классов (аудиторий), оборудованных в соответствии с профессиональными требованиями и используемых в образовательном процессе</w:t>
            </w:r>
            <w:r w:rsidR="0024549A">
              <w:rPr>
                <w:rFonts w:ascii="Times New Roman" w:hAnsi="Times New Roman" w:cs="Times New Roman"/>
                <w:sz w:val="20"/>
                <w:szCs w:val="20"/>
              </w:rPr>
              <w:t xml:space="preserve"> (аппаратура, музыкальные инструменты, зеркальная стена, станки, фонотека и </w:t>
            </w:r>
            <w:proofErr w:type="spellStart"/>
            <w:r w:rsidR="0024549A">
              <w:rPr>
                <w:rFonts w:ascii="Times New Roman" w:hAnsi="Times New Roman" w:cs="Times New Roman"/>
                <w:sz w:val="20"/>
                <w:szCs w:val="20"/>
              </w:rPr>
              <w:t>т</w:t>
            </w:r>
            <w:proofErr w:type="gramStart"/>
            <w:r w:rsidR="0024549A">
              <w:rPr>
                <w:rFonts w:ascii="Times New Roman" w:hAnsi="Times New Roman" w:cs="Times New Roman"/>
                <w:sz w:val="20"/>
                <w:szCs w:val="20"/>
              </w:rPr>
              <w:t>.п</w:t>
            </w:r>
            <w:proofErr w:type="spellEnd"/>
            <w:proofErr w:type="gramEnd"/>
            <w:r w:rsidR="0024549A">
              <w:rPr>
                <w:rFonts w:ascii="Times New Roman" w:hAnsi="Times New Roman" w:cs="Times New Roman"/>
                <w:sz w:val="20"/>
                <w:szCs w:val="20"/>
              </w:rPr>
              <w:t>)</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каждый класс</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5</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13.</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 xml:space="preserve">Наличие оборудованного и используемого в образовательном процессе </w:t>
            </w:r>
            <w:r w:rsidR="00ED4E49">
              <w:rPr>
                <w:rFonts w:ascii="Times New Roman" w:hAnsi="Times New Roman" w:cs="Times New Roman"/>
                <w:sz w:val="20"/>
                <w:szCs w:val="20"/>
              </w:rPr>
              <w:t>концертного</w:t>
            </w:r>
            <w:r w:rsidRPr="00B81651">
              <w:rPr>
                <w:rFonts w:ascii="Times New Roman" w:hAnsi="Times New Roman" w:cs="Times New Roman"/>
                <w:sz w:val="20"/>
                <w:szCs w:val="20"/>
              </w:rPr>
              <w:t xml:space="preserve"> зала</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 xml:space="preserve">за каждый </w:t>
            </w:r>
            <w:r w:rsidR="000768F8">
              <w:rPr>
                <w:rFonts w:ascii="Times New Roman" w:hAnsi="Times New Roman" w:cs="Times New Roman"/>
                <w:sz w:val="20"/>
                <w:szCs w:val="20"/>
              </w:rPr>
              <w:t>зал</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10</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 xml:space="preserve">14. </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Наличие оборудованного и используемого по целевому назначению музея (выставочного зала)</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 xml:space="preserve">за каждый музей </w:t>
            </w:r>
          </w:p>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(выставочный зал)</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20</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15.</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Наличие загородных объектов (лагерей)</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proofErr w:type="gramStart"/>
            <w:r w:rsidRPr="00B81651">
              <w:rPr>
                <w:rFonts w:ascii="Times New Roman" w:hAnsi="Times New Roman" w:cs="Times New Roman"/>
                <w:sz w:val="20"/>
                <w:szCs w:val="20"/>
              </w:rPr>
              <w:t>находящихся</w:t>
            </w:r>
            <w:proofErr w:type="gramEnd"/>
            <w:r w:rsidRPr="00B81651">
              <w:rPr>
                <w:rFonts w:ascii="Times New Roman" w:hAnsi="Times New Roman" w:cs="Times New Roman"/>
                <w:sz w:val="20"/>
                <w:szCs w:val="20"/>
              </w:rPr>
              <w:t xml:space="preserve"> на балансе образовательного учреждения </w:t>
            </w:r>
          </w:p>
        </w:tc>
        <w:tc>
          <w:tcPr>
            <w:tcW w:w="830" w:type="dxa"/>
          </w:tcPr>
          <w:p w:rsidR="00B81651" w:rsidRPr="00B81651" w:rsidRDefault="000768F8" w:rsidP="007F2E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B81651" w:rsidRPr="00B81651" w:rsidTr="00EF642F">
        <w:trPr>
          <w:trHeight w:val="672"/>
        </w:trPr>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16.</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Наличие автотранспортных средств на балансе образовательного учреждения</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каждую единицу</w:t>
            </w:r>
          </w:p>
        </w:tc>
        <w:tc>
          <w:tcPr>
            <w:tcW w:w="830" w:type="dxa"/>
          </w:tcPr>
          <w:p w:rsidR="00B81651" w:rsidRPr="00B81651" w:rsidRDefault="000768F8" w:rsidP="007F2E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17.</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 xml:space="preserve">Наличие оборудованных и используемых в дошкольном образовательном учреждении помещений для разных видов </w:t>
            </w:r>
            <w:r w:rsidRPr="00B81651">
              <w:rPr>
                <w:rFonts w:ascii="Times New Roman" w:hAnsi="Times New Roman" w:cs="Times New Roman"/>
                <w:sz w:val="20"/>
                <w:szCs w:val="20"/>
              </w:rPr>
              <w:lastRenderedPageBreak/>
              <w:t>активности (изостудия, театральная студия, «комната сказок», зимний сад</w:t>
            </w:r>
            <w:r w:rsidR="000768F8">
              <w:rPr>
                <w:rFonts w:ascii="Times New Roman" w:hAnsi="Times New Roman" w:cs="Times New Roman"/>
                <w:sz w:val="20"/>
                <w:szCs w:val="20"/>
              </w:rPr>
              <w:t xml:space="preserve">, </w:t>
            </w:r>
            <w:r w:rsidR="00ED4E49">
              <w:rPr>
                <w:rFonts w:ascii="Times New Roman" w:hAnsi="Times New Roman" w:cs="Times New Roman"/>
                <w:sz w:val="20"/>
                <w:szCs w:val="20"/>
              </w:rPr>
              <w:t>музыкальный зал</w:t>
            </w:r>
            <w:r w:rsidRPr="00B81651">
              <w:rPr>
                <w:rFonts w:ascii="Times New Roman" w:hAnsi="Times New Roman" w:cs="Times New Roman"/>
                <w:sz w:val="20"/>
                <w:szCs w:val="20"/>
              </w:rPr>
              <w:t xml:space="preserve"> и др.)</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lastRenderedPageBreak/>
              <w:t>за каждый вид</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15</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lastRenderedPageBreak/>
              <w:t>18.</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Наличие в образовательных учреждениях (классах, группах) общего назначения, обучающихся со специальными потребностями, охваченных квалифицированной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каждого обучающегося (воспитанника)</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1</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19.</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Подготовка учащихся к конкурсам</w:t>
            </w:r>
          </w:p>
        </w:tc>
        <w:tc>
          <w:tcPr>
            <w:tcW w:w="2410" w:type="dxa"/>
          </w:tcPr>
          <w:p w:rsidR="00ED4E49"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за каждого лауреата и дипломанта: международного, всероссийского и регионального конкурсов;</w:t>
            </w:r>
          </w:p>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 xml:space="preserve"> областного и городского конкурсов</w:t>
            </w:r>
          </w:p>
        </w:tc>
        <w:tc>
          <w:tcPr>
            <w:tcW w:w="830" w:type="dxa"/>
          </w:tcPr>
          <w:p w:rsidR="00B81651" w:rsidRPr="00B81651" w:rsidRDefault="004312D1" w:rsidP="007F2E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p w:rsidR="00B81651" w:rsidRPr="00B81651" w:rsidRDefault="00B81651" w:rsidP="007F2E57">
            <w:pPr>
              <w:spacing w:after="0" w:line="240" w:lineRule="auto"/>
              <w:jc w:val="center"/>
              <w:rPr>
                <w:rFonts w:ascii="Times New Roman" w:hAnsi="Times New Roman" w:cs="Times New Roman"/>
                <w:sz w:val="20"/>
                <w:szCs w:val="20"/>
              </w:rPr>
            </w:pPr>
          </w:p>
          <w:p w:rsidR="00B81651" w:rsidRDefault="00B81651" w:rsidP="007F2E57">
            <w:pPr>
              <w:spacing w:after="0" w:line="240" w:lineRule="auto"/>
              <w:jc w:val="center"/>
              <w:rPr>
                <w:rFonts w:ascii="Times New Roman" w:hAnsi="Times New Roman" w:cs="Times New Roman"/>
                <w:sz w:val="20"/>
                <w:szCs w:val="20"/>
              </w:rPr>
            </w:pPr>
          </w:p>
          <w:p w:rsidR="00ED4E49" w:rsidRPr="00B81651" w:rsidRDefault="00ED4E49" w:rsidP="007F2E57">
            <w:pPr>
              <w:spacing w:after="0" w:line="240" w:lineRule="auto"/>
              <w:jc w:val="center"/>
              <w:rPr>
                <w:rFonts w:ascii="Times New Roman" w:hAnsi="Times New Roman" w:cs="Times New Roman"/>
                <w:sz w:val="20"/>
                <w:szCs w:val="20"/>
              </w:rPr>
            </w:pPr>
          </w:p>
          <w:p w:rsidR="00A01CDA" w:rsidRDefault="00A01CDA" w:rsidP="007F2E57">
            <w:pPr>
              <w:spacing w:after="0" w:line="240" w:lineRule="auto"/>
              <w:jc w:val="center"/>
              <w:rPr>
                <w:rFonts w:ascii="Times New Roman" w:hAnsi="Times New Roman" w:cs="Times New Roman"/>
                <w:sz w:val="20"/>
                <w:szCs w:val="20"/>
              </w:rPr>
            </w:pPr>
          </w:p>
          <w:p w:rsidR="00A01CDA" w:rsidRDefault="00A01CDA" w:rsidP="007F2E57">
            <w:pPr>
              <w:spacing w:after="0" w:line="240" w:lineRule="auto"/>
              <w:jc w:val="center"/>
              <w:rPr>
                <w:rFonts w:ascii="Times New Roman" w:hAnsi="Times New Roman" w:cs="Times New Roman"/>
                <w:sz w:val="20"/>
                <w:szCs w:val="20"/>
              </w:rPr>
            </w:pPr>
          </w:p>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3</w:t>
            </w:r>
          </w:p>
        </w:tc>
      </w:tr>
      <w:tr w:rsidR="00B81651" w:rsidRPr="00B81651" w:rsidTr="00EF642F">
        <w:tc>
          <w:tcPr>
            <w:tcW w:w="60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20.</w:t>
            </w:r>
          </w:p>
        </w:tc>
        <w:tc>
          <w:tcPr>
            <w:tcW w:w="5656"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 xml:space="preserve">Работа образовательного учреждения в режиме инновации и эксперимента в соответствии с решением </w:t>
            </w:r>
            <w:r w:rsidR="000768F8">
              <w:rPr>
                <w:rFonts w:ascii="Times New Roman" w:hAnsi="Times New Roman" w:cs="Times New Roman"/>
                <w:sz w:val="20"/>
                <w:szCs w:val="20"/>
              </w:rPr>
              <w:t>Учредителя</w:t>
            </w:r>
          </w:p>
        </w:tc>
        <w:tc>
          <w:tcPr>
            <w:tcW w:w="2410" w:type="dxa"/>
          </w:tcPr>
          <w:p w:rsidR="00B81651" w:rsidRPr="00B81651" w:rsidRDefault="00B81651" w:rsidP="007F2E57">
            <w:pPr>
              <w:spacing w:after="0" w:line="240" w:lineRule="auto"/>
              <w:jc w:val="both"/>
              <w:rPr>
                <w:rFonts w:ascii="Times New Roman" w:hAnsi="Times New Roman" w:cs="Times New Roman"/>
                <w:sz w:val="20"/>
                <w:szCs w:val="20"/>
              </w:rPr>
            </w:pPr>
            <w:r w:rsidRPr="00B81651">
              <w:rPr>
                <w:rFonts w:ascii="Times New Roman" w:hAnsi="Times New Roman" w:cs="Times New Roman"/>
                <w:sz w:val="20"/>
                <w:szCs w:val="20"/>
              </w:rPr>
              <w:t>-</w:t>
            </w:r>
          </w:p>
        </w:tc>
        <w:tc>
          <w:tcPr>
            <w:tcW w:w="830" w:type="dxa"/>
          </w:tcPr>
          <w:p w:rsidR="00B81651" w:rsidRPr="00B81651" w:rsidRDefault="00B81651" w:rsidP="007F2E57">
            <w:pPr>
              <w:spacing w:after="0" w:line="240" w:lineRule="auto"/>
              <w:jc w:val="center"/>
              <w:rPr>
                <w:rFonts w:ascii="Times New Roman" w:hAnsi="Times New Roman" w:cs="Times New Roman"/>
                <w:sz w:val="20"/>
                <w:szCs w:val="20"/>
              </w:rPr>
            </w:pPr>
            <w:r w:rsidRPr="00B81651">
              <w:rPr>
                <w:rFonts w:ascii="Times New Roman" w:hAnsi="Times New Roman" w:cs="Times New Roman"/>
                <w:sz w:val="20"/>
                <w:szCs w:val="20"/>
              </w:rPr>
              <w:t>20</w:t>
            </w:r>
          </w:p>
        </w:tc>
      </w:tr>
    </w:tbl>
    <w:p w:rsidR="00C55821" w:rsidRPr="00DF5C94" w:rsidRDefault="00C55821" w:rsidP="007F2E57">
      <w:pPr>
        <w:spacing w:after="0" w:line="240" w:lineRule="auto"/>
        <w:jc w:val="both"/>
        <w:rPr>
          <w:rFonts w:ascii="Times New Roman" w:hAnsi="Times New Roman" w:cs="Times New Roman"/>
          <w:sz w:val="24"/>
          <w:szCs w:val="24"/>
        </w:rPr>
      </w:pP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2.</w:t>
      </w:r>
      <w:r w:rsidR="00D90210">
        <w:rPr>
          <w:rFonts w:ascii="Times New Roman" w:hAnsi="Times New Roman" w:cs="Times New Roman"/>
          <w:b/>
          <w:sz w:val="24"/>
          <w:szCs w:val="24"/>
        </w:rPr>
        <w:t>3</w:t>
      </w:r>
      <w:r w:rsidRPr="00DF5C94">
        <w:rPr>
          <w:rFonts w:ascii="Times New Roman" w:hAnsi="Times New Roman" w:cs="Times New Roman"/>
          <w:b/>
          <w:sz w:val="24"/>
          <w:szCs w:val="24"/>
        </w:rPr>
        <w:t>.</w:t>
      </w:r>
      <w:r w:rsidRPr="00DF5C94">
        <w:rPr>
          <w:rFonts w:ascii="Times New Roman" w:hAnsi="Times New Roman" w:cs="Times New Roman"/>
          <w:sz w:val="24"/>
          <w:szCs w:val="24"/>
        </w:rPr>
        <w:t xml:space="preserve"> При определении суммы баллов контингент обучающихся (воспитанников) образовательных учреждений определяется:</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 по общеобразовательным учреждениям - по списочному составу на начало учебного года;</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2) по учреждениям дополнительного образования детей</w:t>
      </w:r>
      <w:r w:rsidR="00A01CDA">
        <w:rPr>
          <w:rFonts w:ascii="Times New Roman" w:hAnsi="Times New Roman" w:cs="Times New Roman"/>
          <w:sz w:val="24"/>
          <w:szCs w:val="24"/>
        </w:rPr>
        <w:t xml:space="preserve"> </w:t>
      </w:r>
      <w:r w:rsidRPr="00DF5C94">
        <w:rPr>
          <w:rFonts w:ascii="Times New Roman" w:hAnsi="Times New Roman" w:cs="Times New Roman"/>
          <w:sz w:val="24"/>
          <w:szCs w:val="24"/>
        </w:rPr>
        <w:t xml:space="preserve">- по списочному составу постоянно обучающихся на 1 января. </w:t>
      </w:r>
      <w:proofErr w:type="gramStart"/>
      <w:r w:rsidRPr="00DF5C94">
        <w:rPr>
          <w:rFonts w:ascii="Times New Roman" w:hAnsi="Times New Roman" w:cs="Times New Roman"/>
          <w:sz w:val="24"/>
          <w:szCs w:val="24"/>
        </w:rPr>
        <w:t xml:space="preserve">При этом в списочном составе обучающиеся в учреждениях дополнительного образования детей, занимающиеся в нескольких кружках, секциях, группах, учитываются 1 раз. </w:t>
      </w:r>
      <w:proofErr w:type="gramEnd"/>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3) в оздоровительных лагерях всех видов и наименований - по количеству принятых на отдых и оздоровление в смену (заезд);</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2.</w:t>
      </w:r>
      <w:r w:rsidR="00D90210">
        <w:rPr>
          <w:rFonts w:ascii="Times New Roman" w:hAnsi="Times New Roman" w:cs="Times New Roman"/>
          <w:b/>
          <w:sz w:val="24"/>
          <w:szCs w:val="24"/>
        </w:rPr>
        <w:t>4</w:t>
      </w:r>
      <w:r w:rsidRPr="00DF5C94">
        <w:rPr>
          <w:rFonts w:ascii="Times New Roman" w:hAnsi="Times New Roman" w:cs="Times New Roman"/>
          <w:b/>
          <w:sz w:val="24"/>
          <w:szCs w:val="24"/>
        </w:rPr>
        <w:t xml:space="preserve">. </w:t>
      </w:r>
      <w:r w:rsidRPr="00DF5C94">
        <w:rPr>
          <w:rFonts w:ascii="Times New Roman" w:hAnsi="Times New Roman" w:cs="Times New Roman"/>
          <w:sz w:val="24"/>
          <w:szCs w:val="24"/>
        </w:rPr>
        <w:t>Для определения суммы баллов за количество групп в дошкольных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Пункт 1 таблицы показателей при установлении суммы баллов в дошкольных учреждениях применяется и в отношении количества детей, охваченных образовательными услугами на основе кратковременного пребывания (кроме воспитанников основного списочного состава).</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2.</w:t>
      </w:r>
      <w:r w:rsidR="00D90210">
        <w:rPr>
          <w:rFonts w:ascii="Times New Roman" w:hAnsi="Times New Roman" w:cs="Times New Roman"/>
          <w:b/>
          <w:sz w:val="24"/>
          <w:szCs w:val="24"/>
        </w:rPr>
        <w:t>5</w:t>
      </w:r>
      <w:r w:rsidRPr="00DF5C94">
        <w:rPr>
          <w:rFonts w:ascii="Times New Roman" w:hAnsi="Times New Roman" w:cs="Times New Roman"/>
          <w:b/>
          <w:sz w:val="24"/>
          <w:szCs w:val="24"/>
        </w:rPr>
        <w:t>.</w:t>
      </w:r>
      <w:r w:rsidRPr="00DF5C94">
        <w:rPr>
          <w:rFonts w:ascii="Times New Roman" w:hAnsi="Times New Roman" w:cs="Times New Roman"/>
          <w:sz w:val="24"/>
          <w:szCs w:val="24"/>
        </w:rPr>
        <w:t xml:space="preserve"> Типы (виды) образовательных учреждений по группам в зависимости от количества баллов:</w:t>
      </w:r>
    </w:p>
    <w:tbl>
      <w:tblPr>
        <w:tblW w:w="9639" w:type="dxa"/>
        <w:tblInd w:w="70" w:type="dxa"/>
        <w:tblLayout w:type="fixed"/>
        <w:tblCellMar>
          <w:left w:w="70" w:type="dxa"/>
          <w:right w:w="70" w:type="dxa"/>
        </w:tblCellMar>
        <w:tblLook w:val="0000" w:firstRow="0" w:lastRow="0" w:firstColumn="0" w:lastColumn="0" w:noHBand="0" w:noVBand="0"/>
      </w:tblPr>
      <w:tblGrid>
        <w:gridCol w:w="540"/>
        <w:gridCol w:w="5272"/>
        <w:gridCol w:w="992"/>
        <w:gridCol w:w="993"/>
        <w:gridCol w:w="992"/>
        <w:gridCol w:w="850"/>
      </w:tblGrid>
      <w:tr w:rsidR="00C55821" w:rsidRPr="00DF5C94" w:rsidTr="00C55821">
        <w:trPr>
          <w:trHeight w:val="360"/>
        </w:trPr>
        <w:tc>
          <w:tcPr>
            <w:tcW w:w="540" w:type="dxa"/>
            <w:vMerge w:val="restart"/>
            <w:tcBorders>
              <w:top w:val="single" w:sz="6" w:space="0" w:color="auto"/>
              <w:left w:val="single" w:sz="6" w:space="0" w:color="auto"/>
              <w:right w:val="single" w:sz="6" w:space="0" w:color="auto"/>
            </w:tcBorders>
            <w:vAlign w:val="center"/>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N </w:t>
            </w:r>
            <w:r w:rsidRPr="00DF5C94">
              <w:rPr>
                <w:rFonts w:ascii="Times New Roman" w:hAnsi="Times New Roman" w:cs="Times New Roman"/>
                <w:sz w:val="24"/>
                <w:szCs w:val="24"/>
              </w:rPr>
              <w:br/>
            </w:r>
            <w:proofErr w:type="gramStart"/>
            <w:r w:rsidRPr="00DF5C94">
              <w:rPr>
                <w:rFonts w:ascii="Times New Roman" w:hAnsi="Times New Roman" w:cs="Times New Roman"/>
                <w:sz w:val="24"/>
                <w:szCs w:val="24"/>
              </w:rPr>
              <w:t>п</w:t>
            </w:r>
            <w:proofErr w:type="gramEnd"/>
            <w:r w:rsidRPr="00DF5C94">
              <w:rPr>
                <w:rFonts w:ascii="Times New Roman" w:hAnsi="Times New Roman" w:cs="Times New Roman"/>
                <w:sz w:val="24"/>
                <w:szCs w:val="24"/>
              </w:rPr>
              <w:t>/п</w:t>
            </w:r>
          </w:p>
        </w:tc>
        <w:tc>
          <w:tcPr>
            <w:tcW w:w="5272" w:type="dxa"/>
            <w:vMerge w:val="restart"/>
            <w:tcBorders>
              <w:top w:val="single" w:sz="6" w:space="0" w:color="auto"/>
              <w:left w:val="single" w:sz="6" w:space="0" w:color="auto"/>
              <w:right w:val="single" w:sz="6" w:space="0" w:color="auto"/>
            </w:tcBorders>
            <w:vAlign w:val="center"/>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Тип (вид) образовательного учреждения</w:t>
            </w:r>
          </w:p>
        </w:tc>
        <w:tc>
          <w:tcPr>
            <w:tcW w:w="3827" w:type="dxa"/>
            <w:gridSpan w:val="4"/>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Группа, к которой учреждение относится </w:t>
            </w:r>
            <w:r w:rsidRPr="00DF5C94">
              <w:rPr>
                <w:rFonts w:ascii="Times New Roman" w:hAnsi="Times New Roman" w:cs="Times New Roman"/>
                <w:sz w:val="24"/>
                <w:szCs w:val="24"/>
              </w:rPr>
              <w:br/>
              <w:t>по оплате труда руководителей от суммы баллов</w:t>
            </w:r>
          </w:p>
        </w:tc>
      </w:tr>
      <w:tr w:rsidR="00C55821" w:rsidRPr="00DF5C94" w:rsidTr="00C55821">
        <w:trPr>
          <w:trHeight w:val="240"/>
        </w:trPr>
        <w:tc>
          <w:tcPr>
            <w:tcW w:w="540" w:type="dxa"/>
            <w:vMerge/>
            <w:tcBorders>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p>
        </w:tc>
        <w:tc>
          <w:tcPr>
            <w:tcW w:w="5272" w:type="dxa"/>
            <w:vMerge/>
            <w:tcBorders>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гр.</w:t>
            </w:r>
          </w:p>
        </w:tc>
        <w:tc>
          <w:tcPr>
            <w:tcW w:w="993"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гр.</w:t>
            </w:r>
          </w:p>
        </w:tc>
        <w:tc>
          <w:tcPr>
            <w:tcW w:w="992"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III гр.</w:t>
            </w:r>
          </w:p>
        </w:tc>
        <w:tc>
          <w:tcPr>
            <w:tcW w:w="850"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IV гр.</w:t>
            </w:r>
          </w:p>
        </w:tc>
      </w:tr>
      <w:tr w:rsidR="00C55821" w:rsidRPr="00DF5C94" w:rsidTr="000768F8">
        <w:trPr>
          <w:trHeight w:val="1614"/>
        </w:trPr>
        <w:tc>
          <w:tcPr>
            <w:tcW w:w="540"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w:t>
            </w:r>
          </w:p>
        </w:tc>
        <w:tc>
          <w:tcPr>
            <w:tcW w:w="5272"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rPr>
                <w:rFonts w:ascii="Times New Roman" w:hAnsi="Times New Roman" w:cs="Times New Roman"/>
                <w:sz w:val="24"/>
                <w:szCs w:val="24"/>
              </w:rPr>
            </w:pPr>
            <w:r w:rsidRPr="00DF5C94">
              <w:rPr>
                <w:rFonts w:ascii="Times New Roman" w:hAnsi="Times New Roman" w:cs="Times New Roman"/>
                <w:sz w:val="24"/>
                <w:szCs w:val="24"/>
              </w:rPr>
              <w:t xml:space="preserve">дошкольные образовательные </w:t>
            </w:r>
            <w:r w:rsidR="00A21B32">
              <w:rPr>
                <w:rFonts w:ascii="Times New Roman" w:hAnsi="Times New Roman" w:cs="Times New Roman"/>
                <w:sz w:val="24"/>
                <w:szCs w:val="24"/>
              </w:rPr>
              <w:t>организации; общеобразовательные организации; организации</w:t>
            </w:r>
            <w:r w:rsidRPr="00DF5C94">
              <w:rPr>
                <w:rFonts w:ascii="Times New Roman" w:hAnsi="Times New Roman" w:cs="Times New Roman"/>
                <w:sz w:val="24"/>
                <w:szCs w:val="24"/>
              </w:rPr>
              <w:t xml:space="preserve"> дополнительного образования; другие </w:t>
            </w:r>
            <w:r w:rsidR="00A21B32">
              <w:rPr>
                <w:rFonts w:ascii="Times New Roman" w:hAnsi="Times New Roman" w:cs="Times New Roman"/>
                <w:sz w:val="24"/>
                <w:szCs w:val="24"/>
              </w:rPr>
              <w:t>организации</w:t>
            </w:r>
            <w:r w:rsidR="00A01CDA">
              <w:rPr>
                <w:rFonts w:ascii="Times New Roman" w:hAnsi="Times New Roman" w:cs="Times New Roman"/>
                <w:sz w:val="24"/>
                <w:szCs w:val="24"/>
              </w:rPr>
              <w:t xml:space="preserve"> в отрасли образования</w:t>
            </w:r>
            <w:r w:rsidR="000768F8">
              <w:rPr>
                <w:rFonts w:ascii="Times New Roman" w:hAnsi="Times New Roman" w:cs="Times New Roman"/>
                <w:sz w:val="24"/>
                <w:szCs w:val="24"/>
              </w:rPr>
              <w:t>,</w:t>
            </w:r>
            <w:r w:rsidR="00A01CDA">
              <w:rPr>
                <w:rFonts w:ascii="Times New Roman" w:hAnsi="Times New Roman" w:cs="Times New Roman"/>
                <w:sz w:val="24"/>
                <w:szCs w:val="24"/>
              </w:rPr>
              <w:t xml:space="preserve"> </w:t>
            </w:r>
            <w:r w:rsidRPr="00DF5C94">
              <w:rPr>
                <w:rFonts w:ascii="Times New Roman" w:hAnsi="Times New Roman" w:cs="Times New Roman"/>
                <w:sz w:val="24"/>
                <w:szCs w:val="24"/>
              </w:rPr>
              <w:t xml:space="preserve">подведомственные </w:t>
            </w:r>
            <w:r w:rsidR="000768F8">
              <w:rPr>
                <w:rFonts w:ascii="Times New Roman" w:hAnsi="Times New Roman" w:cs="Times New Roman"/>
                <w:sz w:val="24"/>
                <w:szCs w:val="24"/>
              </w:rPr>
              <w:t>Учредителю</w:t>
            </w:r>
          </w:p>
        </w:tc>
        <w:tc>
          <w:tcPr>
            <w:tcW w:w="992"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501 и более</w:t>
            </w:r>
          </w:p>
        </w:tc>
        <w:tc>
          <w:tcPr>
            <w:tcW w:w="993"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 500</w:t>
            </w:r>
          </w:p>
        </w:tc>
        <w:tc>
          <w:tcPr>
            <w:tcW w:w="992"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 350</w:t>
            </w:r>
          </w:p>
        </w:tc>
        <w:tc>
          <w:tcPr>
            <w:tcW w:w="850" w:type="dxa"/>
            <w:tcBorders>
              <w:top w:val="single" w:sz="6" w:space="0" w:color="auto"/>
              <w:left w:val="single" w:sz="6" w:space="0" w:color="auto"/>
              <w:bottom w:val="single" w:sz="6" w:space="0" w:color="auto"/>
              <w:right w:val="single" w:sz="6" w:space="0" w:color="auto"/>
            </w:tcBorders>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 200</w:t>
            </w:r>
          </w:p>
        </w:tc>
      </w:tr>
    </w:tbl>
    <w:p w:rsidR="00C55821" w:rsidRPr="00DF5C94" w:rsidRDefault="00C55821"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 xml:space="preserve">1) муниципальное казенное учреждение </w:t>
      </w:r>
      <w:r w:rsidR="00A21B32">
        <w:rPr>
          <w:rFonts w:ascii="Times New Roman" w:hAnsi="Times New Roman" w:cs="Times New Roman"/>
          <w:sz w:val="24"/>
          <w:szCs w:val="24"/>
        </w:rPr>
        <w:t>«Ц</w:t>
      </w:r>
      <w:r w:rsidRPr="00DF5C94">
        <w:rPr>
          <w:rFonts w:ascii="Times New Roman" w:hAnsi="Times New Roman" w:cs="Times New Roman"/>
          <w:sz w:val="24"/>
          <w:szCs w:val="24"/>
        </w:rPr>
        <w:t>ентр бухгалтерского и информационно-методического обеспечения</w:t>
      </w:r>
      <w:r w:rsidR="00A21B32">
        <w:rPr>
          <w:rFonts w:ascii="Times New Roman" w:hAnsi="Times New Roman" w:cs="Times New Roman"/>
          <w:sz w:val="24"/>
          <w:szCs w:val="24"/>
        </w:rPr>
        <w:t xml:space="preserve"> в сфере образования</w:t>
      </w:r>
      <w:r w:rsidR="00A01CDA">
        <w:rPr>
          <w:rFonts w:ascii="Times New Roman" w:hAnsi="Times New Roman" w:cs="Times New Roman"/>
          <w:sz w:val="24"/>
          <w:szCs w:val="24"/>
        </w:rPr>
        <w:t>»</w:t>
      </w:r>
      <w:r w:rsidR="00A21B32">
        <w:rPr>
          <w:rFonts w:ascii="Times New Roman" w:hAnsi="Times New Roman" w:cs="Times New Roman"/>
          <w:sz w:val="24"/>
          <w:szCs w:val="24"/>
        </w:rPr>
        <w:t xml:space="preserve"> г</w:t>
      </w:r>
      <w:r w:rsidR="00A01CDA">
        <w:rPr>
          <w:rFonts w:ascii="Times New Roman" w:hAnsi="Times New Roman" w:cs="Times New Roman"/>
          <w:sz w:val="24"/>
          <w:szCs w:val="24"/>
        </w:rPr>
        <w:t>орода Оби Новосибирской области</w:t>
      </w:r>
      <w:r w:rsidRPr="00DF5C94">
        <w:rPr>
          <w:rFonts w:ascii="Times New Roman" w:hAnsi="Times New Roman" w:cs="Times New Roman"/>
          <w:sz w:val="24"/>
          <w:szCs w:val="24"/>
        </w:rPr>
        <w:t xml:space="preserve">, муниципальное казенное образовательное учреждение для детей, нуждающихся в </w:t>
      </w:r>
      <w:r w:rsidRPr="00DF5C94">
        <w:rPr>
          <w:rFonts w:ascii="Times New Roman" w:hAnsi="Times New Roman" w:cs="Times New Roman"/>
          <w:sz w:val="24"/>
          <w:szCs w:val="24"/>
        </w:rPr>
        <w:lastRenderedPageBreak/>
        <w:t xml:space="preserve">психолого-педагогической и </w:t>
      </w:r>
      <w:r w:rsidR="00A01CDA" w:rsidRPr="00A01CDA">
        <w:rPr>
          <w:rFonts w:ascii="Times New Roman" w:hAnsi="Times New Roman" w:cs="Times New Roman"/>
          <w:color w:val="000000"/>
          <w:sz w:val="24"/>
          <w:szCs w:val="24"/>
        </w:rPr>
        <w:t>Муниципальное казенное учреждение</w:t>
      </w:r>
      <w:r w:rsidR="00A01CDA">
        <w:rPr>
          <w:rFonts w:ascii="Times New Roman" w:hAnsi="Times New Roman" w:cs="Times New Roman"/>
          <w:color w:val="000000"/>
          <w:sz w:val="24"/>
          <w:szCs w:val="24"/>
        </w:rPr>
        <w:t xml:space="preserve"> «</w:t>
      </w:r>
      <w:r w:rsidR="00A01CDA" w:rsidRPr="00A01CDA">
        <w:rPr>
          <w:rFonts w:ascii="Times New Roman" w:hAnsi="Times New Roman" w:cs="Times New Roman"/>
          <w:color w:val="000000"/>
          <w:sz w:val="24"/>
          <w:szCs w:val="24"/>
        </w:rPr>
        <w:t>Центр психолого-педагогической, медицинской и социальной помощи</w:t>
      </w:r>
      <w:r w:rsidR="00A01CDA">
        <w:rPr>
          <w:rFonts w:ascii="Times New Roman" w:hAnsi="Times New Roman" w:cs="Times New Roman"/>
          <w:color w:val="000000"/>
          <w:sz w:val="24"/>
          <w:szCs w:val="24"/>
        </w:rPr>
        <w:t xml:space="preserve"> «</w:t>
      </w:r>
      <w:r w:rsidR="00A01CDA" w:rsidRPr="00A01CDA">
        <w:rPr>
          <w:rFonts w:ascii="Times New Roman" w:hAnsi="Times New Roman" w:cs="Times New Roman"/>
          <w:color w:val="000000"/>
          <w:sz w:val="24"/>
          <w:szCs w:val="24"/>
        </w:rPr>
        <w:t>Вера</w:t>
      </w:r>
      <w:r w:rsidR="00A01CDA">
        <w:rPr>
          <w:rFonts w:ascii="Times New Roman" w:hAnsi="Times New Roman" w:cs="Times New Roman"/>
          <w:color w:val="000000"/>
          <w:sz w:val="24"/>
          <w:szCs w:val="24"/>
        </w:rPr>
        <w:t>»</w:t>
      </w:r>
      <w:r w:rsidRPr="00A01CDA">
        <w:rPr>
          <w:rFonts w:ascii="Times New Roman" w:hAnsi="Times New Roman" w:cs="Times New Roman"/>
          <w:sz w:val="24"/>
          <w:szCs w:val="24"/>
        </w:rPr>
        <w:t>-</w:t>
      </w:r>
      <w:r w:rsidR="00A01CDA">
        <w:rPr>
          <w:rFonts w:ascii="Times New Roman" w:hAnsi="Times New Roman" w:cs="Times New Roman"/>
          <w:sz w:val="24"/>
          <w:szCs w:val="24"/>
        </w:rPr>
        <w:t xml:space="preserve"> </w:t>
      </w:r>
      <w:r w:rsidRPr="00DF5C94">
        <w:rPr>
          <w:rFonts w:ascii="Times New Roman" w:hAnsi="Times New Roman" w:cs="Times New Roman"/>
          <w:sz w:val="24"/>
          <w:szCs w:val="24"/>
        </w:rPr>
        <w:t xml:space="preserve">относятся </w:t>
      </w:r>
      <w:r w:rsidR="00A21B32">
        <w:rPr>
          <w:rFonts w:ascii="Times New Roman" w:hAnsi="Times New Roman" w:cs="Times New Roman"/>
          <w:sz w:val="24"/>
          <w:szCs w:val="24"/>
        </w:rPr>
        <w:t>к группе по оплате труда руководителей</w:t>
      </w:r>
      <w:r w:rsidR="000768F8">
        <w:rPr>
          <w:rFonts w:ascii="Times New Roman" w:hAnsi="Times New Roman" w:cs="Times New Roman"/>
          <w:sz w:val="24"/>
          <w:szCs w:val="24"/>
        </w:rPr>
        <w:t xml:space="preserve"> по показателям</w:t>
      </w:r>
      <w:r w:rsidR="00A21B32">
        <w:rPr>
          <w:rFonts w:ascii="Times New Roman" w:hAnsi="Times New Roman" w:cs="Times New Roman"/>
          <w:sz w:val="24"/>
          <w:szCs w:val="24"/>
        </w:rPr>
        <w:t>, но не ниже</w:t>
      </w:r>
      <w:r w:rsidR="00A21B32">
        <w:rPr>
          <w:rFonts w:ascii="Times New Roman" w:hAnsi="Times New Roman" w:cs="Times New Roman"/>
          <w:sz w:val="24"/>
          <w:szCs w:val="24"/>
          <w:lang w:val="en-US"/>
        </w:rPr>
        <w:t>II</w:t>
      </w:r>
      <w:r w:rsidR="000768F8">
        <w:rPr>
          <w:rFonts w:ascii="Times New Roman" w:hAnsi="Times New Roman" w:cs="Times New Roman"/>
          <w:sz w:val="24"/>
          <w:szCs w:val="24"/>
        </w:rPr>
        <w:t xml:space="preserve"> группы</w:t>
      </w:r>
      <w:r w:rsidR="003873A3">
        <w:rPr>
          <w:rFonts w:ascii="Times New Roman" w:hAnsi="Times New Roman" w:cs="Times New Roman"/>
          <w:sz w:val="24"/>
          <w:szCs w:val="24"/>
        </w:rPr>
        <w:t>.</w:t>
      </w:r>
      <w:proofErr w:type="gramEnd"/>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2) Отнесение учреждений к одной из групп по оплате труда производится </w:t>
      </w:r>
      <w:r w:rsidR="003873A3">
        <w:rPr>
          <w:rFonts w:ascii="Times New Roman" w:hAnsi="Times New Roman" w:cs="Times New Roman"/>
          <w:sz w:val="24"/>
          <w:szCs w:val="24"/>
        </w:rPr>
        <w:t xml:space="preserve">Учредителем </w:t>
      </w:r>
      <w:r w:rsidRPr="00DF5C94">
        <w:rPr>
          <w:rFonts w:ascii="Times New Roman" w:hAnsi="Times New Roman" w:cs="Times New Roman"/>
          <w:sz w:val="24"/>
          <w:szCs w:val="24"/>
        </w:rPr>
        <w:t>на основании результата оценки сложности руководства учреждением по показателям его деятельности.</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3) Группа по оплате труда устанавливается не чаще одного раза в год на основании документов, подтверждающих наличие указанных объемов работы учреждения.</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4) Группа по оплате труда для вновь открываемых учреждений устанавливается исходя из плановых (проектных) показателей, но не более чем на 2 года.</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6) </w:t>
      </w:r>
      <w:r w:rsidR="003873A3">
        <w:rPr>
          <w:rFonts w:ascii="Times New Roman" w:hAnsi="Times New Roman" w:cs="Times New Roman"/>
          <w:sz w:val="24"/>
          <w:szCs w:val="24"/>
        </w:rPr>
        <w:t>Учредитель</w:t>
      </w:r>
      <w:r w:rsidRPr="00DF5C94">
        <w:rPr>
          <w:rFonts w:ascii="Times New Roman" w:hAnsi="Times New Roman" w:cs="Times New Roman"/>
          <w:sz w:val="24"/>
          <w:szCs w:val="24"/>
        </w:rPr>
        <w:t xml:space="preserve"> вправе отнести учреждения, добившиеся высоких и стабильных результатов работы по основным видам деятельности, на одну группу по оплате труда выше по отношению к группе, определенной по показателям.</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7) Учреждения представляют </w:t>
      </w:r>
      <w:r w:rsidR="000768F8">
        <w:rPr>
          <w:rFonts w:ascii="Times New Roman" w:hAnsi="Times New Roman" w:cs="Times New Roman"/>
          <w:sz w:val="24"/>
          <w:szCs w:val="24"/>
        </w:rPr>
        <w:t>Учредителю</w:t>
      </w:r>
      <w:r w:rsidRPr="00DF5C94">
        <w:rPr>
          <w:rFonts w:ascii="Times New Roman" w:hAnsi="Times New Roman" w:cs="Times New Roman"/>
          <w:sz w:val="24"/>
          <w:szCs w:val="24"/>
        </w:rPr>
        <w:t xml:space="preserve"> документы, подтверждающие наличие соответствующих объемов работы учреждения.</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8) </w:t>
      </w:r>
      <w:r w:rsidR="003873A3">
        <w:rPr>
          <w:rFonts w:ascii="Times New Roman" w:hAnsi="Times New Roman" w:cs="Times New Roman"/>
          <w:sz w:val="24"/>
          <w:szCs w:val="24"/>
        </w:rPr>
        <w:t>Р</w:t>
      </w:r>
      <w:r w:rsidRPr="00DF5C94">
        <w:rPr>
          <w:rFonts w:ascii="Times New Roman" w:hAnsi="Times New Roman" w:cs="Times New Roman"/>
          <w:sz w:val="24"/>
          <w:szCs w:val="24"/>
        </w:rPr>
        <w:t xml:space="preserve">ешение об отнесении учреждений к группам по оплате труда руководителей оформляются </w:t>
      </w:r>
      <w:r w:rsidR="000768F8">
        <w:rPr>
          <w:rFonts w:ascii="Times New Roman" w:hAnsi="Times New Roman" w:cs="Times New Roman"/>
          <w:sz w:val="24"/>
          <w:szCs w:val="24"/>
        </w:rPr>
        <w:t>распоряжением У</w:t>
      </w:r>
      <w:r w:rsidR="00F17F48" w:rsidRPr="00DF5C94">
        <w:rPr>
          <w:rFonts w:ascii="Times New Roman" w:hAnsi="Times New Roman" w:cs="Times New Roman"/>
          <w:sz w:val="24"/>
          <w:szCs w:val="24"/>
        </w:rPr>
        <w:t>чредителя</w:t>
      </w:r>
      <w:r w:rsidRPr="00DF5C94">
        <w:rPr>
          <w:rFonts w:ascii="Times New Roman" w:hAnsi="Times New Roman" w:cs="Times New Roman"/>
          <w:sz w:val="24"/>
          <w:szCs w:val="24"/>
        </w:rPr>
        <w:t>.</w:t>
      </w:r>
    </w:p>
    <w:bookmarkEnd w:id="2"/>
    <w:p w:rsidR="007D388F" w:rsidRPr="00D90210" w:rsidRDefault="007D388F"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2.</w:t>
      </w:r>
      <w:r w:rsidR="00D90210">
        <w:rPr>
          <w:rFonts w:ascii="Times New Roman" w:hAnsi="Times New Roman" w:cs="Times New Roman"/>
          <w:b/>
          <w:sz w:val="24"/>
          <w:szCs w:val="24"/>
        </w:rPr>
        <w:t>6</w:t>
      </w:r>
      <w:r w:rsidRPr="00DF5C94">
        <w:rPr>
          <w:rFonts w:ascii="Times New Roman" w:hAnsi="Times New Roman" w:cs="Times New Roman"/>
          <w:b/>
          <w:sz w:val="24"/>
          <w:szCs w:val="24"/>
        </w:rPr>
        <w:t xml:space="preserve">. </w:t>
      </w:r>
      <w:r w:rsidRPr="00D90210">
        <w:rPr>
          <w:rFonts w:ascii="Times New Roman" w:hAnsi="Times New Roman" w:cs="Times New Roman"/>
          <w:sz w:val="24"/>
          <w:szCs w:val="24"/>
        </w:rPr>
        <w:t>Размеры должностных окладов руководителей:</w:t>
      </w:r>
    </w:p>
    <w:tbl>
      <w:tblPr>
        <w:tblW w:w="9639" w:type="dxa"/>
        <w:tblInd w:w="108" w:type="dxa"/>
        <w:tblLayout w:type="fixed"/>
        <w:tblLook w:val="0000" w:firstRow="0" w:lastRow="0" w:firstColumn="0" w:lastColumn="0" w:noHBand="0" w:noVBand="0"/>
      </w:tblPr>
      <w:tblGrid>
        <w:gridCol w:w="620"/>
        <w:gridCol w:w="7475"/>
        <w:gridCol w:w="1544"/>
      </w:tblGrid>
      <w:tr w:rsidR="007D388F" w:rsidRPr="00DF5C94" w:rsidTr="00C60577">
        <w:trPr>
          <w:cantSplit/>
          <w:trHeight w:val="624"/>
          <w:tblHeader/>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tcPr>
          <w:p w:rsidR="007D388F" w:rsidRPr="00D90210" w:rsidRDefault="007D388F" w:rsidP="007F2E57">
            <w:pPr>
              <w:spacing w:after="0" w:line="240" w:lineRule="auto"/>
              <w:jc w:val="both"/>
              <w:rPr>
                <w:rFonts w:ascii="Times New Roman" w:hAnsi="Times New Roman" w:cs="Times New Roman"/>
                <w:bCs/>
                <w:sz w:val="24"/>
                <w:szCs w:val="24"/>
              </w:rPr>
            </w:pPr>
            <w:r w:rsidRPr="00D90210">
              <w:rPr>
                <w:rFonts w:ascii="Times New Roman" w:hAnsi="Times New Roman" w:cs="Times New Roman"/>
                <w:bCs/>
                <w:sz w:val="24"/>
                <w:szCs w:val="24"/>
              </w:rPr>
              <w:t xml:space="preserve">№ </w:t>
            </w:r>
            <w:proofErr w:type="gramStart"/>
            <w:r w:rsidRPr="00D90210">
              <w:rPr>
                <w:rFonts w:ascii="Times New Roman" w:hAnsi="Times New Roman" w:cs="Times New Roman"/>
                <w:bCs/>
                <w:sz w:val="24"/>
                <w:szCs w:val="24"/>
              </w:rPr>
              <w:t>п</w:t>
            </w:r>
            <w:proofErr w:type="gramEnd"/>
            <w:r w:rsidRPr="00D90210">
              <w:rPr>
                <w:rFonts w:ascii="Times New Roman" w:hAnsi="Times New Roman" w:cs="Times New Roman"/>
                <w:bCs/>
                <w:sz w:val="24"/>
                <w:szCs w:val="24"/>
              </w:rPr>
              <w:t>/п</w:t>
            </w:r>
          </w:p>
        </w:tc>
        <w:tc>
          <w:tcPr>
            <w:tcW w:w="7475" w:type="dxa"/>
            <w:tcBorders>
              <w:top w:val="single" w:sz="8" w:space="0" w:color="auto"/>
              <w:left w:val="nil"/>
              <w:bottom w:val="single" w:sz="8" w:space="0" w:color="auto"/>
              <w:right w:val="single" w:sz="8" w:space="0" w:color="auto"/>
            </w:tcBorders>
            <w:shd w:val="clear" w:color="auto" w:fill="auto"/>
            <w:vAlign w:val="center"/>
          </w:tcPr>
          <w:p w:rsidR="007D388F" w:rsidRPr="00D90210" w:rsidRDefault="007D388F" w:rsidP="007F2E57">
            <w:pPr>
              <w:spacing w:after="0" w:line="240" w:lineRule="auto"/>
              <w:jc w:val="both"/>
              <w:rPr>
                <w:rFonts w:ascii="Times New Roman" w:hAnsi="Times New Roman" w:cs="Times New Roman"/>
                <w:bCs/>
                <w:sz w:val="24"/>
                <w:szCs w:val="24"/>
              </w:rPr>
            </w:pPr>
            <w:r w:rsidRPr="00D90210">
              <w:rPr>
                <w:rFonts w:ascii="Times New Roman" w:hAnsi="Times New Roman" w:cs="Times New Roman"/>
                <w:bCs/>
                <w:sz w:val="24"/>
                <w:szCs w:val="24"/>
              </w:rPr>
              <w:t>Наименование должности и требования к квалификации</w:t>
            </w:r>
          </w:p>
        </w:tc>
        <w:tc>
          <w:tcPr>
            <w:tcW w:w="1544" w:type="dxa"/>
            <w:tcBorders>
              <w:top w:val="single" w:sz="8" w:space="0" w:color="auto"/>
              <w:left w:val="nil"/>
              <w:bottom w:val="single" w:sz="8" w:space="0" w:color="auto"/>
              <w:right w:val="single" w:sz="8" w:space="0" w:color="auto"/>
            </w:tcBorders>
            <w:shd w:val="clear" w:color="auto" w:fill="auto"/>
            <w:vAlign w:val="center"/>
          </w:tcPr>
          <w:p w:rsidR="007D388F" w:rsidRPr="00D90210" w:rsidRDefault="007D388F" w:rsidP="007F2E57">
            <w:pPr>
              <w:spacing w:after="0" w:line="240" w:lineRule="auto"/>
              <w:jc w:val="both"/>
              <w:rPr>
                <w:rFonts w:ascii="Times New Roman" w:hAnsi="Times New Roman" w:cs="Times New Roman"/>
                <w:bCs/>
                <w:sz w:val="24"/>
                <w:szCs w:val="24"/>
              </w:rPr>
            </w:pPr>
            <w:r w:rsidRPr="00D90210">
              <w:rPr>
                <w:rFonts w:ascii="Times New Roman" w:hAnsi="Times New Roman" w:cs="Times New Roman"/>
                <w:sz w:val="24"/>
                <w:szCs w:val="24"/>
              </w:rPr>
              <w:t>Должностной оклад, рублей</w:t>
            </w:r>
          </w:p>
        </w:tc>
      </w:tr>
      <w:tr w:rsidR="007D388F" w:rsidRPr="00DF5C94" w:rsidTr="00C60577">
        <w:trPr>
          <w:trHeight w:val="1978"/>
        </w:trPr>
        <w:tc>
          <w:tcPr>
            <w:tcW w:w="620" w:type="dxa"/>
            <w:vMerge w:val="restart"/>
            <w:tcBorders>
              <w:top w:val="nil"/>
              <w:left w:val="single" w:sz="8" w:space="0" w:color="auto"/>
              <w:right w:val="single" w:sz="8" w:space="0" w:color="auto"/>
            </w:tcBorders>
            <w:shd w:val="clear" w:color="auto" w:fill="auto"/>
            <w:vAlign w:val="center"/>
          </w:tcPr>
          <w:p w:rsidR="007D388F" w:rsidRPr="00D90210" w:rsidRDefault="007D388F" w:rsidP="007F2E57">
            <w:pPr>
              <w:spacing w:after="0" w:line="240" w:lineRule="auto"/>
              <w:jc w:val="both"/>
              <w:rPr>
                <w:rFonts w:ascii="Times New Roman" w:hAnsi="Times New Roman" w:cs="Times New Roman"/>
                <w:sz w:val="24"/>
                <w:szCs w:val="24"/>
              </w:rPr>
            </w:pPr>
            <w:r w:rsidRPr="00D90210">
              <w:rPr>
                <w:rFonts w:ascii="Times New Roman" w:hAnsi="Times New Roman" w:cs="Times New Roman"/>
                <w:sz w:val="24"/>
                <w:szCs w:val="24"/>
              </w:rPr>
              <w:t>1 </w:t>
            </w:r>
          </w:p>
        </w:tc>
        <w:tc>
          <w:tcPr>
            <w:tcW w:w="9019" w:type="dxa"/>
            <w:gridSpan w:val="2"/>
            <w:tcBorders>
              <w:top w:val="nil"/>
              <w:left w:val="nil"/>
              <w:bottom w:val="single" w:sz="8" w:space="0" w:color="auto"/>
              <w:right w:val="single" w:sz="8" w:space="0" w:color="000000"/>
            </w:tcBorders>
            <w:shd w:val="clear" w:color="auto" w:fill="auto"/>
            <w:vAlign w:val="center"/>
          </w:tcPr>
          <w:p w:rsidR="007D388F" w:rsidRPr="00D90210" w:rsidRDefault="007D388F" w:rsidP="007F2E57">
            <w:pPr>
              <w:spacing w:after="0" w:line="240" w:lineRule="auto"/>
              <w:jc w:val="both"/>
              <w:rPr>
                <w:rFonts w:ascii="Times New Roman" w:hAnsi="Times New Roman" w:cs="Times New Roman"/>
                <w:bCs/>
                <w:sz w:val="24"/>
                <w:szCs w:val="24"/>
              </w:rPr>
            </w:pPr>
            <w:proofErr w:type="gramStart"/>
            <w:r w:rsidRPr="00D90210">
              <w:rPr>
                <w:rFonts w:ascii="Times New Roman" w:hAnsi="Times New Roman" w:cs="Times New Roman"/>
                <w:bCs/>
                <w:sz w:val="24"/>
                <w:szCs w:val="24"/>
              </w:rPr>
              <w:t>Руководитель (директор, заведующий) учреждения</w:t>
            </w:r>
            <w:r w:rsidRPr="00D90210">
              <w:rPr>
                <w:rFonts w:ascii="Times New Roman" w:hAnsi="Times New Roman" w:cs="Times New Roman"/>
                <w:sz w:val="24"/>
                <w:szCs w:val="24"/>
              </w:rPr>
              <w:t xml:space="preserve"> –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 не менее 5 лет</w:t>
            </w:r>
            <w:proofErr w:type="gramEnd"/>
          </w:p>
        </w:tc>
      </w:tr>
      <w:tr w:rsidR="007D388F" w:rsidRPr="00DF5C94" w:rsidTr="00C60577">
        <w:trPr>
          <w:trHeight w:val="330"/>
        </w:trPr>
        <w:tc>
          <w:tcPr>
            <w:tcW w:w="620" w:type="dxa"/>
            <w:vMerge/>
            <w:tcBorders>
              <w:left w:val="single" w:sz="8" w:space="0" w:color="auto"/>
              <w:right w:val="single" w:sz="8" w:space="0" w:color="auto"/>
            </w:tcBorders>
            <w:vAlign w:val="center"/>
          </w:tcPr>
          <w:p w:rsidR="007D388F" w:rsidRPr="00D90210" w:rsidRDefault="007D388F" w:rsidP="007F2E57">
            <w:pPr>
              <w:spacing w:after="0" w:line="240" w:lineRule="auto"/>
              <w:jc w:val="both"/>
              <w:rPr>
                <w:rFonts w:ascii="Times New Roman" w:hAnsi="Times New Roman" w:cs="Times New Roman"/>
                <w:sz w:val="24"/>
                <w:szCs w:val="24"/>
              </w:rPr>
            </w:pPr>
          </w:p>
        </w:tc>
        <w:tc>
          <w:tcPr>
            <w:tcW w:w="7475" w:type="dxa"/>
            <w:tcBorders>
              <w:top w:val="nil"/>
              <w:left w:val="nil"/>
              <w:bottom w:val="single" w:sz="8" w:space="0" w:color="auto"/>
              <w:right w:val="single" w:sz="8" w:space="0" w:color="auto"/>
            </w:tcBorders>
            <w:shd w:val="clear" w:color="auto" w:fill="auto"/>
            <w:vAlign w:val="center"/>
          </w:tcPr>
          <w:p w:rsidR="007D388F" w:rsidRPr="00D90210" w:rsidRDefault="007D388F" w:rsidP="007F2E57">
            <w:pPr>
              <w:spacing w:after="0" w:line="240" w:lineRule="auto"/>
              <w:jc w:val="both"/>
              <w:rPr>
                <w:rFonts w:ascii="Times New Roman" w:hAnsi="Times New Roman" w:cs="Times New Roman"/>
                <w:sz w:val="24"/>
                <w:szCs w:val="24"/>
              </w:rPr>
            </w:pPr>
            <w:r w:rsidRPr="00D90210">
              <w:rPr>
                <w:rFonts w:ascii="Times New Roman" w:hAnsi="Times New Roman" w:cs="Times New Roman"/>
                <w:sz w:val="24"/>
                <w:szCs w:val="24"/>
                <w:lang w:val="en-US"/>
              </w:rPr>
              <w:t>I</w:t>
            </w:r>
            <w:r w:rsidRPr="00D90210">
              <w:rPr>
                <w:rFonts w:ascii="Times New Roman" w:hAnsi="Times New Roman" w:cs="Times New Roman"/>
                <w:sz w:val="24"/>
                <w:szCs w:val="24"/>
              </w:rPr>
              <w:t xml:space="preserve"> группа по оплате труда руководителей</w:t>
            </w:r>
          </w:p>
        </w:tc>
        <w:tc>
          <w:tcPr>
            <w:tcW w:w="1544" w:type="dxa"/>
            <w:tcBorders>
              <w:top w:val="nil"/>
              <w:left w:val="nil"/>
              <w:bottom w:val="single" w:sz="8" w:space="0" w:color="auto"/>
              <w:right w:val="single" w:sz="8" w:space="0" w:color="auto"/>
            </w:tcBorders>
            <w:shd w:val="clear" w:color="auto" w:fill="auto"/>
            <w:vAlign w:val="bottom"/>
          </w:tcPr>
          <w:p w:rsidR="007D388F" w:rsidRPr="00D90210" w:rsidRDefault="007D388F" w:rsidP="007F2E57">
            <w:pPr>
              <w:spacing w:after="0" w:line="240" w:lineRule="auto"/>
              <w:jc w:val="both"/>
              <w:rPr>
                <w:rFonts w:ascii="Times New Roman" w:hAnsi="Times New Roman" w:cs="Times New Roman"/>
                <w:sz w:val="24"/>
                <w:szCs w:val="24"/>
              </w:rPr>
            </w:pPr>
            <w:r w:rsidRPr="00D90210">
              <w:rPr>
                <w:rFonts w:ascii="Times New Roman" w:hAnsi="Times New Roman" w:cs="Times New Roman"/>
                <w:sz w:val="24"/>
                <w:szCs w:val="24"/>
              </w:rPr>
              <w:t>15627,85</w:t>
            </w:r>
          </w:p>
        </w:tc>
      </w:tr>
      <w:tr w:rsidR="007D388F" w:rsidRPr="00DF5C94" w:rsidTr="00C60577">
        <w:trPr>
          <w:trHeight w:val="330"/>
        </w:trPr>
        <w:tc>
          <w:tcPr>
            <w:tcW w:w="620" w:type="dxa"/>
            <w:vMerge/>
            <w:tcBorders>
              <w:left w:val="single" w:sz="8" w:space="0" w:color="auto"/>
              <w:right w:val="single" w:sz="8" w:space="0" w:color="auto"/>
            </w:tcBorders>
            <w:vAlign w:val="center"/>
          </w:tcPr>
          <w:p w:rsidR="007D388F" w:rsidRPr="00D90210" w:rsidRDefault="007D388F" w:rsidP="007F2E57">
            <w:pPr>
              <w:spacing w:after="0" w:line="240" w:lineRule="auto"/>
              <w:jc w:val="both"/>
              <w:rPr>
                <w:rFonts w:ascii="Times New Roman" w:hAnsi="Times New Roman" w:cs="Times New Roman"/>
                <w:sz w:val="24"/>
                <w:szCs w:val="24"/>
              </w:rPr>
            </w:pPr>
          </w:p>
        </w:tc>
        <w:tc>
          <w:tcPr>
            <w:tcW w:w="7475" w:type="dxa"/>
            <w:tcBorders>
              <w:top w:val="nil"/>
              <w:left w:val="nil"/>
              <w:bottom w:val="single" w:sz="4" w:space="0" w:color="auto"/>
              <w:right w:val="single" w:sz="8" w:space="0" w:color="auto"/>
            </w:tcBorders>
            <w:shd w:val="clear" w:color="auto" w:fill="auto"/>
            <w:vAlign w:val="center"/>
          </w:tcPr>
          <w:p w:rsidR="007D388F" w:rsidRPr="00D90210" w:rsidRDefault="007D388F" w:rsidP="007F2E57">
            <w:pPr>
              <w:spacing w:after="0" w:line="240" w:lineRule="auto"/>
              <w:jc w:val="both"/>
              <w:rPr>
                <w:rFonts w:ascii="Times New Roman" w:hAnsi="Times New Roman" w:cs="Times New Roman"/>
                <w:sz w:val="24"/>
                <w:szCs w:val="24"/>
              </w:rPr>
            </w:pPr>
            <w:r w:rsidRPr="00D90210">
              <w:rPr>
                <w:rFonts w:ascii="Times New Roman" w:hAnsi="Times New Roman" w:cs="Times New Roman"/>
                <w:sz w:val="24"/>
                <w:szCs w:val="24"/>
                <w:lang w:val="en-US"/>
              </w:rPr>
              <w:t>II</w:t>
            </w:r>
            <w:r w:rsidRPr="00D90210">
              <w:rPr>
                <w:rFonts w:ascii="Times New Roman" w:hAnsi="Times New Roman" w:cs="Times New Roman"/>
                <w:sz w:val="24"/>
                <w:szCs w:val="24"/>
              </w:rPr>
              <w:t xml:space="preserve"> группа по оплате труда руководителей</w:t>
            </w:r>
          </w:p>
        </w:tc>
        <w:tc>
          <w:tcPr>
            <w:tcW w:w="1544" w:type="dxa"/>
            <w:tcBorders>
              <w:top w:val="nil"/>
              <w:left w:val="nil"/>
              <w:bottom w:val="single" w:sz="4" w:space="0" w:color="auto"/>
              <w:right w:val="single" w:sz="8" w:space="0" w:color="auto"/>
            </w:tcBorders>
            <w:shd w:val="clear" w:color="auto" w:fill="auto"/>
            <w:vAlign w:val="bottom"/>
          </w:tcPr>
          <w:p w:rsidR="007D388F" w:rsidRPr="00D90210" w:rsidRDefault="007D388F" w:rsidP="007F2E57">
            <w:pPr>
              <w:spacing w:after="0" w:line="240" w:lineRule="auto"/>
              <w:jc w:val="both"/>
              <w:rPr>
                <w:rFonts w:ascii="Times New Roman" w:hAnsi="Times New Roman" w:cs="Times New Roman"/>
                <w:sz w:val="24"/>
                <w:szCs w:val="24"/>
              </w:rPr>
            </w:pPr>
            <w:r w:rsidRPr="00D90210">
              <w:rPr>
                <w:rFonts w:ascii="Times New Roman" w:hAnsi="Times New Roman" w:cs="Times New Roman"/>
                <w:sz w:val="24"/>
                <w:szCs w:val="24"/>
              </w:rPr>
              <w:t>12230,49</w:t>
            </w:r>
          </w:p>
        </w:tc>
      </w:tr>
      <w:tr w:rsidR="007D388F" w:rsidRPr="00DF5C94" w:rsidTr="00C60577">
        <w:trPr>
          <w:trHeight w:val="330"/>
        </w:trPr>
        <w:tc>
          <w:tcPr>
            <w:tcW w:w="620" w:type="dxa"/>
            <w:vMerge/>
            <w:tcBorders>
              <w:left w:val="single" w:sz="8" w:space="0" w:color="auto"/>
              <w:right w:val="single" w:sz="8" w:space="0" w:color="auto"/>
            </w:tcBorders>
            <w:vAlign w:val="center"/>
          </w:tcPr>
          <w:p w:rsidR="007D388F" w:rsidRPr="00D90210" w:rsidRDefault="007D388F" w:rsidP="007F2E57">
            <w:pPr>
              <w:spacing w:after="0" w:line="240" w:lineRule="auto"/>
              <w:jc w:val="both"/>
              <w:rPr>
                <w:rFonts w:ascii="Times New Roman" w:hAnsi="Times New Roman" w:cs="Times New Roman"/>
                <w:sz w:val="24"/>
                <w:szCs w:val="24"/>
              </w:rPr>
            </w:pPr>
          </w:p>
        </w:tc>
        <w:tc>
          <w:tcPr>
            <w:tcW w:w="7475" w:type="dxa"/>
            <w:tcBorders>
              <w:top w:val="single" w:sz="4" w:space="0" w:color="auto"/>
              <w:left w:val="single" w:sz="8" w:space="0" w:color="auto"/>
              <w:bottom w:val="single" w:sz="4" w:space="0" w:color="auto"/>
              <w:right w:val="single" w:sz="4" w:space="0" w:color="auto"/>
            </w:tcBorders>
            <w:shd w:val="clear" w:color="auto" w:fill="auto"/>
            <w:vAlign w:val="center"/>
          </w:tcPr>
          <w:p w:rsidR="007D388F" w:rsidRPr="00D90210" w:rsidRDefault="007D388F" w:rsidP="007F2E57">
            <w:pPr>
              <w:spacing w:after="0" w:line="240" w:lineRule="auto"/>
              <w:jc w:val="both"/>
              <w:rPr>
                <w:rFonts w:ascii="Times New Roman" w:hAnsi="Times New Roman" w:cs="Times New Roman"/>
                <w:sz w:val="24"/>
                <w:szCs w:val="24"/>
              </w:rPr>
            </w:pPr>
            <w:r w:rsidRPr="00D90210">
              <w:rPr>
                <w:rFonts w:ascii="Times New Roman" w:hAnsi="Times New Roman" w:cs="Times New Roman"/>
                <w:sz w:val="24"/>
                <w:szCs w:val="24"/>
                <w:lang w:val="en-US"/>
              </w:rPr>
              <w:t>III</w:t>
            </w:r>
            <w:r w:rsidRPr="00D90210">
              <w:rPr>
                <w:rFonts w:ascii="Times New Roman" w:hAnsi="Times New Roman" w:cs="Times New Roman"/>
                <w:sz w:val="24"/>
                <w:szCs w:val="24"/>
              </w:rPr>
              <w:t xml:space="preserve"> группа по оплате труда руководителей</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rsidR="007D388F" w:rsidRPr="00D90210" w:rsidRDefault="007D388F" w:rsidP="007F2E57">
            <w:pPr>
              <w:spacing w:after="0" w:line="240" w:lineRule="auto"/>
              <w:jc w:val="both"/>
              <w:rPr>
                <w:rFonts w:ascii="Times New Roman" w:hAnsi="Times New Roman" w:cs="Times New Roman"/>
                <w:sz w:val="24"/>
                <w:szCs w:val="24"/>
              </w:rPr>
            </w:pPr>
            <w:r w:rsidRPr="00D90210">
              <w:rPr>
                <w:rFonts w:ascii="Times New Roman" w:hAnsi="Times New Roman" w:cs="Times New Roman"/>
                <w:sz w:val="24"/>
                <w:szCs w:val="24"/>
              </w:rPr>
              <w:t>11324,53</w:t>
            </w:r>
          </w:p>
        </w:tc>
      </w:tr>
      <w:tr w:rsidR="007D388F" w:rsidRPr="00DF5C94" w:rsidTr="00C60577">
        <w:trPr>
          <w:trHeight w:val="330"/>
        </w:trPr>
        <w:tc>
          <w:tcPr>
            <w:tcW w:w="620" w:type="dxa"/>
            <w:vMerge/>
            <w:tcBorders>
              <w:left w:val="single" w:sz="8" w:space="0" w:color="auto"/>
              <w:bottom w:val="single" w:sz="4" w:space="0" w:color="auto"/>
              <w:right w:val="single" w:sz="8" w:space="0" w:color="auto"/>
            </w:tcBorders>
            <w:vAlign w:val="center"/>
          </w:tcPr>
          <w:p w:rsidR="007D388F" w:rsidRPr="00D90210" w:rsidRDefault="007D388F" w:rsidP="007F2E57">
            <w:pPr>
              <w:spacing w:after="0" w:line="240" w:lineRule="auto"/>
              <w:jc w:val="both"/>
              <w:rPr>
                <w:rFonts w:ascii="Times New Roman" w:hAnsi="Times New Roman" w:cs="Times New Roman"/>
                <w:sz w:val="24"/>
                <w:szCs w:val="24"/>
              </w:rPr>
            </w:pPr>
          </w:p>
        </w:tc>
        <w:tc>
          <w:tcPr>
            <w:tcW w:w="7475" w:type="dxa"/>
            <w:tcBorders>
              <w:top w:val="single" w:sz="4" w:space="0" w:color="auto"/>
              <w:left w:val="single" w:sz="8" w:space="0" w:color="auto"/>
              <w:bottom w:val="single" w:sz="4" w:space="0" w:color="auto"/>
              <w:right w:val="single" w:sz="4" w:space="0" w:color="auto"/>
            </w:tcBorders>
            <w:shd w:val="clear" w:color="auto" w:fill="auto"/>
            <w:vAlign w:val="center"/>
          </w:tcPr>
          <w:p w:rsidR="007D388F" w:rsidRPr="00D90210" w:rsidRDefault="007D388F" w:rsidP="007F2E57">
            <w:pPr>
              <w:spacing w:after="0" w:line="240" w:lineRule="auto"/>
              <w:jc w:val="both"/>
              <w:rPr>
                <w:rFonts w:ascii="Times New Roman" w:hAnsi="Times New Roman" w:cs="Times New Roman"/>
                <w:sz w:val="24"/>
                <w:szCs w:val="24"/>
              </w:rPr>
            </w:pPr>
            <w:r w:rsidRPr="00D90210">
              <w:rPr>
                <w:rFonts w:ascii="Times New Roman" w:hAnsi="Times New Roman" w:cs="Times New Roman"/>
                <w:sz w:val="24"/>
                <w:szCs w:val="24"/>
                <w:lang w:val="en-US"/>
              </w:rPr>
              <w:t>IY</w:t>
            </w:r>
            <w:r w:rsidRPr="00D90210">
              <w:rPr>
                <w:rFonts w:ascii="Times New Roman" w:hAnsi="Times New Roman" w:cs="Times New Roman"/>
                <w:sz w:val="24"/>
                <w:szCs w:val="24"/>
              </w:rPr>
              <w:t xml:space="preserve"> группа по оплате труда руководителей</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rsidR="007D388F" w:rsidRPr="00D90210" w:rsidRDefault="007D388F" w:rsidP="007F2E57">
            <w:pPr>
              <w:spacing w:after="0" w:line="240" w:lineRule="auto"/>
              <w:jc w:val="both"/>
              <w:rPr>
                <w:rFonts w:ascii="Times New Roman" w:hAnsi="Times New Roman" w:cs="Times New Roman"/>
                <w:sz w:val="24"/>
                <w:szCs w:val="24"/>
              </w:rPr>
            </w:pPr>
            <w:r w:rsidRPr="00D90210">
              <w:rPr>
                <w:rFonts w:ascii="Times New Roman" w:hAnsi="Times New Roman" w:cs="Times New Roman"/>
                <w:sz w:val="24"/>
                <w:szCs w:val="24"/>
              </w:rPr>
              <w:t>10569,56</w:t>
            </w:r>
          </w:p>
        </w:tc>
      </w:tr>
    </w:tbl>
    <w:p w:rsidR="007D388F" w:rsidRPr="00DF5C94" w:rsidRDefault="007D388F" w:rsidP="007F2E57">
      <w:pPr>
        <w:spacing w:after="0" w:line="240" w:lineRule="auto"/>
        <w:jc w:val="both"/>
        <w:rPr>
          <w:rFonts w:ascii="Times New Roman" w:hAnsi="Times New Roman" w:cs="Times New Roman"/>
          <w:b/>
          <w:sz w:val="24"/>
          <w:szCs w:val="24"/>
        </w:rPr>
      </w:pP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 xml:space="preserve">2.7.  </w:t>
      </w:r>
      <w:r w:rsidRPr="00D90210">
        <w:rPr>
          <w:rFonts w:ascii="Times New Roman" w:hAnsi="Times New Roman" w:cs="Times New Roman"/>
          <w:sz w:val="24"/>
          <w:szCs w:val="24"/>
        </w:rPr>
        <w:t xml:space="preserve">Размеры должностных окладов заместителей руководителей </w:t>
      </w:r>
      <w:r w:rsidR="00632EE2">
        <w:rPr>
          <w:rFonts w:ascii="Times New Roman" w:hAnsi="Times New Roman" w:cs="Times New Roman"/>
          <w:sz w:val="24"/>
          <w:szCs w:val="24"/>
        </w:rPr>
        <w:t xml:space="preserve">(заместителей директора) </w:t>
      </w:r>
      <w:r w:rsidRPr="00D90210">
        <w:rPr>
          <w:rFonts w:ascii="Times New Roman" w:hAnsi="Times New Roman" w:cs="Times New Roman"/>
          <w:sz w:val="24"/>
          <w:szCs w:val="24"/>
        </w:rPr>
        <w:t>и главных бухгалтеров</w:t>
      </w:r>
      <w:r w:rsidR="00A22721">
        <w:rPr>
          <w:rFonts w:ascii="Times New Roman" w:hAnsi="Times New Roman" w:cs="Times New Roman"/>
          <w:sz w:val="24"/>
          <w:szCs w:val="24"/>
        </w:rPr>
        <w:t xml:space="preserve"> </w:t>
      </w:r>
      <w:r w:rsidRPr="00DF5C94">
        <w:rPr>
          <w:rFonts w:ascii="Times New Roman" w:hAnsi="Times New Roman" w:cs="Times New Roman"/>
          <w:sz w:val="24"/>
          <w:szCs w:val="24"/>
        </w:rPr>
        <w:t>учреждений устанавливаются на 10-30% ниже должностных окладов руководителей этих учреждений.</w:t>
      </w:r>
    </w:p>
    <w:p w:rsidR="00C55821" w:rsidRPr="00DF5C94" w:rsidRDefault="00C55821"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rPr>
        <w:t xml:space="preserve">2.8. </w:t>
      </w:r>
      <w:r w:rsidRPr="00D90210">
        <w:rPr>
          <w:rFonts w:ascii="Times New Roman" w:hAnsi="Times New Roman" w:cs="Times New Roman"/>
          <w:sz w:val="24"/>
          <w:szCs w:val="24"/>
        </w:rPr>
        <w:t>Размеры должностных окладов руководителей структурных подразделений: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229"/>
        <w:gridCol w:w="1701"/>
      </w:tblGrid>
      <w:tr w:rsidR="00C55821" w:rsidRPr="00DF5C94" w:rsidTr="00C55821">
        <w:trPr>
          <w:tblHeader/>
        </w:trPr>
        <w:tc>
          <w:tcPr>
            <w:tcW w:w="709"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w:t>
            </w:r>
            <w:proofErr w:type="gramStart"/>
            <w:r w:rsidRPr="00DF5C94">
              <w:rPr>
                <w:rFonts w:ascii="Times New Roman" w:hAnsi="Times New Roman" w:cs="Times New Roman"/>
                <w:sz w:val="24"/>
                <w:szCs w:val="24"/>
              </w:rPr>
              <w:t>п</w:t>
            </w:r>
            <w:proofErr w:type="gramEnd"/>
            <w:r w:rsidRPr="00DF5C94">
              <w:rPr>
                <w:rFonts w:ascii="Times New Roman" w:hAnsi="Times New Roman" w:cs="Times New Roman"/>
                <w:sz w:val="24"/>
                <w:szCs w:val="24"/>
              </w:rPr>
              <w:t>/п</w:t>
            </w:r>
          </w:p>
        </w:tc>
        <w:tc>
          <w:tcPr>
            <w:tcW w:w="7229" w:type="dxa"/>
            <w:vAlign w:val="center"/>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Наименование должности и требования к квалификации</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Должностной оклад, рублей</w:t>
            </w: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
                <w:sz w:val="24"/>
                <w:szCs w:val="24"/>
              </w:rPr>
            </w:pPr>
          </w:p>
        </w:tc>
        <w:tc>
          <w:tcPr>
            <w:tcW w:w="7229" w:type="dxa"/>
            <w:vAlign w:val="center"/>
          </w:tcPr>
          <w:p w:rsidR="00C55821" w:rsidRPr="00DF5C94" w:rsidRDefault="00C55821" w:rsidP="007F2E57">
            <w:pPr>
              <w:spacing w:after="0" w:line="240" w:lineRule="auto"/>
              <w:jc w:val="both"/>
              <w:rPr>
                <w:rFonts w:ascii="Times New Roman" w:hAnsi="Times New Roman" w:cs="Times New Roman"/>
                <w:sz w:val="24"/>
                <w:szCs w:val="24"/>
                <w:u w:val="single"/>
              </w:rPr>
            </w:pPr>
            <w:r w:rsidRPr="00DF5C94">
              <w:rPr>
                <w:rFonts w:ascii="Times New Roman" w:hAnsi="Times New Roman" w:cs="Times New Roman"/>
                <w:sz w:val="24"/>
                <w:szCs w:val="24"/>
                <w:u w:val="single"/>
              </w:rPr>
              <w:t>1 квалификационный уровень:</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r w:rsidRPr="00DF5C94">
              <w:rPr>
                <w:rFonts w:ascii="Times New Roman" w:hAnsi="Times New Roman" w:cs="Times New Roman"/>
                <w:bCs/>
                <w:sz w:val="24"/>
                <w:szCs w:val="24"/>
              </w:rPr>
              <w:t>1</w:t>
            </w:r>
          </w:p>
        </w:tc>
        <w:tc>
          <w:tcPr>
            <w:tcW w:w="7229" w:type="dxa"/>
          </w:tcPr>
          <w:p w:rsidR="00C55821" w:rsidRPr="00DF5C94" w:rsidRDefault="00C55821" w:rsidP="00E22071">
            <w:pPr>
              <w:spacing w:after="0" w:line="240" w:lineRule="auto"/>
              <w:jc w:val="both"/>
              <w:rPr>
                <w:rFonts w:ascii="Times New Roman" w:hAnsi="Times New Roman" w:cs="Times New Roman"/>
                <w:i/>
                <w:iCs/>
                <w:sz w:val="24"/>
                <w:szCs w:val="24"/>
              </w:rPr>
            </w:pPr>
            <w:r w:rsidRPr="00DF5C94">
              <w:rPr>
                <w:rFonts w:ascii="Times New Roman" w:hAnsi="Times New Roman" w:cs="Times New Roman"/>
                <w:b/>
                <w:i/>
                <w:iCs/>
                <w:sz w:val="24"/>
                <w:szCs w:val="24"/>
              </w:rPr>
              <w:t xml:space="preserve">Заведующий (начальник) структурным подразделением: </w:t>
            </w:r>
            <w:r w:rsidRPr="00DF5C94">
              <w:rPr>
                <w:rFonts w:ascii="Times New Roman" w:hAnsi="Times New Roman" w:cs="Times New Roman"/>
                <w:i/>
                <w:iCs/>
                <w:sz w:val="24"/>
                <w:szCs w:val="24"/>
              </w:rPr>
              <w:t xml:space="preserve">кабинетом, </w:t>
            </w:r>
            <w:r w:rsidR="00C45BEF">
              <w:rPr>
                <w:rFonts w:ascii="Times New Roman" w:hAnsi="Times New Roman" w:cs="Times New Roman"/>
                <w:i/>
                <w:iCs/>
                <w:sz w:val="24"/>
                <w:szCs w:val="24"/>
              </w:rPr>
              <w:t xml:space="preserve">отделом </w:t>
            </w:r>
            <w:r w:rsidRPr="00DF5C94">
              <w:rPr>
                <w:rFonts w:ascii="Times New Roman" w:hAnsi="Times New Roman" w:cs="Times New Roman"/>
                <w:i/>
                <w:iCs/>
                <w:sz w:val="24"/>
                <w:szCs w:val="24"/>
              </w:rPr>
              <w:t xml:space="preserve">и другими структурными подразделениями, реализующими общеобразовательную программу и образовательную программу дополнительного образования </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tcPr>
          <w:p w:rsidR="00C55821" w:rsidRPr="00DF5C94" w:rsidRDefault="00C55821" w:rsidP="007F2E57">
            <w:pPr>
              <w:spacing w:after="0" w:line="240" w:lineRule="auto"/>
              <w:jc w:val="both"/>
              <w:rPr>
                <w:rFonts w:ascii="Times New Roman" w:hAnsi="Times New Roman" w:cs="Times New Roman"/>
                <w:i/>
                <w:iCs/>
                <w:sz w:val="24"/>
                <w:szCs w:val="24"/>
              </w:rPr>
            </w:pP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 группа по оплате труда руководителей</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9769,30</w:t>
            </w: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группа по оплате труда руководителей</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9089,81</w:t>
            </w: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III группа по оплате труда руководителей</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8410,35</w:t>
            </w: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IV группа по оплате труда руководителей</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7791,28</w:t>
            </w: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u w:val="single"/>
              </w:rPr>
              <w:t>2 квалификационный уровень:</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p>
        </w:tc>
      </w:tr>
      <w:tr w:rsidR="00C55821" w:rsidRPr="00DF5C94" w:rsidTr="00111D7D">
        <w:trPr>
          <w:trHeight w:val="1103"/>
        </w:trPr>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r w:rsidRPr="00DF5C94">
              <w:rPr>
                <w:rFonts w:ascii="Times New Roman" w:hAnsi="Times New Roman" w:cs="Times New Roman"/>
                <w:bCs/>
                <w:sz w:val="24"/>
                <w:szCs w:val="24"/>
              </w:rPr>
              <w:t>2</w:t>
            </w:r>
          </w:p>
        </w:tc>
        <w:tc>
          <w:tcPr>
            <w:tcW w:w="7229" w:type="dxa"/>
          </w:tcPr>
          <w:p w:rsidR="00111D7D" w:rsidRPr="00DF5C94" w:rsidRDefault="00C55821" w:rsidP="007F2E57">
            <w:pPr>
              <w:spacing w:after="0" w:line="240" w:lineRule="auto"/>
              <w:jc w:val="both"/>
              <w:rPr>
                <w:rFonts w:ascii="Times New Roman" w:hAnsi="Times New Roman" w:cs="Times New Roman"/>
                <w:i/>
                <w:sz w:val="24"/>
                <w:szCs w:val="24"/>
              </w:rPr>
            </w:pPr>
            <w:r w:rsidRPr="00DF5C94">
              <w:rPr>
                <w:rFonts w:ascii="Times New Roman" w:hAnsi="Times New Roman" w:cs="Times New Roman"/>
                <w:b/>
                <w:i/>
                <w:sz w:val="24"/>
                <w:szCs w:val="24"/>
              </w:rPr>
              <w:t>Заведующий (начальник) обособленным структурным подразделением</w:t>
            </w:r>
            <w:r w:rsidRPr="00DF5C94">
              <w:rPr>
                <w:rFonts w:ascii="Times New Roman" w:hAnsi="Times New Roman" w:cs="Times New Roman"/>
                <w:i/>
                <w:sz w:val="24"/>
                <w:szCs w:val="24"/>
              </w:rPr>
              <w:t xml:space="preserve">, реализующим образовательную программу дополнительного образования </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vAlign w:val="center"/>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группа по оплате труда руководителей</w:t>
            </w:r>
          </w:p>
        </w:tc>
        <w:tc>
          <w:tcPr>
            <w:tcW w:w="1701" w:type="dxa"/>
            <w:vAlign w:val="center"/>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10161,88</w:t>
            </w: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w:t>
            </w:r>
            <w:r w:rsidRPr="00DF5C94">
              <w:rPr>
                <w:rFonts w:ascii="Times New Roman" w:hAnsi="Times New Roman" w:cs="Times New Roman"/>
                <w:sz w:val="24"/>
                <w:szCs w:val="24"/>
                <w:lang w:val="en-US"/>
              </w:rPr>
              <w:t>I</w:t>
            </w:r>
            <w:r w:rsidRPr="00DF5C94">
              <w:rPr>
                <w:rFonts w:ascii="Times New Roman" w:hAnsi="Times New Roman" w:cs="Times New Roman"/>
                <w:sz w:val="24"/>
                <w:szCs w:val="24"/>
              </w:rPr>
              <w:t xml:space="preserve"> группа по оплате труда руководителей</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9422,00</w:t>
            </w: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III группа по оплате труда руководителей</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8742,54</w:t>
            </w:r>
          </w:p>
        </w:tc>
      </w:tr>
      <w:tr w:rsidR="00C55821" w:rsidRPr="00DF5C94" w:rsidTr="00C55821">
        <w:tc>
          <w:tcPr>
            <w:tcW w:w="709" w:type="dxa"/>
          </w:tcPr>
          <w:p w:rsidR="00C55821" w:rsidRPr="00DF5C94" w:rsidRDefault="00C55821" w:rsidP="007F2E57">
            <w:pPr>
              <w:spacing w:after="0" w:line="240" w:lineRule="auto"/>
              <w:jc w:val="both"/>
              <w:rPr>
                <w:rFonts w:ascii="Times New Roman" w:hAnsi="Times New Roman" w:cs="Times New Roman"/>
                <w:bCs/>
                <w:sz w:val="24"/>
                <w:szCs w:val="24"/>
              </w:rPr>
            </w:pPr>
          </w:p>
        </w:tc>
        <w:tc>
          <w:tcPr>
            <w:tcW w:w="7229"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lang w:val="en-US"/>
              </w:rPr>
              <w:t>IV</w:t>
            </w:r>
            <w:r w:rsidRPr="00DF5C94">
              <w:rPr>
                <w:rFonts w:ascii="Times New Roman" w:hAnsi="Times New Roman" w:cs="Times New Roman"/>
                <w:sz w:val="24"/>
                <w:szCs w:val="24"/>
              </w:rPr>
              <w:t xml:space="preserve"> группа по оплате труда руководителей</w:t>
            </w:r>
          </w:p>
        </w:tc>
        <w:tc>
          <w:tcPr>
            <w:tcW w:w="1701" w:type="dxa"/>
          </w:tcPr>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8093,26</w:t>
            </w:r>
          </w:p>
        </w:tc>
      </w:tr>
    </w:tbl>
    <w:p w:rsidR="00C55821" w:rsidRPr="00D90210" w:rsidRDefault="00C55821" w:rsidP="007F2E57">
      <w:pPr>
        <w:spacing w:after="0" w:line="240" w:lineRule="auto"/>
        <w:jc w:val="both"/>
        <w:rPr>
          <w:rFonts w:ascii="Times New Roman" w:hAnsi="Times New Roman" w:cs="Times New Roman"/>
          <w:sz w:val="24"/>
          <w:szCs w:val="24"/>
        </w:rPr>
      </w:pPr>
    </w:p>
    <w:p w:rsidR="00C55821" w:rsidRPr="00DF5C94" w:rsidRDefault="00C55821" w:rsidP="007F2E57">
      <w:pPr>
        <w:spacing w:after="0" w:line="240" w:lineRule="auto"/>
        <w:jc w:val="both"/>
        <w:rPr>
          <w:rFonts w:ascii="Times New Roman" w:hAnsi="Times New Roman" w:cs="Times New Roman"/>
          <w:sz w:val="24"/>
          <w:szCs w:val="24"/>
        </w:rPr>
      </w:pPr>
      <w:proofErr w:type="gramStart"/>
      <w:r w:rsidRPr="00D042EA">
        <w:rPr>
          <w:rFonts w:ascii="Times New Roman" w:hAnsi="Times New Roman" w:cs="Times New Roman"/>
          <w:b/>
          <w:sz w:val="24"/>
          <w:szCs w:val="24"/>
        </w:rPr>
        <w:t>2.9.</w:t>
      </w:r>
      <w:r w:rsidRPr="00D90210">
        <w:rPr>
          <w:rFonts w:ascii="Times New Roman" w:hAnsi="Times New Roman" w:cs="Times New Roman"/>
          <w:bCs/>
          <w:sz w:val="24"/>
          <w:szCs w:val="24"/>
        </w:rPr>
        <w:t>Размеры окладов (ставок заработной платы) – учителей,</w:t>
      </w:r>
      <w:r w:rsidR="00111D7D">
        <w:rPr>
          <w:rFonts w:ascii="Times New Roman" w:hAnsi="Times New Roman" w:cs="Times New Roman"/>
          <w:bCs/>
          <w:sz w:val="24"/>
          <w:szCs w:val="24"/>
        </w:rPr>
        <w:t xml:space="preserve"> </w:t>
      </w:r>
      <w:r w:rsidRPr="00DF5C94">
        <w:rPr>
          <w:rFonts w:ascii="Times New Roman" w:hAnsi="Times New Roman" w:cs="Times New Roman"/>
          <w:sz w:val="24"/>
          <w:szCs w:val="24"/>
        </w:rPr>
        <w:t>устанавливаются работодателем в соответствии с Постановлением Губернатора Новосибирской области от 31.08.2007 № 341, из расчета стоимости образовательного часа, нормы учебной нагрузки в неделю на ставку (18час.), среднегодового количества недель в месяц 4,35 (365/12/7=4,35) и коэффициента  при наличии  квалификационной категории, в размере не менее 1,08 - за I квалификационную категорию и в размере</w:t>
      </w:r>
      <w:proofErr w:type="gramEnd"/>
      <w:r w:rsidRPr="00DF5C94">
        <w:rPr>
          <w:rFonts w:ascii="Times New Roman" w:hAnsi="Times New Roman" w:cs="Times New Roman"/>
          <w:sz w:val="24"/>
          <w:szCs w:val="24"/>
        </w:rPr>
        <w:t xml:space="preserve"> не менее 1,16 - за высшую квалификационную категорию.</w:t>
      </w:r>
    </w:p>
    <w:p w:rsidR="003873A3" w:rsidRDefault="003873A3" w:rsidP="007F2E57">
      <w:pPr>
        <w:spacing w:after="0" w:line="240" w:lineRule="auto"/>
        <w:jc w:val="both"/>
        <w:rPr>
          <w:rFonts w:ascii="Times New Roman" w:hAnsi="Times New Roman" w:cs="Times New Roman"/>
          <w:sz w:val="24"/>
          <w:szCs w:val="24"/>
        </w:rPr>
      </w:pPr>
      <w:proofErr w:type="gramStart"/>
      <w:r w:rsidRPr="003873A3">
        <w:rPr>
          <w:rFonts w:ascii="Times New Roman" w:hAnsi="Times New Roman" w:cs="Times New Roman"/>
          <w:sz w:val="24"/>
          <w:szCs w:val="24"/>
        </w:rPr>
        <w:t>При этом установленная стоимость образовательного часа должна обеспечить размер оклада (ставки заработной платы) учителя с 18 часовой учебной нагрузкой в неделю не менее размера должностного оклада, установленного по должности «преподаватель» с высшим профессиональным образованием по направлению подготовки «Образование и педагогика» или в области, соответствующей преподаваемому предмету, либо с высшим профессиональным образованием по направлению деятельности в образовательном учреждении и стажем педагогической</w:t>
      </w:r>
      <w:proofErr w:type="gramEnd"/>
      <w:r w:rsidRPr="003873A3">
        <w:rPr>
          <w:rFonts w:ascii="Times New Roman" w:hAnsi="Times New Roman" w:cs="Times New Roman"/>
          <w:sz w:val="24"/>
          <w:szCs w:val="24"/>
        </w:rPr>
        <w:t xml:space="preserve"> работы свыше 20 лет</w:t>
      </w:r>
    </w:p>
    <w:p w:rsidR="00C55821" w:rsidRPr="00D90210" w:rsidRDefault="00C55821"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t>2.10</w:t>
      </w:r>
      <w:r w:rsidRPr="00D90210">
        <w:rPr>
          <w:rFonts w:ascii="Times New Roman" w:hAnsi="Times New Roman" w:cs="Times New Roman"/>
          <w:sz w:val="24"/>
          <w:szCs w:val="24"/>
        </w:rPr>
        <w:t>. Размеры должностных окладов педагогических работников по профессионально квалификационным группам. Приложение №</w:t>
      </w:r>
      <w:r w:rsidR="00EE0A44">
        <w:rPr>
          <w:rFonts w:ascii="Times New Roman" w:hAnsi="Times New Roman" w:cs="Times New Roman"/>
          <w:sz w:val="24"/>
          <w:szCs w:val="24"/>
        </w:rPr>
        <w:t>1</w:t>
      </w:r>
    </w:p>
    <w:p w:rsidR="00C55821" w:rsidRPr="00D90210" w:rsidRDefault="00C55821"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t>2.11.</w:t>
      </w:r>
      <w:r w:rsidRPr="00D90210">
        <w:rPr>
          <w:rFonts w:ascii="Times New Roman" w:hAnsi="Times New Roman" w:cs="Times New Roman"/>
          <w:sz w:val="24"/>
          <w:szCs w:val="24"/>
        </w:rPr>
        <w:t xml:space="preserve"> Размеры должностных окладов учебно-вспомогательного персонала по профессионально квалификационным группам. Приложение №</w:t>
      </w:r>
      <w:r w:rsidR="00ED4E49">
        <w:rPr>
          <w:rFonts w:ascii="Times New Roman" w:hAnsi="Times New Roman" w:cs="Times New Roman"/>
          <w:sz w:val="24"/>
          <w:szCs w:val="24"/>
        </w:rPr>
        <w:t xml:space="preserve"> </w:t>
      </w:r>
      <w:r w:rsidR="00EE0A44">
        <w:rPr>
          <w:rFonts w:ascii="Times New Roman" w:hAnsi="Times New Roman" w:cs="Times New Roman"/>
          <w:sz w:val="24"/>
          <w:szCs w:val="24"/>
        </w:rPr>
        <w:t>2</w:t>
      </w:r>
    </w:p>
    <w:p w:rsidR="00C55821" w:rsidRPr="00DF5C94" w:rsidRDefault="00C55821"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t>2.12</w:t>
      </w:r>
      <w:r w:rsidRPr="00D90210">
        <w:rPr>
          <w:rFonts w:ascii="Times New Roman" w:hAnsi="Times New Roman" w:cs="Times New Roman"/>
          <w:sz w:val="24"/>
          <w:szCs w:val="24"/>
        </w:rPr>
        <w:t>.  Размеры должностных окладов по общеотраслевым должностям служащих, окладов по общеотраслевым профессиям рабочих установлены</w:t>
      </w:r>
      <w:r w:rsidR="00712E52">
        <w:rPr>
          <w:rFonts w:ascii="Times New Roman" w:hAnsi="Times New Roman" w:cs="Times New Roman"/>
          <w:sz w:val="24"/>
          <w:szCs w:val="24"/>
        </w:rPr>
        <w:t xml:space="preserve"> </w:t>
      </w:r>
      <w:r w:rsidRPr="00DF5C94">
        <w:rPr>
          <w:rFonts w:ascii="Times New Roman" w:hAnsi="Times New Roman" w:cs="Times New Roman"/>
          <w:sz w:val="24"/>
          <w:szCs w:val="24"/>
        </w:rPr>
        <w:t xml:space="preserve">Постановлением администрации города Оби Новосибирской области от 01.07.2008г № 315 «О введении отраслевых </w:t>
      </w:r>
      <w:proofErr w:type="gramStart"/>
      <w:r w:rsidRPr="00DF5C94">
        <w:rPr>
          <w:rFonts w:ascii="Times New Roman" w:hAnsi="Times New Roman" w:cs="Times New Roman"/>
          <w:sz w:val="24"/>
          <w:szCs w:val="24"/>
        </w:rPr>
        <w:t>систем оплаты труда работников муниципальных бюджетных учреждений города Оби</w:t>
      </w:r>
      <w:proofErr w:type="gramEnd"/>
      <w:r w:rsidRPr="00DF5C94">
        <w:rPr>
          <w:rFonts w:ascii="Times New Roman" w:hAnsi="Times New Roman" w:cs="Times New Roman"/>
          <w:sz w:val="24"/>
          <w:szCs w:val="24"/>
        </w:rPr>
        <w:t>».</w:t>
      </w:r>
    </w:p>
    <w:p w:rsidR="00C55821" w:rsidRPr="00DF5C94" w:rsidRDefault="00C55821" w:rsidP="007F2E57">
      <w:pPr>
        <w:spacing w:after="0" w:line="240" w:lineRule="auto"/>
        <w:jc w:val="both"/>
        <w:rPr>
          <w:rFonts w:ascii="Times New Roman" w:hAnsi="Times New Roman" w:cs="Times New Roman"/>
          <w:b/>
          <w:sz w:val="24"/>
          <w:szCs w:val="24"/>
        </w:rPr>
      </w:pPr>
    </w:p>
    <w:p w:rsidR="00C55821" w:rsidRPr="00DF5C94" w:rsidRDefault="00C55821"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lang w:val="en-US"/>
        </w:rPr>
        <w:t>III</w:t>
      </w:r>
      <w:r w:rsidRPr="00DF5C94">
        <w:rPr>
          <w:rFonts w:ascii="Times New Roman" w:hAnsi="Times New Roman" w:cs="Times New Roman"/>
          <w:b/>
          <w:sz w:val="24"/>
          <w:szCs w:val="24"/>
        </w:rPr>
        <w:t xml:space="preserve">. Виды выплат компенсационного </w:t>
      </w:r>
      <w:r w:rsidRPr="00E22071">
        <w:rPr>
          <w:rFonts w:ascii="Times New Roman" w:hAnsi="Times New Roman" w:cs="Times New Roman"/>
          <w:b/>
          <w:sz w:val="24"/>
          <w:szCs w:val="24"/>
        </w:rPr>
        <w:t>характера</w:t>
      </w:r>
      <w:r w:rsidR="00111D7D" w:rsidRPr="00E22071">
        <w:rPr>
          <w:rFonts w:ascii="Times New Roman" w:hAnsi="Times New Roman" w:cs="Times New Roman"/>
          <w:b/>
          <w:sz w:val="24"/>
          <w:szCs w:val="24"/>
        </w:rPr>
        <w:t xml:space="preserve"> и иных выплат</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3.1.</w:t>
      </w:r>
      <w:r w:rsidRPr="00DF5C94">
        <w:rPr>
          <w:rFonts w:ascii="Times New Roman" w:hAnsi="Times New Roman" w:cs="Times New Roman"/>
          <w:sz w:val="24"/>
          <w:szCs w:val="24"/>
        </w:rPr>
        <w:t xml:space="preserve"> Выплаты компенсационного характера устанавливаются к должностным окладам (окладам) работников учреждений. </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3.2.</w:t>
      </w:r>
      <w:r w:rsidRPr="00DF5C94">
        <w:rPr>
          <w:rFonts w:ascii="Times New Roman" w:hAnsi="Times New Roman" w:cs="Times New Roman"/>
          <w:sz w:val="24"/>
          <w:szCs w:val="24"/>
        </w:rPr>
        <w:t xml:space="preserve"> К выплатам компенсационного характера относятся доплаты </w:t>
      </w:r>
      <w:proofErr w:type="gramStart"/>
      <w:r w:rsidRPr="00DF5C94">
        <w:rPr>
          <w:rFonts w:ascii="Times New Roman" w:hAnsi="Times New Roman" w:cs="Times New Roman"/>
          <w:sz w:val="24"/>
          <w:szCs w:val="24"/>
        </w:rPr>
        <w:t>за</w:t>
      </w:r>
      <w:proofErr w:type="gramEnd"/>
      <w:r w:rsidRPr="00DF5C94">
        <w:rPr>
          <w:rFonts w:ascii="Times New Roman" w:hAnsi="Times New Roman" w:cs="Times New Roman"/>
          <w:sz w:val="24"/>
          <w:szCs w:val="24"/>
        </w:rPr>
        <w:t>:</w:t>
      </w:r>
    </w:p>
    <w:p w:rsidR="00C55821" w:rsidRPr="00DF5C94" w:rsidRDefault="00C55821" w:rsidP="007F2E57">
      <w:pPr>
        <w:numPr>
          <w:ilvl w:val="0"/>
          <w:numId w:val="3"/>
        </w:num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работу в ночное время в размере не ниже 35 % часовой ставки (оклада) за каждый час работы в ночное время</w:t>
      </w:r>
      <w:r w:rsidR="00C60577" w:rsidRPr="00DF5C94">
        <w:rPr>
          <w:rFonts w:ascii="Times New Roman" w:hAnsi="Times New Roman" w:cs="Times New Roman"/>
          <w:sz w:val="24"/>
          <w:szCs w:val="24"/>
        </w:rPr>
        <w:t xml:space="preserve"> (с 22 часов до 6 часов)</w:t>
      </w:r>
      <w:r w:rsidRPr="00DF5C94">
        <w:rPr>
          <w:rFonts w:ascii="Times New Roman" w:hAnsi="Times New Roman" w:cs="Times New Roman"/>
          <w:sz w:val="24"/>
          <w:szCs w:val="24"/>
        </w:rPr>
        <w:t>;</w:t>
      </w:r>
    </w:p>
    <w:p w:rsidR="00C55821" w:rsidRPr="00DF5C94" w:rsidRDefault="00C55821" w:rsidP="007F2E57">
      <w:pPr>
        <w:numPr>
          <w:ilvl w:val="0"/>
          <w:numId w:val="3"/>
        </w:num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совмещение профессий (должностей), расширение зоны обслуживания, увеличение объема выполняемых работ и выполнение обязанностей временно отсутствующего работника без освобождения от работы, определенной трудовым договором, с оплатой по соглашению сторон трудового договора с учетом содержания и (или) объема дополнительной работы;</w:t>
      </w:r>
    </w:p>
    <w:p w:rsidR="003873A3" w:rsidRPr="003873A3" w:rsidRDefault="003873A3" w:rsidP="007F2E57">
      <w:pPr>
        <w:numPr>
          <w:ilvl w:val="0"/>
          <w:numId w:val="3"/>
        </w:num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работу в выходные и нерабочие праздничные дни - не менее чем в двойном размере.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3873A3" w:rsidRPr="003873A3" w:rsidRDefault="003873A3" w:rsidP="007F2E57">
      <w:pPr>
        <w:numPr>
          <w:ilvl w:val="0"/>
          <w:numId w:val="3"/>
        </w:numPr>
        <w:spacing w:after="0" w:line="240" w:lineRule="auto"/>
        <w:jc w:val="both"/>
        <w:rPr>
          <w:rFonts w:ascii="Times New Roman" w:hAnsi="Times New Roman" w:cs="Times New Roman"/>
          <w:sz w:val="24"/>
          <w:szCs w:val="24"/>
        </w:rPr>
      </w:pPr>
      <w:proofErr w:type="gramStart"/>
      <w:r w:rsidRPr="003873A3">
        <w:rPr>
          <w:rFonts w:ascii="Times New Roman" w:hAnsi="Times New Roman" w:cs="Times New Roman"/>
          <w:sz w:val="24"/>
          <w:szCs w:val="24"/>
        </w:rPr>
        <w:t>с</w:t>
      </w:r>
      <w:proofErr w:type="gramEnd"/>
      <w:r w:rsidRPr="003873A3">
        <w:rPr>
          <w:rFonts w:ascii="Times New Roman" w:hAnsi="Times New Roman" w:cs="Times New Roman"/>
          <w:sz w:val="24"/>
          <w:szCs w:val="24"/>
        </w:rPr>
        <w:t xml:space="preserve">верхурочную работу за первые два часа в полуторном размере, за последующие часы - не менее чем в двойном размере. Переработка рабочего времени </w:t>
      </w:r>
      <w:r w:rsidRPr="003873A3">
        <w:rPr>
          <w:rFonts w:ascii="Times New Roman" w:hAnsi="Times New Roman" w:cs="Times New Roman"/>
          <w:sz w:val="24"/>
          <w:szCs w:val="24"/>
        </w:rPr>
        <w:lastRenderedPageBreak/>
        <w:t>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3873A3" w:rsidRPr="003873A3" w:rsidRDefault="003873A3" w:rsidP="007F2E57">
      <w:pPr>
        <w:numPr>
          <w:ilvl w:val="0"/>
          <w:numId w:val="3"/>
        </w:num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оплата труда работников, занятых на работах с вредными и (или) опасными условиями труда, устанавливается в повышенном размере. Конкретные размеры повышенной оплаты устанавливаются работодателем, с учетом мнения представительного органа работников в порядке, установленном статьей 372 Трудового кодекса РФ, в локальных нормативных актах, либо коллективном договоре, трудовом договоре в зависимости от результатов специальной оценки условий труда:</w:t>
      </w:r>
    </w:p>
    <w:p w:rsidR="003873A3" w:rsidRPr="003873A3" w:rsidRDefault="003873A3" w:rsidP="007F2E57">
      <w:pPr>
        <w:numPr>
          <w:ilvl w:val="0"/>
          <w:numId w:val="3"/>
        </w:num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 xml:space="preserve">Класс условий труда (вредный) 3.1. – не менее 4%, </w:t>
      </w:r>
    </w:p>
    <w:p w:rsidR="003873A3" w:rsidRPr="003873A3" w:rsidRDefault="003873A3" w:rsidP="007F2E57">
      <w:pPr>
        <w:numPr>
          <w:ilvl w:val="0"/>
          <w:numId w:val="3"/>
        </w:num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Класс условий труда (вредный) 3.2. – не менее 6%,</w:t>
      </w:r>
    </w:p>
    <w:p w:rsidR="003873A3" w:rsidRPr="003873A3" w:rsidRDefault="003873A3" w:rsidP="007F2E57">
      <w:pPr>
        <w:numPr>
          <w:ilvl w:val="0"/>
          <w:numId w:val="3"/>
        </w:num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Класс условий труда (вредный) 3.3. – не менее 8%,</w:t>
      </w:r>
    </w:p>
    <w:p w:rsidR="003873A3" w:rsidRPr="003873A3" w:rsidRDefault="003873A3" w:rsidP="007F2E57">
      <w:pPr>
        <w:numPr>
          <w:ilvl w:val="0"/>
          <w:numId w:val="3"/>
        </w:num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Класс условий труда (вредный) 3.4. – не менее 10%,</w:t>
      </w:r>
    </w:p>
    <w:p w:rsidR="003873A3" w:rsidRPr="003873A3" w:rsidRDefault="003873A3" w:rsidP="007F2E57">
      <w:pPr>
        <w:numPr>
          <w:ilvl w:val="0"/>
          <w:numId w:val="3"/>
        </w:num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Класс условий труда (опасный) 4     – не менее 12%.</w:t>
      </w:r>
    </w:p>
    <w:p w:rsidR="003873A3" w:rsidRPr="003873A3" w:rsidRDefault="003873A3" w:rsidP="007F2E57">
      <w:pPr>
        <w:spacing w:after="0" w:line="240" w:lineRule="auto"/>
        <w:ind w:left="644"/>
        <w:jc w:val="both"/>
        <w:rPr>
          <w:rFonts w:ascii="Times New Roman" w:hAnsi="Times New Roman" w:cs="Times New Roman"/>
          <w:sz w:val="24"/>
          <w:szCs w:val="24"/>
        </w:rPr>
      </w:pPr>
      <w:r w:rsidRPr="003873A3">
        <w:rPr>
          <w:rFonts w:ascii="Times New Roman" w:hAnsi="Times New Roman" w:cs="Times New Roman"/>
          <w:sz w:val="24"/>
          <w:szCs w:val="24"/>
        </w:rPr>
        <w:t>До получения результатов специальной оценки условий труда за работниками сохраняется право на указанную доплату, поскольку условия труда работников не изменились.</w:t>
      </w:r>
    </w:p>
    <w:p w:rsidR="003873A3" w:rsidRPr="003873A3" w:rsidRDefault="003873A3" w:rsidP="007F2E57">
      <w:pPr>
        <w:spacing w:after="0" w:line="240" w:lineRule="auto"/>
        <w:ind w:left="644"/>
        <w:jc w:val="both"/>
        <w:rPr>
          <w:rFonts w:ascii="Times New Roman" w:hAnsi="Times New Roman" w:cs="Times New Roman"/>
          <w:sz w:val="24"/>
          <w:szCs w:val="24"/>
        </w:rPr>
      </w:pPr>
      <w:proofErr w:type="gramStart"/>
      <w:r w:rsidRPr="003873A3">
        <w:rPr>
          <w:rFonts w:ascii="Times New Roman" w:hAnsi="Times New Roman" w:cs="Times New Roman"/>
          <w:sz w:val="24"/>
          <w:szCs w:val="24"/>
        </w:rPr>
        <w:t>Размер доплаты работников, занятых на работах с вредными и (или) опасными условиями труда, установленной по результатам проведенной аттестации рабочих мест по условиям труда (СОУТ), сохраняется до истечения срока действия имеющихся результатов аттестации рабочих мест по условиям труда, за исключением случаев проведения внеплановой специальной оценки условий труда или принятия руководителем учреждения решения о проведении специальной оценки условий труда.</w:t>
      </w:r>
      <w:proofErr w:type="gramEnd"/>
    </w:p>
    <w:p w:rsidR="003873A3" w:rsidRPr="003873A3" w:rsidRDefault="003873A3" w:rsidP="007F2E57">
      <w:pPr>
        <w:spacing w:after="0" w:line="240" w:lineRule="auto"/>
        <w:ind w:left="644"/>
        <w:jc w:val="both"/>
        <w:rPr>
          <w:rFonts w:ascii="Times New Roman" w:hAnsi="Times New Roman" w:cs="Times New Roman"/>
          <w:sz w:val="24"/>
          <w:szCs w:val="24"/>
        </w:rPr>
      </w:pPr>
      <w:r w:rsidRPr="003873A3">
        <w:rPr>
          <w:rFonts w:ascii="Times New Roman" w:hAnsi="Times New Roman" w:cs="Times New Roman"/>
          <w:sz w:val="24"/>
          <w:szCs w:val="24"/>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 </w:t>
      </w:r>
    </w:p>
    <w:p w:rsidR="00C55821" w:rsidRDefault="00111D7D" w:rsidP="007F2E57">
      <w:pPr>
        <w:spacing w:after="0" w:line="240" w:lineRule="auto"/>
        <w:jc w:val="both"/>
        <w:rPr>
          <w:rFonts w:ascii="Times New Roman" w:hAnsi="Times New Roman" w:cs="Times New Roman"/>
          <w:sz w:val="24"/>
          <w:szCs w:val="24"/>
        </w:rPr>
      </w:pPr>
      <w:r w:rsidRPr="00111D7D">
        <w:rPr>
          <w:rFonts w:ascii="Times New Roman" w:hAnsi="Times New Roman" w:cs="Times New Roman"/>
          <w:b/>
          <w:sz w:val="24"/>
          <w:szCs w:val="24"/>
        </w:rPr>
        <w:t>3.2.1.</w:t>
      </w:r>
      <w:r>
        <w:rPr>
          <w:rFonts w:ascii="Times New Roman" w:hAnsi="Times New Roman" w:cs="Times New Roman"/>
          <w:sz w:val="24"/>
          <w:szCs w:val="24"/>
        </w:rPr>
        <w:t>О</w:t>
      </w:r>
      <w:r w:rsidR="00C55821" w:rsidRPr="00DF5C94">
        <w:rPr>
          <w:rFonts w:ascii="Times New Roman" w:hAnsi="Times New Roman" w:cs="Times New Roman"/>
          <w:sz w:val="24"/>
          <w:szCs w:val="24"/>
        </w:rPr>
        <w:t>собенности деятельности отдельных видов учреждений и отдельных категорий работников:</w:t>
      </w:r>
    </w:p>
    <w:tbl>
      <w:tblPr>
        <w:tblW w:w="94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93"/>
        <w:gridCol w:w="2268"/>
        <w:gridCol w:w="1275"/>
      </w:tblGrid>
      <w:tr w:rsidR="003873A3" w:rsidRPr="003873A3" w:rsidTr="003873A3">
        <w:trPr>
          <w:tblHeader/>
        </w:trPr>
        <w:tc>
          <w:tcPr>
            <w:tcW w:w="709"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 xml:space="preserve">№ </w:t>
            </w:r>
            <w:proofErr w:type="gramStart"/>
            <w:r w:rsidRPr="003873A3">
              <w:rPr>
                <w:rFonts w:ascii="Times New Roman" w:hAnsi="Times New Roman" w:cs="Times New Roman"/>
                <w:sz w:val="24"/>
                <w:szCs w:val="24"/>
              </w:rPr>
              <w:t>п</w:t>
            </w:r>
            <w:proofErr w:type="gramEnd"/>
            <w:r w:rsidRPr="003873A3">
              <w:rPr>
                <w:rFonts w:ascii="Times New Roman" w:hAnsi="Times New Roman" w:cs="Times New Roman"/>
                <w:sz w:val="24"/>
                <w:szCs w:val="24"/>
              </w:rPr>
              <w:t>/п</w:t>
            </w:r>
          </w:p>
        </w:tc>
        <w:tc>
          <w:tcPr>
            <w:tcW w:w="5193"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 xml:space="preserve">Типы и виды учреждений, классов и групп,  </w:t>
            </w:r>
          </w:p>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 xml:space="preserve">условия выполнения работ </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Категории работников</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Размер доплаты,</w:t>
            </w:r>
          </w:p>
          <w:p w:rsidR="003873A3" w:rsidRPr="003873A3" w:rsidRDefault="003873A3" w:rsidP="007F2E57">
            <w:pPr>
              <w:spacing w:after="0" w:line="240" w:lineRule="auto"/>
              <w:jc w:val="both"/>
              <w:rPr>
                <w:rFonts w:ascii="Times New Roman" w:hAnsi="Times New Roman" w:cs="Times New Roman"/>
                <w:sz w:val="24"/>
                <w:szCs w:val="24"/>
              </w:rPr>
            </w:pPr>
            <w:proofErr w:type="gramStart"/>
            <w:r w:rsidRPr="00E12523">
              <w:rPr>
                <w:rFonts w:ascii="Times New Roman" w:hAnsi="Times New Roman" w:cs="Times New Roman"/>
                <w:sz w:val="20"/>
                <w:szCs w:val="20"/>
              </w:rPr>
              <w:t>в</w:t>
            </w:r>
            <w:proofErr w:type="gramEnd"/>
            <w:r w:rsidRPr="00E12523">
              <w:rPr>
                <w:rFonts w:ascii="Times New Roman" w:hAnsi="Times New Roman" w:cs="Times New Roman"/>
                <w:sz w:val="20"/>
                <w:szCs w:val="20"/>
              </w:rPr>
              <w:t xml:space="preserve"> % от оплаты по должностному окладу (окладу</w:t>
            </w:r>
            <w:r w:rsidRPr="003873A3">
              <w:rPr>
                <w:rFonts w:ascii="Times New Roman" w:hAnsi="Times New Roman" w:cs="Times New Roman"/>
                <w:sz w:val="24"/>
                <w:szCs w:val="24"/>
              </w:rPr>
              <w:t>)</w:t>
            </w:r>
          </w:p>
        </w:tc>
      </w:tr>
      <w:tr w:rsidR="003873A3" w:rsidRPr="003873A3" w:rsidTr="003873A3">
        <w:trPr>
          <w:trHeight w:val="320"/>
        </w:trPr>
        <w:tc>
          <w:tcPr>
            <w:tcW w:w="709"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1.</w:t>
            </w:r>
          </w:p>
        </w:tc>
        <w:tc>
          <w:tcPr>
            <w:tcW w:w="5193"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Инклюзивное обучение (воспитание) детей с ограниченными возможностями здоровья и детей-инвалидов</w:t>
            </w:r>
            <w:r w:rsidR="00712E52">
              <w:rPr>
                <w:rFonts w:ascii="Times New Roman" w:hAnsi="Times New Roman" w:cs="Times New Roman"/>
                <w:sz w:val="24"/>
                <w:szCs w:val="24"/>
              </w:rPr>
              <w:t xml:space="preserve"> </w:t>
            </w:r>
            <w:r w:rsidRPr="003873A3">
              <w:rPr>
                <w:rFonts w:ascii="Times New Roman" w:hAnsi="Times New Roman" w:cs="Times New Roman"/>
                <w:sz w:val="24"/>
                <w:szCs w:val="24"/>
              </w:rPr>
              <w:t>по адаптированным образовательным программам в классах, группах</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педагогические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20*</w:t>
            </w:r>
          </w:p>
        </w:tc>
      </w:tr>
      <w:tr w:rsidR="003873A3" w:rsidRPr="003873A3" w:rsidTr="003873A3">
        <w:tc>
          <w:tcPr>
            <w:tcW w:w="709" w:type="dxa"/>
            <w:vMerge w:val="restart"/>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2.</w:t>
            </w:r>
          </w:p>
        </w:tc>
        <w:tc>
          <w:tcPr>
            <w:tcW w:w="5193" w:type="dxa"/>
            <w:vMerge w:val="restart"/>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Оздоровительные образовательные учреждения (классы, группы), в том числе санаторные для детей, нуждающихся в длительном лечении</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педагогические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20</w:t>
            </w:r>
          </w:p>
        </w:tc>
      </w:tr>
      <w:tr w:rsidR="003873A3" w:rsidRPr="003873A3" w:rsidTr="003873A3">
        <w:tc>
          <w:tcPr>
            <w:tcW w:w="709" w:type="dxa"/>
            <w:vMerge/>
          </w:tcPr>
          <w:p w:rsidR="003873A3" w:rsidRPr="003873A3" w:rsidRDefault="003873A3" w:rsidP="007F2E57">
            <w:pPr>
              <w:spacing w:after="0" w:line="240" w:lineRule="auto"/>
              <w:jc w:val="both"/>
              <w:rPr>
                <w:rFonts w:ascii="Times New Roman" w:hAnsi="Times New Roman" w:cs="Times New Roman"/>
                <w:sz w:val="24"/>
                <w:szCs w:val="24"/>
              </w:rPr>
            </w:pPr>
          </w:p>
        </w:tc>
        <w:tc>
          <w:tcPr>
            <w:tcW w:w="5193" w:type="dxa"/>
            <w:vMerge/>
          </w:tcPr>
          <w:p w:rsidR="003873A3" w:rsidRPr="003873A3" w:rsidRDefault="003873A3" w:rsidP="007F2E57">
            <w:pPr>
              <w:spacing w:after="0" w:line="240" w:lineRule="auto"/>
              <w:jc w:val="both"/>
              <w:rPr>
                <w:rFonts w:ascii="Times New Roman" w:hAnsi="Times New Roman" w:cs="Times New Roman"/>
                <w:sz w:val="24"/>
                <w:szCs w:val="24"/>
              </w:rPr>
            </w:pP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другие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15</w:t>
            </w:r>
          </w:p>
        </w:tc>
      </w:tr>
      <w:tr w:rsidR="003873A3" w:rsidRPr="003873A3" w:rsidTr="003873A3">
        <w:tc>
          <w:tcPr>
            <w:tcW w:w="709"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3.</w:t>
            </w:r>
          </w:p>
        </w:tc>
        <w:tc>
          <w:tcPr>
            <w:tcW w:w="5193"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Обучение на дому, в медицинской организации</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педагогические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20</w:t>
            </w:r>
          </w:p>
        </w:tc>
      </w:tr>
      <w:tr w:rsidR="003873A3" w:rsidRPr="003873A3" w:rsidTr="003873A3">
        <w:tc>
          <w:tcPr>
            <w:tcW w:w="709"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4.</w:t>
            </w:r>
          </w:p>
        </w:tc>
        <w:tc>
          <w:tcPr>
            <w:tcW w:w="5193"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В классах, группах с применением электронного обучения, дистанционных образовательных технологий</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педагогические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20*</w:t>
            </w:r>
          </w:p>
        </w:tc>
      </w:tr>
      <w:tr w:rsidR="003873A3" w:rsidRPr="003873A3" w:rsidTr="003873A3">
        <w:tc>
          <w:tcPr>
            <w:tcW w:w="709"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5.</w:t>
            </w:r>
          </w:p>
        </w:tc>
        <w:tc>
          <w:tcPr>
            <w:tcW w:w="5193"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 xml:space="preserve">Классы (группы) с углубленным изучением отдельных учебных предметов, предметных </w:t>
            </w:r>
            <w:r w:rsidRPr="003873A3">
              <w:rPr>
                <w:rFonts w:ascii="Times New Roman" w:hAnsi="Times New Roman" w:cs="Times New Roman"/>
                <w:sz w:val="24"/>
                <w:szCs w:val="24"/>
              </w:rPr>
              <w:lastRenderedPageBreak/>
              <w:t>областей соответствующей образовательной программы</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lastRenderedPageBreak/>
              <w:t>педагогические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15</w:t>
            </w:r>
          </w:p>
        </w:tc>
      </w:tr>
      <w:tr w:rsidR="003873A3" w:rsidRPr="003873A3" w:rsidTr="003873A3">
        <w:tc>
          <w:tcPr>
            <w:tcW w:w="709"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lastRenderedPageBreak/>
              <w:t>6.</w:t>
            </w:r>
          </w:p>
        </w:tc>
        <w:tc>
          <w:tcPr>
            <w:tcW w:w="5193"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Психолого-педагогические и медико-педагогические комиссии, логопедические пункты</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специалисты</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20</w:t>
            </w:r>
          </w:p>
        </w:tc>
      </w:tr>
      <w:tr w:rsidR="003873A3" w:rsidRPr="003873A3" w:rsidTr="003873A3">
        <w:tc>
          <w:tcPr>
            <w:tcW w:w="709"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7.</w:t>
            </w:r>
          </w:p>
        </w:tc>
        <w:tc>
          <w:tcPr>
            <w:tcW w:w="5193"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 xml:space="preserve">В классах, группах, за обучение детей, не владеющих русским языком </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педагогические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15*</w:t>
            </w:r>
          </w:p>
        </w:tc>
      </w:tr>
      <w:tr w:rsidR="003873A3" w:rsidRPr="003873A3" w:rsidTr="003873A3">
        <w:trPr>
          <w:trHeight w:val="1029"/>
        </w:trPr>
        <w:tc>
          <w:tcPr>
            <w:tcW w:w="709"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8.</w:t>
            </w:r>
          </w:p>
        </w:tc>
        <w:tc>
          <w:tcPr>
            <w:tcW w:w="5193"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Учреждения (классы, группы) с углубленным изучением иностранного языка за обучение на иностранном языке и применение его при обучении (воспитании)</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proofErr w:type="gramStart"/>
            <w:r w:rsidRPr="003873A3">
              <w:rPr>
                <w:rFonts w:ascii="Times New Roman" w:hAnsi="Times New Roman" w:cs="Times New Roman"/>
                <w:sz w:val="24"/>
                <w:szCs w:val="24"/>
              </w:rPr>
              <w:t>руководитель, заместитель руководителя по учебно-воспитательной и воспитательной работе, по иностранному языку, по производственному</w:t>
            </w:r>
            <w:proofErr w:type="gramEnd"/>
          </w:p>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обучению, педагогические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15</w:t>
            </w:r>
          </w:p>
          <w:p w:rsidR="003873A3" w:rsidRPr="003873A3" w:rsidRDefault="003873A3" w:rsidP="007F2E57">
            <w:pPr>
              <w:spacing w:after="0" w:line="240" w:lineRule="auto"/>
              <w:jc w:val="both"/>
              <w:rPr>
                <w:rFonts w:ascii="Times New Roman" w:hAnsi="Times New Roman" w:cs="Times New Roman"/>
                <w:sz w:val="24"/>
                <w:szCs w:val="24"/>
              </w:rPr>
            </w:pPr>
          </w:p>
        </w:tc>
      </w:tr>
      <w:tr w:rsidR="003873A3" w:rsidRPr="003873A3" w:rsidTr="003873A3">
        <w:tc>
          <w:tcPr>
            <w:tcW w:w="709" w:type="dxa"/>
            <w:vMerge w:val="restart"/>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9.</w:t>
            </w:r>
          </w:p>
        </w:tc>
        <w:tc>
          <w:tcPr>
            <w:tcW w:w="5193" w:type="dxa"/>
            <w:vMerge w:val="restart"/>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 xml:space="preserve">Группы комбинированной направленности, реализующие образовательные программы дошкольного образования с совместным пребыванием здоровых детей и детей с ограниченными возможностями здоровья </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педагогические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20</w:t>
            </w:r>
          </w:p>
          <w:p w:rsidR="003873A3" w:rsidRPr="003873A3" w:rsidRDefault="003873A3" w:rsidP="007F2E57">
            <w:pPr>
              <w:spacing w:after="0" w:line="240" w:lineRule="auto"/>
              <w:jc w:val="both"/>
              <w:rPr>
                <w:rFonts w:ascii="Times New Roman" w:hAnsi="Times New Roman" w:cs="Times New Roman"/>
                <w:sz w:val="24"/>
                <w:szCs w:val="24"/>
              </w:rPr>
            </w:pPr>
          </w:p>
        </w:tc>
      </w:tr>
      <w:tr w:rsidR="003873A3" w:rsidRPr="003873A3" w:rsidTr="003873A3">
        <w:tc>
          <w:tcPr>
            <w:tcW w:w="709" w:type="dxa"/>
            <w:vMerge/>
          </w:tcPr>
          <w:p w:rsidR="003873A3" w:rsidRPr="003873A3" w:rsidRDefault="003873A3" w:rsidP="007F2E57">
            <w:pPr>
              <w:spacing w:after="0" w:line="240" w:lineRule="auto"/>
              <w:jc w:val="both"/>
              <w:rPr>
                <w:rFonts w:ascii="Times New Roman" w:hAnsi="Times New Roman" w:cs="Times New Roman"/>
                <w:sz w:val="24"/>
                <w:szCs w:val="24"/>
              </w:rPr>
            </w:pPr>
          </w:p>
        </w:tc>
        <w:tc>
          <w:tcPr>
            <w:tcW w:w="5193" w:type="dxa"/>
            <w:vMerge/>
          </w:tcPr>
          <w:p w:rsidR="003873A3" w:rsidRPr="003873A3" w:rsidRDefault="003873A3" w:rsidP="007F2E57">
            <w:pPr>
              <w:spacing w:after="0" w:line="240" w:lineRule="auto"/>
              <w:jc w:val="both"/>
              <w:rPr>
                <w:rFonts w:ascii="Times New Roman" w:hAnsi="Times New Roman" w:cs="Times New Roman"/>
                <w:sz w:val="24"/>
                <w:szCs w:val="24"/>
              </w:rPr>
            </w:pP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другие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15</w:t>
            </w:r>
          </w:p>
        </w:tc>
      </w:tr>
      <w:tr w:rsidR="003873A3" w:rsidRPr="003873A3" w:rsidTr="003873A3">
        <w:tc>
          <w:tcPr>
            <w:tcW w:w="709" w:type="dxa"/>
            <w:vMerge w:val="restart"/>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10.</w:t>
            </w:r>
          </w:p>
        </w:tc>
        <w:tc>
          <w:tcPr>
            <w:tcW w:w="5193" w:type="dxa"/>
            <w:vMerge w:val="restart"/>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 xml:space="preserve">Группы с воспитанниками в возрасте до 3 лет, реализующих образовательные программы дошкольного образования </w:t>
            </w: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педагогические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15</w:t>
            </w:r>
          </w:p>
        </w:tc>
      </w:tr>
      <w:tr w:rsidR="003873A3" w:rsidRPr="003873A3" w:rsidTr="003873A3">
        <w:tc>
          <w:tcPr>
            <w:tcW w:w="709" w:type="dxa"/>
            <w:vMerge/>
          </w:tcPr>
          <w:p w:rsidR="003873A3" w:rsidRPr="003873A3" w:rsidRDefault="003873A3" w:rsidP="007F2E57">
            <w:pPr>
              <w:spacing w:after="0" w:line="240" w:lineRule="auto"/>
              <w:jc w:val="both"/>
              <w:rPr>
                <w:rFonts w:ascii="Times New Roman" w:hAnsi="Times New Roman" w:cs="Times New Roman"/>
                <w:sz w:val="24"/>
                <w:szCs w:val="24"/>
              </w:rPr>
            </w:pPr>
          </w:p>
        </w:tc>
        <w:tc>
          <w:tcPr>
            <w:tcW w:w="5193" w:type="dxa"/>
            <w:vMerge/>
          </w:tcPr>
          <w:p w:rsidR="003873A3" w:rsidRPr="003873A3" w:rsidRDefault="003873A3" w:rsidP="007F2E57">
            <w:pPr>
              <w:spacing w:after="0" w:line="240" w:lineRule="auto"/>
              <w:jc w:val="both"/>
              <w:rPr>
                <w:rFonts w:ascii="Times New Roman" w:hAnsi="Times New Roman" w:cs="Times New Roman"/>
                <w:sz w:val="24"/>
                <w:szCs w:val="24"/>
              </w:rPr>
            </w:pPr>
          </w:p>
        </w:tc>
        <w:tc>
          <w:tcPr>
            <w:tcW w:w="2268"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другие работники</w:t>
            </w:r>
          </w:p>
        </w:tc>
        <w:tc>
          <w:tcPr>
            <w:tcW w:w="1275" w:type="dxa"/>
          </w:tcPr>
          <w:p w:rsidR="003873A3" w:rsidRPr="003873A3" w:rsidRDefault="003873A3" w:rsidP="007F2E57">
            <w:pPr>
              <w:spacing w:after="0" w:line="240" w:lineRule="auto"/>
              <w:jc w:val="both"/>
              <w:rPr>
                <w:rFonts w:ascii="Times New Roman" w:hAnsi="Times New Roman" w:cs="Times New Roman"/>
                <w:sz w:val="24"/>
                <w:szCs w:val="24"/>
              </w:rPr>
            </w:pPr>
            <w:r w:rsidRPr="003873A3">
              <w:rPr>
                <w:rFonts w:ascii="Times New Roman" w:hAnsi="Times New Roman" w:cs="Times New Roman"/>
                <w:sz w:val="24"/>
                <w:szCs w:val="24"/>
              </w:rPr>
              <w:t>10</w:t>
            </w:r>
          </w:p>
        </w:tc>
      </w:tr>
    </w:tbl>
    <w:p w:rsidR="000072FA" w:rsidRPr="00DF5C94" w:rsidRDefault="000072FA"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*Оплата производится пропорционально количеству обучающихся (воспитанников)</w:t>
      </w:r>
      <w:r w:rsidR="002C2A62">
        <w:rPr>
          <w:rFonts w:ascii="Times New Roman" w:hAnsi="Times New Roman" w:cs="Times New Roman"/>
          <w:sz w:val="24"/>
          <w:szCs w:val="24"/>
        </w:rPr>
        <w:t>, в том числе с ограниченными возможностями здоровья,</w:t>
      </w:r>
      <w:r w:rsidRPr="00DF5C94">
        <w:rPr>
          <w:rFonts w:ascii="Times New Roman" w:hAnsi="Times New Roman" w:cs="Times New Roman"/>
          <w:sz w:val="24"/>
          <w:szCs w:val="24"/>
        </w:rPr>
        <w:t xml:space="preserve"> в классах</w:t>
      </w:r>
      <w:r w:rsidR="002C2A62">
        <w:rPr>
          <w:rFonts w:ascii="Times New Roman" w:hAnsi="Times New Roman" w:cs="Times New Roman"/>
          <w:sz w:val="24"/>
          <w:szCs w:val="24"/>
        </w:rPr>
        <w:t xml:space="preserve"> (</w:t>
      </w:r>
      <w:r w:rsidRPr="00DF5C94">
        <w:rPr>
          <w:rFonts w:ascii="Times New Roman" w:hAnsi="Times New Roman" w:cs="Times New Roman"/>
          <w:sz w:val="24"/>
          <w:szCs w:val="24"/>
        </w:rPr>
        <w:t>группах</w:t>
      </w:r>
      <w:r w:rsidR="002C2A62">
        <w:rPr>
          <w:rFonts w:ascii="Times New Roman" w:hAnsi="Times New Roman" w:cs="Times New Roman"/>
          <w:sz w:val="24"/>
          <w:szCs w:val="24"/>
        </w:rPr>
        <w:t>)</w:t>
      </w:r>
      <w:r w:rsidRPr="00DF5C94">
        <w:rPr>
          <w:rFonts w:ascii="Times New Roman" w:hAnsi="Times New Roman" w:cs="Times New Roman"/>
          <w:sz w:val="24"/>
          <w:szCs w:val="24"/>
        </w:rPr>
        <w:t xml:space="preserve"> с учетом действующих </w:t>
      </w:r>
      <w:r w:rsidR="002C2A62">
        <w:rPr>
          <w:rFonts w:ascii="Times New Roman" w:hAnsi="Times New Roman" w:cs="Times New Roman"/>
          <w:sz w:val="24"/>
          <w:szCs w:val="24"/>
        </w:rPr>
        <w:t xml:space="preserve">норм </w:t>
      </w:r>
      <w:r w:rsidRPr="00DF5C94">
        <w:rPr>
          <w:rFonts w:ascii="Times New Roman" w:hAnsi="Times New Roman" w:cs="Times New Roman"/>
          <w:sz w:val="24"/>
          <w:szCs w:val="24"/>
        </w:rPr>
        <w:t>СанПиН</w:t>
      </w:r>
      <w:r w:rsidR="002C2A62">
        <w:rPr>
          <w:rFonts w:ascii="Times New Roman" w:hAnsi="Times New Roman" w:cs="Times New Roman"/>
          <w:sz w:val="24"/>
          <w:szCs w:val="24"/>
        </w:rPr>
        <w:t xml:space="preserve"> 2.4</w:t>
      </w:r>
      <w:r w:rsidRPr="00DF5C94">
        <w:rPr>
          <w:rFonts w:ascii="Times New Roman" w:hAnsi="Times New Roman" w:cs="Times New Roman"/>
          <w:sz w:val="24"/>
          <w:szCs w:val="24"/>
        </w:rPr>
        <w:t>.</w:t>
      </w:r>
      <w:r w:rsidR="002C2A62">
        <w:rPr>
          <w:rFonts w:ascii="Times New Roman" w:hAnsi="Times New Roman" w:cs="Times New Roman"/>
          <w:sz w:val="24"/>
          <w:szCs w:val="24"/>
        </w:rPr>
        <w:t xml:space="preserve">2.3286-15 «Санитарно-эпидемиологические требования к условиям и организация обучения и воспитания в организациях, осуществляющих </w:t>
      </w:r>
      <w:r w:rsidR="006A662A">
        <w:rPr>
          <w:rFonts w:ascii="Times New Roman" w:hAnsi="Times New Roman" w:cs="Times New Roman"/>
          <w:sz w:val="24"/>
          <w:szCs w:val="24"/>
        </w:rPr>
        <w:t>образовательную</w:t>
      </w:r>
      <w:r w:rsidR="002C2A62">
        <w:rPr>
          <w:rFonts w:ascii="Times New Roman" w:hAnsi="Times New Roman" w:cs="Times New Roman"/>
          <w:sz w:val="24"/>
          <w:szCs w:val="24"/>
        </w:rPr>
        <w:t xml:space="preserve"> деятельность по адаптированным  основным </w:t>
      </w:r>
      <w:r w:rsidR="006A662A">
        <w:rPr>
          <w:rFonts w:ascii="Times New Roman" w:hAnsi="Times New Roman" w:cs="Times New Roman"/>
          <w:sz w:val="24"/>
          <w:szCs w:val="24"/>
        </w:rPr>
        <w:t>общеобразовательным</w:t>
      </w:r>
      <w:r w:rsidR="002C2A62">
        <w:rPr>
          <w:rFonts w:ascii="Times New Roman" w:hAnsi="Times New Roman" w:cs="Times New Roman"/>
          <w:sz w:val="24"/>
          <w:szCs w:val="24"/>
        </w:rPr>
        <w:t xml:space="preserve"> программам для обучающихся с </w:t>
      </w:r>
      <w:r w:rsidR="006A662A">
        <w:rPr>
          <w:rFonts w:ascii="Times New Roman" w:hAnsi="Times New Roman" w:cs="Times New Roman"/>
          <w:sz w:val="24"/>
          <w:szCs w:val="24"/>
        </w:rPr>
        <w:t>ограниченными</w:t>
      </w:r>
      <w:r w:rsidR="00712E52">
        <w:rPr>
          <w:rFonts w:ascii="Times New Roman" w:hAnsi="Times New Roman" w:cs="Times New Roman"/>
          <w:sz w:val="24"/>
          <w:szCs w:val="24"/>
        </w:rPr>
        <w:t xml:space="preserve"> </w:t>
      </w:r>
      <w:r w:rsidR="006A662A">
        <w:rPr>
          <w:rFonts w:ascii="Times New Roman" w:hAnsi="Times New Roman" w:cs="Times New Roman"/>
          <w:sz w:val="24"/>
          <w:szCs w:val="24"/>
        </w:rPr>
        <w:t>возможностями</w:t>
      </w:r>
      <w:r w:rsidR="002C2A62">
        <w:rPr>
          <w:rFonts w:ascii="Times New Roman" w:hAnsi="Times New Roman" w:cs="Times New Roman"/>
          <w:sz w:val="24"/>
          <w:szCs w:val="24"/>
        </w:rPr>
        <w:t xml:space="preserve"> здоровья»</w:t>
      </w:r>
      <w:r w:rsidR="006A662A">
        <w:rPr>
          <w:rFonts w:ascii="Times New Roman" w:hAnsi="Times New Roman" w:cs="Times New Roman"/>
          <w:sz w:val="24"/>
          <w:szCs w:val="24"/>
        </w:rPr>
        <w:t xml:space="preserve"> Учреждение вправе производить доплату в пределах фонда оплаты труда независимо от количества</w:t>
      </w:r>
      <w:proofErr w:type="gramEnd"/>
      <w:r w:rsidR="006A662A">
        <w:rPr>
          <w:rFonts w:ascii="Times New Roman" w:hAnsi="Times New Roman" w:cs="Times New Roman"/>
          <w:sz w:val="24"/>
          <w:szCs w:val="24"/>
        </w:rPr>
        <w:t xml:space="preserve"> обучающихся (воспитанников) с определением конкретных условий и порядка доплаты в Положении </w:t>
      </w:r>
      <w:proofErr w:type="gramStart"/>
      <w:r w:rsidR="006A662A">
        <w:rPr>
          <w:rFonts w:ascii="Times New Roman" w:hAnsi="Times New Roman" w:cs="Times New Roman"/>
          <w:sz w:val="24"/>
          <w:szCs w:val="24"/>
        </w:rPr>
        <w:t>о</w:t>
      </w:r>
      <w:proofErr w:type="gramEnd"/>
      <w:r w:rsidR="006A662A">
        <w:rPr>
          <w:rFonts w:ascii="Times New Roman" w:hAnsi="Times New Roman" w:cs="Times New Roman"/>
          <w:sz w:val="24"/>
          <w:szCs w:val="24"/>
        </w:rPr>
        <w:t xml:space="preserve"> </w:t>
      </w:r>
      <w:proofErr w:type="gramStart"/>
      <w:r w:rsidR="006A662A">
        <w:rPr>
          <w:rFonts w:ascii="Times New Roman" w:hAnsi="Times New Roman" w:cs="Times New Roman"/>
          <w:sz w:val="24"/>
          <w:szCs w:val="24"/>
        </w:rPr>
        <w:t>систем</w:t>
      </w:r>
      <w:proofErr w:type="gramEnd"/>
      <w:r w:rsidR="006A662A">
        <w:rPr>
          <w:rFonts w:ascii="Times New Roman" w:hAnsi="Times New Roman" w:cs="Times New Roman"/>
          <w:sz w:val="24"/>
          <w:szCs w:val="24"/>
        </w:rPr>
        <w:t xml:space="preserve"> оплаты труда учреждения.</w:t>
      </w:r>
    </w:p>
    <w:p w:rsidR="00C55821" w:rsidRDefault="00D042EA"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t>3.3.</w:t>
      </w:r>
      <w:r w:rsidR="00C55821" w:rsidRPr="00DF5C94">
        <w:rPr>
          <w:rFonts w:ascii="Times New Roman" w:hAnsi="Times New Roman" w:cs="Times New Roman"/>
          <w:sz w:val="24"/>
          <w:szCs w:val="24"/>
        </w:rPr>
        <w:t xml:space="preserve">При наличии двух и более особенностей деятельности учреждений или работников доплаты к должностному окладу (окладу) работника осуществляются за каждую </w:t>
      </w:r>
      <w:proofErr w:type="gramStart"/>
      <w:r w:rsidR="00C55821" w:rsidRPr="00DF5C94">
        <w:rPr>
          <w:rFonts w:ascii="Times New Roman" w:hAnsi="Times New Roman" w:cs="Times New Roman"/>
          <w:sz w:val="24"/>
          <w:szCs w:val="24"/>
        </w:rPr>
        <w:t>их</w:t>
      </w:r>
      <w:proofErr w:type="gramEnd"/>
      <w:r w:rsidR="00C55821" w:rsidRPr="00DF5C94">
        <w:rPr>
          <w:rFonts w:ascii="Times New Roman" w:hAnsi="Times New Roman" w:cs="Times New Roman"/>
          <w:sz w:val="24"/>
          <w:szCs w:val="24"/>
        </w:rPr>
        <w:t xml:space="preserve"> них.</w:t>
      </w:r>
    </w:p>
    <w:p w:rsidR="00503687" w:rsidRPr="00DF5C94" w:rsidRDefault="00725426" w:rsidP="007F2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и условия определения указанных доплат устанавливаются в Положении о системе оплаты труда учреждения. </w:t>
      </w:r>
      <w:r w:rsidR="00503687" w:rsidRPr="00E22071">
        <w:rPr>
          <w:rFonts w:ascii="Times New Roman" w:hAnsi="Times New Roman" w:cs="Times New Roman"/>
          <w:sz w:val="24"/>
          <w:szCs w:val="24"/>
        </w:rPr>
        <w:t>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содержащими нормы трудового права.</w:t>
      </w:r>
    </w:p>
    <w:p w:rsidR="00826936" w:rsidRPr="00101A70" w:rsidRDefault="00826936" w:rsidP="007F2E57">
      <w:pPr>
        <w:pStyle w:val="af2"/>
        <w:numPr>
          <w:ilvl w:val="1"/>
          <w:numId w:val="11"/>
        </w:numPr>
        <w:spacing w:after="0" w:line="240" w:lineRule="auto"/>
        <w:ind w:left="0" w:firstLine="0"/>
        <w:jc w:val="both"/>
        <w:rPr>
          <w:rFonts w:ascii="Times New Roman" w:hAnsi="Times New Roman"/>
          <w:sz w:val="24"/>
          <w:szCs w:val="24"/>
        </w:rPr>
      </w:pPr>
      <w:r w:rsidRPr="00101A70">
        <w:rPr>
          <w:rFonts w:ascii="Times New Roman" w:hAnsi="Times New Roman"/>
          <w:sz w:val="24"/>
          <w:szCs w:val="24"/>
        </w:rPr>
        <w:t>Работникам образовательных учреждений, за выполнение работ, не предусмотренных ЕКС (Приказом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w:t>
      </w:r>
      <w:r w:rsidR="00503687">
        <w:rPr>
          <w:rFonts w:ascii="Times New Roman" w:hAnsi="Times New Roman"/>
          <w:sz w:val="24"/>
          <w:szCs w:val="24"/>
        </w:rPr>
        <w:t xml:space="preserve">пециалистов и служащих, раздел </w:t>
      </w:r>
      <w:r w:rsidR="00503687">
        <w:rPr>
          <w:rFonts w:ascii="Times New Roman" w:hAnsi="Times New Roman"/>
          <w:sz w:val="24"/>
          <w:szCs w:val="24"/>
        </w:rPr>
        <w:lastRenderedPageBreak/>
        <w:t>«</w:t>
      </w:r>
      <w:r w:rsidRPr="00101A70">
        <w:rPr>
          <w:rFonts w:ascii="Times New Roman" w:hAnsi="Times New Roman"/>
          <w:sz w:val="24"/>
          <w:szCs w:val="24"/>
        </w:rPr>
        <w:t>Квалификационные характеристики должностей работников образования»), но непосредственно связанны</w:t>
      </w:r>
      <w:r w:rsidR="00241E84">
        <w:rPr>
          <w:rFonts w:ascii="Times New Roman" w:hAnsi="Times New Roman"/>
          <w:sz w:val="24"/>
          <w:szCs w:val="24"/>
        </w:rPr>
        <w:t>м</w:t>
      </w:r>
      <w:r w:rsidRPr="00101A70">
        <w:rPr>
          <w:rFonts w:ascii="Times New Roman" w:hAnsi="Times New Roman"/>
          <w:sz w:val="24"/>
          <w:szCs w:val="24"/>
        </w:rPr>
        <w:t xml:space="preserve"> с образовательным </w:t>
      </w:r>
      <w:r w:rsidR="00ED4E49" w:rsidRPr="00101A70">
        <w:rPr>
          <w:rFonts w:ascii="Times New Roman" w:hAnsi="Times New Roman"/>
          <w:sz w:val="24"/>
          <w:szCs w:val="24"/>
        </w:rPr>
        <w:t>процессом,</w:t>
      </w:r>
      <w:r w:rsidR="00ED4E49">
        <w:rPr>
          <w:rFonts w:ascii="Times New Roman" w:hAnsi="Times New Roman"/>
          <w:sz w:val="24"/>
          <w:szCs w:val="24"/>
        </w:rPr>
        <w:t xml:space="preserve"> в</w:t>
      </w:r>
      <w:r w:rsidR="00241E84">
        <w:rPr>
          <w:rFonts w:ascii="Times New Roman" w:hAnsi="Times New Roman"/>
          <w:sz w:val="24"/>
          <w:szCs w:val="24"/>
        </w:rPr>
        <w:t xml:space="preserve"> тарификационном списке, утвержденном на 1 сентября приказом руководителя,</w:t>
      </w:r>
      <w:r w:rsidR="00503687">
        <w:rPr>
          <w:rFonts w:ascii="Times New Roman" w:hAnsi="Times New Roman"/>
          <w:sz w:val="24"/>
          <w:szCs w:val="24"/>
        </w:rPr>
        <w:t xml:space="preserve"> </w:t>
      </w:r>
      <w:r w:rsidR="00241E84">
        <w:rPr>
          <w:rFonts w:ascii="Times New Roman" w:hAnsi="Times New Roman"/>
          <w:sz w:val="24"/>
          <w:szCs w:val="24"/>
        </w:rPr>
        <w:t>устанавливаются</w:t>
      </w:r>
      <w:r w:rsidRPr="00101A70">
        <w:rPr>
          <w:rFonts w:ascii="Times New Roman" w:hAnsi="Times New Roman"/>
          <w:sz w:val="24"/>
          <w:szCs w:val="24"/>
        </w:rPr>
        <w:t xml:space="preserve"> </w:t>
      </w:r>
      <w:proofErr w:type="gramStart"/>
      <w:r w:rsidRPr="00101A70">
        <w:rPr>
          <w:rFonts w:ascii="Times New Roman" w:hAnsi="Times New Roman"/>
          <w:sz w:val="24"/>
          <w:szCs w:val="24"/>
        </w:rPr>
        <w:t>доплаты</w:t>
      </w:r>
      <w:proofErr w:type="gramEnd"/>
      <w:r w:rsidRPr="00101A70">
        <w:rPr>
          <w:rFonts w:ascii="Times New Roman" w:hAnsi="Times New Roman"/>
          <w:sz w:val="24"/>
          <w:szCs w:val="24"/>
        </w:rPr>
        <w:t xml:space="preserve"> </w:t>
      </w:r>
      <w:r w:rsidR="00241E84">
        <w:rPr>
          <w:rFonts w:ascii="Times New Roman" w:hAnsi="Times New Roman"/>
          <w:sz w:val="24"/>
          <w:szCs w:val="24"/>
        </w:rPr>
        <w:t xml:space="preserve">осуществляемые из </w:t>
      </w:r>
      <w:r w:rsidRPr="00101A70">
        <w:rPr>
          <w:rFonts w:ascii="Times New Roman" w:hAnsi="Times New Roman"/>
          <w:sz w:val="24"/>
          <w:szCs w:val="24"/>
        </w:rPr>
        <w:t>специальн</w:t>
      </w:r>
      <w:r w:rsidR="00241E84">
        <w:rPr>
          <w:rFonts w:ascii="Times New Roman" w:hAnsi="Times New Roman"/>
          <w:sz w:val="24"/>
          <w:szCs w:val="24"/>
        </w:rPr>
        <w:t>ой</w:t>
      </w:r>
      <w:r w:rsidRPr="00101A70">
        <w:rPr>
          <w:rFonts w:ascii="Times New Roman" w:hAnsi="Times New Roman"/>
          <w:sz w:val="24"/>
          <w:szCs w:val="24"/>
        </w:rPr>
        <w:t xml:space="preserve"> част</w:t>
      </w:r>
      <w:r w:rsidR="00241E84">
        <w:rPr>
          <w:rFonts w:ascii="Times New Roman" w:hAnsi="Times New Roman"/>
          <w:sz w:val="24"/>
          <w:szCs w:val="24"/>
        </w:rPr>
        <w:t>и</w:t>
      </w:r>
      <w:r w:rsidRPr="00101A70">
        <w:rPr>
          <w:rFonts w:ascii="Times New Roman" w:hAnsi="Times New Roman"/>
          <w:sz w:val="24"/>
          <w:szCs w:val="24"/>
        </w:rPr>
        <w:t xml:space="preserve"> фонда оплаты труда:</w:t>
      </w:r>
    </w:p>
    <w:p w:rsidR="00826936" w:rsidRPr="00DF5C94" w:rsidRDefault="00826936" w:rsidP="007F2E57">
      <w:pPr>
        <w:numPr>
          <w:ilvl w:val="0"/>
          <w:numId w:val="7"/>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за сложность обучения предмету - доплата устанавливается в процентном соотношении от оклада работника (с учетом квалификационной категории) в зависимости от коэффициента по группе сложности предмета, определяемой Учреждением;</w:t>
      </w:r>
    </w:p>
    <w:p w:rsidR="00826936" w:rsidRPr="00DF5C94" w:rsidRDefault="00826936" w:rsidP="007F2E57">
      <w:pPr>
        <w:numPr>
          <w:ilvl w:val="0"/>
          <w:numId w:val="7"/>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за проверку письменных работ - доплата устанавливается в процентном соотношении от оклада работника в зависимости от предмета, количества учебных часов и наполняемости класса</w:t>
      </w:r>
      <w:r w:rsidR="00241E84">
        <w:rPr>
          <w:rFonts w:ascii="Times New Roman" w:hAnsi="Times New Roman" w:cs="Times New Roman"/>
          <w:sz w:val="24"/>
          <w:szCs w:val="24"/>
        </w:rPr>
        <w:t xml:space="preserve"> (пропорционально количеству обучающихся с учетом действующих СанПиН)</w:t>
      </w:r>
      <w:r w:rsidRPr="00DF5C94">
        <w:rPr>
          <w:rFonts w:ascii="Times New Roman" w:hAnsi="Times New Roman" w:cs="Times New Roman"/>
          <w:sz w:val="24"/>
          <w:szCs w:val="24"/>
        </w:rPr>
        <w:t>;</w:t>
      </w:r>
    </w:p>
    <w:p w:rsidR="00826936" w:rsidRPr="00DF5C94" w:rsidRDefault="00826936" w:rsidP="007F2E57">
      <w:pPr>
        <w:numPr>
          <w:ilvl w:val="0"/>
          <w:numId w:val="7"/>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 xml:space="preserve">за классное руководство - доплата устанавливается в абсолютном размере, но не менее установленного размера на 31августа 2013г., в том числе с учетом денежного вознаграждения за выполнение функций классного руководителя в зависимости от наполняемости класса*; </w:t>
      </w:r>
    </w:p>
    <w:p w:rsidR="00826936" w:rsidRPr="00DF5C94" w:rsidRDefault="00826936" w:rsidP="007F2E57">
      <w:pPr>
        <w:numPr>
          <w:ilvl w:val="0"/>
          <w:numId w:val="7"/>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заведо</w:t>
      </w:r>
      <w:r w:rsidR="00503687">
        <w:rPr>
          <w:rFonts w:ascii="Times New Roman" w:hAnsi="Times New Roman" w:cs="Times New Roman"/>
          <w:sz w:val="24"/>
          <w:szCs w:val="24"/>
        </w:rPr>
        <w:t>вание кабинетами</w:t>
      </w:r>
      <w:r w:rsidRPr="00DF5C94">
        <w:rPr>
          <w:rFonts w:ascii="Times New Roman" w:hAnsi="Times New Roman" w:cs="Times New Roman"/>
          <w:sz w:val="24"/>
          <w:szCs w:val="24"/>
        </w:rPr>
        <w:t xml:space="preserve"> - доплата устанавливается</w:t>
      </w:r>
      <w:r w:rsidR="004F278A">
        <w:rPr>
          <w:rFonts w:ascii="Times New Roman" w:hAnsi="Times New Roman" w:cs="Times New Roman"/>
          <w:sz w:val="24"/>
          <w:szCs w:val="24"/>
        </w:rPr>
        <w:t xml:space="preserve"> в процентном соотношении </w:t>
      </w:r>
      <w:r w:rsidRPr="00DF5C94">
        <w:rPr>
          <w:rFonts w:ascii="Times New Roman" w:hAnsi="Times New Roman" w:cs="Times New Roman"/>
          <w:sz w:val="24"/>
          <w:szCs w:val="24"/>
        </w:rPr>
        <w:t xml:space="preserve">от оклада работника (с учетом квалификационной категории) </w:t>
      </w:r>
      <w:r w:rsidR="004F278A">
        <w:rPr>
          <w:rFonts w:ascii="Times New Roman" w:hAnsi="Times New Roman" w:cs="Times New Roman"/>
          <w:sz w:val="24"/>
          <w:szCs w:val="24"/>
        </w:rPr>
        <w:t xml:space="preserve">или в абсолютном размере </w:t>
      </w:r>
      <w:r w:rsidRPr="00DF5C94">
        <w:rPr>
          <w:rFonts w:ascii="Times New Roman" w:hAnsi="Times New Roman" w:cs="Times New Roman"/>
          <w:sz w:val="24"/>
          <w:szCs w:val="24"/>
        </w:rPr>
        <w:t xml:space="preserve">в зависимости от </w:t>
      </w:r>
      <w:r w:rsidR="00503687">
        <w:rPr>
          <w:rFonts w:ascii="Times New Roman" w:hAnsi="Times New Roman" w:cs="Times New Roman"/>
          <w:sz w:val="24"/>
          <w:szCs w:val="24"/>
        </w:rPr>
        <w:t>категории кабинета</w:t>
      </w:r>
      <w:r w:rsidRPr="00DF5C94">
        <w:rPr>
          <w:rFonts w:ascii="Times New Roman" w:hAnsi="Times New Roman" w:cs="Times New Roman"/>
          <w:sz w:val="24"/>
          <w:szCs w:val="24"/>
        </w:rPr>
        <w:t>, определяемой Учреждением специально созданной для этих целей комиссией;</w:t>
      </w:r>
    </w:p>
    <w:p w:rsidR="00826936" w:rsidRPr="00DF5C94" w:rsidRDefault="00826936" w:rsidP="007F2E57">
      <w:pPr>
        <w:numPr>
          <w:ilvl w:val="0"/>
          <w:numId w:val="7"/>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методическая работа - доплата устанавливается в абсолютном размере или в процентном соотношении от оклада работника (с учетом квалификационной категории);</w:t>
      </w:r>
    </w:p>
    <w:p w:rsidR="00826936" w:rsidRPr="00DF5C94" w:rsidRDefault="00826936" w:rsidP="007F2E57">
      <w:pPr>
        <w:numPr>
          <w:ilvl w:val="0"/>
          <w:numId w:val="7"/>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за руководство предметными,</w:t>
      </w:r>
      <w:r w:rsidR="00712E52">
        <w:rPr>
          <w:rFonts w:ascii="Times New Roman" w:hAnsi="Times New Roman" w:cs="Times New Roman"/>
          <w:sz w:val="24"/>
          <w:szCs w:val="24"/>
        </w:rPr>
        <w:t xml:space="preserve"> </w:t>
      </w:r>
      <w:r w:rsidRPr="00DF5C94">
        <w:rPr>
          <w:rFonts w:ascii="Times New Roman" w:hAnsi="Times New Roman" w:cs="Times New Roman"/>
          <w:sz w:val="24"/>
          <w:szCs w:val="24"/>
        </w:rPr>
        <w:t>методическими комиссиями (объединениями) - доплата устанавливается в абсолютном размере или в процентном соотношении от оклада работника (с учетом квалификационной категории);</w:t>
      </w:r>
    </w:p>
    <w:p w:rsidR="00826936" w:rsidRPr="00DF5C94" w:rsidRDefault="00826936" w:rsidP="007F2E57">
      <w:pPr>
        <w:numPr>
          <w:ilvl w:val="0"/>
          <w:numId w:val="7"/>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за выполнение работы, непосредственно связанной с образовательным процессом, не входящей в аудиторную нагрузку - доплата устанавливается в абсолютном размере или в процентном соотношении от оклада работника (с учетом квалификационной категории) с учетом объема работы:</w:t>
      </w:r>
    </w:p>
    <w:p w:rsidR="00826936" w:rsidRPr="00DF5C94" w:rsidRDefault="00826936"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 кружковую работу;</w:t>
      </w:r>
    </w:p>
    <w:p w:rsidR="00826936" w:rsidRPr="00DF5C94" w:rsidRDefault="00826936"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индивидуальную работу с одаренными и отстающими учащимися;</w:t>
      </w:r>
    </w:p>
    <w:p w:rsidR="00826936" w:rsidRPr="00DF5C94" w:rsidRDefault="00826936"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за организацию и проведение олимпиад;</w:t>
      </w:r>
    </w:p>
    <w:p w:rsidR="00826936" w:rsidRPr="00DF5C94" w:rsidRDefault="00826936"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за организацию и проведение соревнований;</w:t>
      </w:r>
    </w:p>
    <w:p w:rsidR="00826936" w:rsidRPr="00DF5C94" w:rsidRDefault="00826936"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за педагогическую деятельность в рамках реализации инновационных программ;</w:t>
      </w:r>
    </w:p>
    <w:p w:rsidR="00826936" w:rsidRPr="00DF5C94" w:rsidRDefault="00826936"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другую педагогическую деятельность.</w:t>
      </w:r>
    </w:p>
    <w:p w:rsidR="00E22071" w:rsidRPr="00E22071" w:rsidRDefault="00826936" w:rsidP="00E22071">
      <w:pPr>
        <w:pStyle w:val="af2"/>
        <w:numPr>
          <w:ilvl w:val="1"/>
          <w:numId w:val="11"/>
        </w:numPr>
        <w:spacing w:after="0" w:line="240" w:lineRule="auto"/>
        <w:ind w:left="0" w:firstLine="0"/>
        <w:jc w:val="both"/>
        <w:rPr>
          <w:rFonts w:ascii="Times New Roman" w:hAnsi="Times New Roman"/>
          <w:sz w:val="24"/>
          <w:szCs w:val="24"/>
        </w:rPr>
      </w:pPr>
      <w:r w:rsidRPr="00E22071">
        <w:rPr>
          <w:rFonts w:ascii="Times New Roman" w:hAnsi="Times New Roman"/>
          <w:sz w:val="24"/>
          <w:szCs w:val="24"/>
        </w:rPr>
        <w:t xml:space="preserve">Порядок, условия и конкретные размеры доплат </w:t>
      </w:r>
      <w:r w:rsidR="00241E84" w:rsidRPr="00E22071">
        <w:rPr>
          <w:rFonts w:ascii="Times New Roman" w:hAnsi="Times New Roman"/>
          <w:sz w:val="24"/>
          <w:szCs w:val="24"/>
        </w:rPr>
        <w:t xml:space="preserve">из </w:t>
      </w:r>
      <w:r w:rsidRPr="00E22071">
        <w:rPr>
          <w:rFonts w:ascii="Times New Roman" w:hAnsi="Times New Roman"/>
          <w:sz w:val="24"/>
          <w:szCs w:val="24"/>
        </w:rPr>
        <w:t>специальн</w:t>
      </w:r>
      <w:r w:rsidR="00241E84" w:rsidRPr="00E22071">
        <w:rPr>
          <w:rFonts w:ascii="Times New Roman" w:hAnsi="Times New Roman"/>
          <w:sz w:val="24"/>
          <w:szCs w:val="24"/>
        </w:rPr>
        <w:t>ой</w:t>
      </w:r>
      <w:r w:rsidRPr="00E22071">
        <w:rPr>
          <w:rFonts w:ascii="Times New Roman" w:hAnsi="Times New Roman"/>
          <w:sz w:val="24"/>
          <w:szCs w:val="24"/>
        </w:rPr>
        <w:t xml:space="preserve"> част</w:t>
      </w:r>
      <w:r w:rsidR="00241E84" w:rsidRPr="00E22071">
        <w:rPr>
          <w:rFonts w:ascii="Times New Roman" w:hAnsi="Times New Roman"/>
          <w:sz w:val="24"/>
          <w:szCs w:val="24"/>
        </w:rPr>
        <w:t>и</w:t>
      </w:r>
      <w:r w:rsidRPr="00E22071">
        <w:rPr>
          <w:rFonts w:ascii="Times New Roman" w:hAnsi="Times New Roman"/>
          <w:sz w:val="24"/>
          <w:szCs w:val="24"/>
        </w:rPr>
        <w:t xml:space="preserve"> фонда оплаты труда</w:t>
      </w:r>
      <w:r w:rsidR="00503687" w:rsidRPr="00E22071">
        <w:rPr>
          <w:rFonts w:ascii="Times New Roman" w:hAnsi="Times New Roman"/>
          <w:sz w:val="24"/>
          <w:szCs w:val="24"/>
        </w:rPr>
        <w:t xml:space="preserve"> </w:t>
      </w:r>
      <w:r w:rsidRPr="00E22071">
        <w:rPr>
          <w:rFonts w:ascii="Times New Roman" w:hAnsi="Times New Roman"/>
          <w:sz w:val="24"/>
          <w:szCs w:val="24"/>
        </w:rPr>
        <w:t xml:space="preserve">определяются в </w:t>
      </w:r>
      <w:r w:rsidR="00ED302C" w:rsidRPr="00E22071">
        <w:rPr>
          <w:rFonts w:ascii="Times New Roman" w:hAnsi="Times New Roman"/>
          <w:sz w:val="24"/>
          <w:szCs w:val="24"/>
        </w:rPr>
        <w:t>«</w:t>
      </w:r>
      <w:r w:rsidRPr="00E22071">
        <w:rPr>
          <w:rFonts w:ascii="Times New Roman" w:hAnsi="Times New Roman"/>
          <w:sz w:val="24"/>
          <w:szCs w:val="24"/>
        </w:rPr>
        <w:t>Положении о системе оплаты труда учреждения</w:t>
      </w:r>
      <w:r w:rsidR="00ED302C" w:rsidRPr="00E22071">
        <w:rPr>
          <w:rFonts w:ascii="Times New Roman" w:hAnsi="Times New Roman"/>
          <w:sz w:val="24"/>
          <w:szCs w:val="24"/>
        </w:rPr>
        <w:t>»</w:t>
      </w:r>
      <w:r w:rsidR="00503687" w:rsidRPr="00E22071">
        <w:rPr>
          <w:rFonts w:ascii="Times New Roman" w:hAnsi="Times New Roman"/>
          <w:sz w:val="24"/>
          <w:szCs w:val="24"/>
        </w:rPr>
        <w:t xml:space="preserve"> в пределах фонда оплаты труда</w:t>
      </w:r>
      <w:r w:rsidR="00E22071" w:rsidRPr="00E22071">
        <w:rPr>
          <w:rFonts w:ascii="Times New Roman" w:hAnsi="Times New Roman"/>
          <w:sz w:val="24"/>
          <w:szCs w:val="24"/>
        </w:rPr>
        <w:t>.</w:t>
      </w:r>
    </w:p>
    <w:p w:rsidR="00101A70" w:rsidRPr="00E22071" w:rsidRDefault="00503687" w:rsidP="00E22071">
      <w:pPr>
        <w:pStyle w:val="af2"/>
        <w:numPr>
          <w:ilvl w:val="1"/>
          <w:numId w:val="11"/>
        </w:numPr>
        <w:spacing w:after="0" w:line="240" w:lineRule="auto"/>
        <w:ind w:left="0" w:firstLine="0"/>
        <w:jc w:val="both"/>
        <w:rPr>
          <w:rFonts w:ascii="Times New Roman" w:hAnsi="Times New Roman"/>
          <w:sz w:val="24"/>
          <w:szCs w:val="24"/>
        </w:rPr>
      </w:pPr>
      <w:r w:rsidRPr="00E22071">
        <w:rPr>
          <w:rFonts w:ascii="Times New Roman" w:hAnsi="Times New Roman"/>
          <w:sz w:val="24"/>
          <w:szCs w:val="24"/>
        </w:rPr>
        <w:t xml:space="preserve">При наличии </w:t>
      </w:r>
      <w:r w:rsidR="00826936" w:rsidRPr="00E22071">
        <w:rPr>
          <w:rFonts w:ascii="Times New Roman" w:hAnsi="Times New Roman"/>
          <w:sz w:val="24"/>
          <w:szCs w:val="24"/>
        </w:rPr>
        <w:t xml:space="preserve">оснований в течение учебного года </w:t>
      </w:r>
      <w:r w:rsidRPr="00E22071">
        <w:rPr>
          <w:rFonts w:ascii="Times New Roman" w:hAnsi="Times New Roman"/>
          <w:sz w:val="24"/>
          <w:szCs w:val="24"/>
        </w:rPr>
        <w:t xml:space="preserve">вносятся изменения в Положение о системе оплаты труда учреждения </w:t>
      </w:r>
      <w:r w:rsidR="00EB0489" w:rsidRPr="00E22071">
        <w:rPr>
          <w:rFonts w:ascii="Times New Roman" w:hAnsi="Times New Roman"/>
          <w:sz w:val="24"/>
          <w:szCs w:val="24"/>
        </w:rPr>
        <w:t xml:space="preserve">по порядку и размеру выплат из специальной части с письменным уведомлением работника не позднее, чем за два месяца </w:t>
      </w:r>
      <w:r w:rsidR="00826936" w:rsidRPr="00E22071">
        <w:rPr>
          <w:rFonts w:ascii="Times New Roman" w:hAnsi="Times New Roman"/>
          <w:sz w:val="24"/>
          <w:szCs w:val="24"/>
        </w:rPr>
        <w:t>с указанием причин и оснований изменений</w:t>
      </w:r>
      <w:r w:rsidR="00ED302C" w:rsidRPr="00E22071">
        <w:rPr>
          <w:rFonts w:ascii="Times New Roman" w:hAnsi="Times New Roman"/>
          <w:sz w:val="24"/>
          <w:szCs w:val="24"/>
        </w:rPr>
        <w:t xml:space="preserve"> с заключением дополнительного соглашения к трудовому договору</w:t>
      </w:r>
      <w:r w:rsidR="00826936" w:rsidRPr="00E22071">
        <w:rPr>
          <w:rFonts w:ascii="Times New Roman" w:hAnsi="Times New Roman"/>
          <w:sz w:val="24"/>
          <w:szCs w:val="24"/>
        </w:rPr>
        <w:t>.</w:t>
      </w:r>
    </w:p>
    <w:p w:rsidR="00EB0489" w:rsidRPr="00EB0489" w:rsidRDefault="00EB0489" w:rsidP="007F2E57">
      <w:pPr>
        <w:spacing w:after="0" w:line="240" w:lineRule="auto"/>
        <w:jc w:val="both"/>
        <w:rPr>
          <w:rFonts w:ascii="Times New Roman" w:hAnsi="Times New Roman"/>
          <w:sz w:val="24"/>
          <w:szCs w:val="24"/>
        </w:rPr>
      </w:pPr>
      <w:r w:rsidRPr="00EB0489">
        <w:rPr>
          <w:rFonts w:ascii="Times New Roman" w:hAnsi="Times New Roman"/>
          <w:b/>
          <w:sz w:val="24"/>
          <w:szCs w:val="24"/>
        </w:rPr>
        <w:t>3.7.</w:t>
      </w:r>
      <w:r w:rsidRPr="00EB0489">
        <w:rPr>
          <w:rFonts w:ascii="Times New Roman" w:hAnsi="Times New Roman"/>
          <w:sz w:val="24"/>
          <w:szCs w:val="24"/>
        </w:rPr>
        <w:t>Районный коэффициент в размере 1,25 устанавливается на все виды выплат.</w:t>
      </w:r>
    </w:p>
    <w:p w:rsidR="00ED302C" w:rsidRPr="00EB0489" w:rsidRDefault="00EB0489" w:rsidP="007F2E57">
      <w:pPr>
        <w:spacing w:after="0" w:line="240" w:lineRule="auto"/>
        <w:jc w:val="both"/>
        <w:rPr>
          <w:rFonts w:ascii="Times New Roman" w:hAnsi="Times New Roman"/>
          <w:sz w:val="24"/>
          <w:szCs w:val="24"/>
        </w:rPr>
      </w:pPr>
      <w:r w:rsidRPr="00EB0489">
        <w:rPr>
          <w:rFonts w:ascii="Times New Roman" w:hAnsi="Times New Roman"/>
          <w:b/>
          <w:sz w:val="24"/>
          <w:szCs w:val="24"/>
        </w:rPr>
        <w:t>3.8.</w:t>
      </w:r>
      <w:r w:rsidR="00ED302C" w:rsidRPr="00EB0489">
        <w:rPr>
          <w:rFonts w:ascii="Times New Roman" w:hAnsi="Times New Roman"/>
          <w:sz w:val="24"/>
          <w:szCs w:val="24"/>
        </w:rPr>
        <w:t>Надбавка руководителям учреждений, их заместителям и руководителям структурных подразделений за 1 квалификационную категорию устанавливается в размере 12 %, за высшую квалификационную категорию - 18% от должностного оклада.</w:t>
      </w:r>
    </w:p>
    <w:p w:rsidR="00826936" w:rsidRPr="00DF5C94" w:rsidRDefault="00826936"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rPr>
        <w:t>Примечание:</w:t>
      </w:r>
    </w:p>
    <w:p w:rsidR="00826936" w:rsidRPr="00DF5C94" w:rsidRDefault="00826936" w:rsidP="007F2E57">
      <w:pPr>
        <w:numPr>
          <w:ilvl w:val="0"/>
          <w:numId w:val="8"/>
        </w:num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Доплата за классное руководство устанавливается из расчета не менее 1000 рублей в месяц в классе с наполняемостью 25 человек</w:t>
      </w:r>
      <w:r w:rsidR="00ED302C">
        <w:rPr>
          <w:rFonts w:ascii="Times New Roman" w:hAnsi="Times New Roman" w:cs="Times New Roman"/>
          <w:sz w:val="24"/>
          <w:szCs w:val="24"/>
        </w:rPr>
        <w:t>.</w:t>
      </w:r>
      <w:r w:rsidRPr="00DF5C94">
        <w:rPr>
          <w:rFonts w:ascii="Times New Roman" w:hAnsi="Times New Roman" w:cs="Times New Roman"/>
          <w:sz w:val="24"/>
          <w:szCs w:val="24"/>
        </w:rPr>
        <w:t xml:space="preserve"> Для классов, наполняемость которых меньше установленной, размер вознаграждения уменьшается пропорционально численности обучающихся.</w:t>
      </w:r>
    </w:p>
    <w:p w:rsidR="00C55821" w:rsidRPr="00DF5C94" w:rsidRDefault="00C55821" w:rsidP="007F2E57">
      <w:pPr>
        <w:spacing w:after="0" w:line="240" w:lineRule="auto"/>
        <w:jc w:val="both"/>
        <w:rPr>
          <w:rFonts w:ascii="Times New Roman" w:hAnsi="Times New Roman" w:cs="Times New Roman"/>
          <w:b/>
          <w:sz w:val="24"/>
          <w:szCs w:val="24"/>
        </w:rPr>
      </w:pPr>
    </w:p>
    <w:p w:rsidR="00C55821" w:rsidRPr="00DF5C94" w:rsidRDefault="00C55821"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lang w:val="en-US"/>
        </w:rPr>
        <w:t>IV</w:t>
      </w:r>
      <w:r w:rsidRPr="00DF5C94">
        <w:rPr>
          <w:rFonts w:ascii="Times New Roman" w:hAnsi="Times New Roman" w:cs="Times New Roman"/>
          <w:b/>
          <w:sz w:val="24"/>
          <w:szCs w:val="24"/>
        </w:rPr>
        <w:t>. Виды выплат стимулирующего характера</w:t>
      </w:r>
    </w:p>
    <w:p w:rsidR="00437ADB" w:rsidRDefault="00437ADB" w:rsidP="007F2E57">
      <w:pPr>
        <w:numPr>
          <w:ilvl w:val="1"/>
          <w:numId w:val="9"/>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lastRenderedPageBreak/>
        <w:t>Стимулирующие выплаты распределяются в пределах фонда оплаты труда и максимальными размерами для конкретного работника не ограничиваются.</w:t>
      </w:r>
    </w:p>
    <w:p w:rsidR="00EB0489" w:rsidRPr="00DF5C94" w:rsidRDefault="00EB0489" w:rsidP="007F2E57">
      <w:pPr>
        <w:numPr>
          <w:ilvl w:val="1"/>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Порядок, размеры и условия назначения выплат стимулирующего характера работникам устанавливаются в Положении о системе оплаты труда учреждения, принятом  с учетом мнения выборного профсоюзного или иного представительного органа работников.</w:t>
      </w:r>
    </w:p>
    <w:p w:rsidR="00437ADB" w:rsidRPr="00DF5C94" w:rsidRDefault="00437ADB" w:rsidP="007F2E57">
      <w:pPr>
        <w:numPr>
          <w:ilvl w:val="1"/>
          <w:numId w:val="9"/>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 xml:space="preserve">К выплатам стимулирующего характера относятся надбавки </w:t>
      </w:r>
      <w:proofErr w:type="gramStart"/>
      <w:r w:rsidRPr="00DF5C94">
        <w:rPr>
          <w:rFonts w:ascii="Times New Roman" w:hAnsi="Times New Roman" w:cs="Times New Roman"/>
          <w:sz w:val="24"/>
          <w:szCs w:val="24"/>
        </w:rPr>
        <w:t>за</w:t>
      </w:r>
      <w:proofErr w:type="gramEnd"/>
      <w:r w:rsidRPr="00DF5C94">
        <w:rPr>
          <w:rFonts w:ascii="Times New Roman" w:hAnsi="Times New Roman" w:cs="Times New Roman"/>
          <w:sz w:val="24"/>
          <w:szCs w:val="24"/>
        </w:rPr>
        <w:t>:</w:t>
      </w:r>
    </w:p>
    <w:p w:rsidR="00437ADB" w:rsidRPr="00DF5C94" w:rsidRDefault="00437ADB" w:rsidP="007F2E57">
      <w:pPr>
        <w:numPr>
          <w:ilvl w:val="0"/>
          <w:numId w:val="2"/>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качественные показатели деятельности учреждений;</w:t>
      </w:r>
    </w:p>
    <w:p w:rsidR="00437ADB" w:rsidRPr="00DF5C94" w:rsidRDefault="00437ADB" w:rsidP="007F2E57">
      <w:pPr>
        <w:numPr>
          <w:ilvl w:val="0"/>
          <w:numId w:val="2"/>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ученую степень;</w:t>
      </w:r>
    </w:p>
    <w:p w:rsidR="00437ADB" w:rsidRDefault="00437ADB" w:rsidP="007F2E57">
      <w:pPr>
        <w:numPr>
          <w:ilvl w:val="0"/>
          <w:numId w:val="2"/>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почетное звание;</w:t>
      </w:r>
    </w:p>
    <w:p w:rsidR="00C55821" w:rsidRPr="00DF5C94" w:rsidRDefault="00C55821"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Качественные показатели деятельности учреждения устанавливаются в  данном Положении о системе оплаты труда</w:t>
      </w:r>
      <w:r w:rsidR="00F80BC9">
        <w:rPr>
          <w:rFonts w:ascii="Times New Roman" w:hAnsi="Times New Roman" w:cs="Times New Roman"/>
          <w:sz w:val="24"/>
          <w:szCs w:val="24"/>
        </w:rPr>
        <w:t xml:space="preserve"> </w:t>
      </w:r>
      <w:r w:rsidRPr="00DF5C94">
        <w:rPr>
          <w:rFonts w:ascii="Times New Roman" w:hAnsi="Times New Roman" w:cs="Times New Roman"/>
          <w:sz w:val="24"/>
          <w:szCs w:val="24"/>
        </w:rPr>
        <w:t xml:space="preserve">с учетом выполнения муниципального задания </w:t>
      </w:r>
      <w:r w:rsidR="00F80BC9">
        <w:rPr>
          <w:rFonts w:ascii="Times New Roman" w:hAnsi="Times New Roman" w:cs="Times New Roman"/>
          <w:sz w:val="24"/>
          <w:szCs w:val="24"/>
        </w:rPr>
        <w:t xml:space="preserve">и </w:t>
      </w:r>
      <w:r w:rsidRPr="00DF5C94">
        <w:rPr>
          <w:rFonts w:ascii="Times New Roman" w:hAnsi="Times New Roman" w:cs="Times New Roman"/>
          <w:sz w:val="24"/>
          <w:szCs w:val="24"/>
        </w:rPr>
        <w:t xml:space="preserve">в соответствии с </w:t>
      </w:r>
      <w:r w:rsidR="00511CCE" w:rsidRPr="00DF5C94">
        <w:rPr>
          <w:rFonts w:ascii="Times New Roman" w:hAnsi="Times New Roman" w:cs="Times New Roman"/>
          <w:sz w:val="24"/>
          <w:szCs w:val="24"/>
        </w:rPr>
        <w:t>приказом  Министерства образования и науки РФ от 11 июня 2014г № 657 «Об утверждении методики расчета показателей мониторинга системы образования», территориально-отраслевым соглашением  по муниципальным учреждениям образования города Оби Новосибирской области на 201</w:t>
      </w:r>
      <w:r w:rsidR="006A662A">
        <w:rPr>
          <w:rFonts w:ascii="Times New Roman" w:hAnsi="Times New Roman" w:cs="Times New Roman"/>
          <w:sz w:val="24"/>
          <w:szCs w:val="24"/>
        </w:rPr>
        <w:t>7</w:t>
      </w:r>
      <w:r w:rsidR="00511CCE" w:rsidRPr="00DF5C94">
        <w:rPr>
          <w:rFonts w:ascii="Times New Roman" w:hAnsi="Times New Roman" w:cs="Times New Roman"/>
          <w:sz w:val="24"/>
          <w:szCs w:val="24"/>
        </w:rPr>
        <w:t>-20</w:t>
      </w:r>
      <w:r w:rsidR="006A662A">
        <w:rPr>
          <w:rFonts w:ascii="Times New Roman" w:hAnsi="Times New Roman" w:cs="Times New Roman"/>
          <w:sz w:val="24"/>
          <w:szCs w:val="24"/>
        </w:rPr>
        <w:t>19</w:t>
      </w:r>
      <w:r w:rsidR="00511CCE" w:rsidRPr="00DF5C94">
        <w:rPr>
          <w:rFonts w:ascii="Times New Roman" w:hAnsi="Times New Roman" w:cs="Times New Roman"/>
          <w:sz w:val="24"/>
          <w:szCs w:val="24"/>
        </w:rPr>
        <w:t xml:space="preserve"> годы, </w:t>
      </w:r>
      <w:r w:rsidRPr="00DF5C94">
        <w:rPr>
          <w:rFonts w:ascii="Times New Roman" w:hAnsi="Times New Roman" w:cs="Times New Roman"/>
          <w:sz w:val="24"/>
          <w:szCs w:val="24"/>
        </w:rPr>
        <w:t>Постановлени</w:t>
      </w:r>
      <w:r w:rsidR="001C66C4">
        <w:rPr>
          <w:rFonts w:ascii="Times New Roman" w:hAnsi="Times New Roman" w:cs="Times New Roman"/>
          <w:sz w:val="24"/>
          <w:szCs w:val="24"/>
        </w:rPr>
        <w:t>ем</w:t>
      </w:r>
      <w:r w:rsidRPr="00DF5C94">
        <w:rPr>
          <w:rFonts w:ascii="Times New Roman" w:hAnsi="Times New Roman" w:cs="Times New Roman"/>
          <w:sz w:val="24"/>
          <w:szCs w:val="24"/>
        </w:rPr>
        <w:t xml:space="preserve">  администрации города Оби Новосибирской области  от</w:t>
      </w:r>
      <w:proofErr w:type="gramEnd"/>
      <w:r w:rsidRPr="00DF5C94">
        <w:rPr>
          <w:rFonts w:ascii="Times New Roman" w:hAnsi="Times New Roman" w:cs="Times New Roman"/>
          <w:sz w:val="24"/>
          <w:szCs w:val="24"/>
        </w:rPr>
        <w:t xml:space="preserve"> 01.07.2008г № 315 «О введении отраслевых </w:t>
      </w:r>
      <w:proofErr w:type="gramStart"/>
      <w:r w:rsidRPr="00DF5C94">
        <w:rPr>
          <w:rFonts w:ascii="Times New Roman" w:hAnsi="Times New Roman" w:cs="Times New Roman"/>
          <w:sz w:val="24"/>
          <w:szCs w:val="24"/>
        </w:rPr>
        <w:t>систем оплаты труда работников муниципальных бюджетных учреждений города Оби</w:t>
      </w:r>
      <w:proofErr w:type="gramEnd"/>
      <w:r w:rsidRPr="00DF5C94">
        <w:rPr>
          <w:rFonts w:ascii="Times New Roman" w:hAnsi="Times New Roman" w:cs="Times New Roman"/>
          <w:sz w:val="24"/>
          <w:szCs w:val="24"/>
        </w:rPr>
        <w:t>».</w:t>
      </w:r>
    </w:p>
    <w:p w:rsidR="00C55821" w:rsidRPr="00DF5C94" w:rsidRDefault="00C55821"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t>4.</w:t>
      </w:r>
      <w:r w:rsidR="00ED4E49">
        <w:rPr>
          <w:rFonts w:ascii="Times New Roman" w:hAnsi="Times New Roman" w:cs="Times New Roman"/>
          <w:b/>
          <w:sz w:val="24"/>
          <w:szCs w:val="24"/>
        </w:rPr>
        <w:t>4</w:t>
      </w:r>
      <w:r w:rsidRPr="00DF5C94">
        <w:rPr>
          <w:rFonts w:ascii="Times New Roman" w:hAnsi="Times New Roman" w:cs="Times New Roman"/>
          <w:sz w:val="24"/>
          <w:szCs w:val="24"/>
        </w:rPr>
        <w:t xml:space="preserve">. Рекомендуемые </w:t>
      </w:r>
      <w:r w:rsidR="004F278A">
        <w:rPr>
          <w:rFonts w:ascii="Times New Roman" w:hAnsi="Times New Roman" w:cs="Times New Roman"/>
          <w:sz w:val="24"/>
          <w:szCs w:val="24"/>
        </w:rPr>
        <w:t>качественные показатели деятельности учреждения, учитываемые при определении выплат стимулирующего характера педагогических работников:</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471"/>
      </w:tblGrid>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 xml:space="preserve">№ </w:t>
            </w:r>
            <w:proofErr w:type="gramStart"/>
            <w:r w:rsidRPr="006A662A">
              <w:rPr>
                <w:rFonts w:ascii="Times New Roman" w:hAnsi="Times New Roman" w:cs="Times New Roman"/>
                <w:sz w:val="24"/>
                <w:szCs w:val="24"/>
              </w:rPr>
              <w:t>п</w:t>
            </w:r>
            <w:proofErr w:type="gramEnd"/>
            <w:r w:rsidRPr="006A662A">
              <w:rPr>
                <w:rFonts w:ascii="Times New Roman" w:hAnsi="Times New Roman" w:cs="Times New Roman"/>
                <w:sz w:val="24"/>
                <w:szCs w:val="24"/>
              </w:rPr>
              <w:t>/п</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 xml:space="preserve">Перечень </w:t>
            </w:r>
            <w:proofErr w:type="gramStart"/>
            <w:r w:rsidRPr="006A662A">
              <w:rPr>
                <w:rFonts w:ascii="Times New Roman" w:hAnsi="Times New Roman" w:cs="Times New Roman"/>
                <w:sz w:val="24"/>
                <w:szCs w:val="24"/>
              </w:rPr>
              <w:t>показателей оценки эффективности деятельности педагогических работников Учреждения</w:t>
            </w:r>
            <w:proofErr w:type="gramEnd"/>
            <w:r w:rsidRPr="006A662A">
              <w:rPr>
                <w:rFonts w:ascii="Times New Roman" w:hAnsi="Times New Roman" w:cs="Times New Roman"/>
                <w:sz w:val="24"/>
                <w:szCs w:val="24"/>
              </w:rPr>
              <w:t>*</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Динамика индивидуальных образовательных результатов (по итогам контрольных мероприятий, промежуточной и итоговой  аттестации)</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2</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Подготовка призеров  олимпиад, конкурсов, конференций различного уровня</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3</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Участие в инновационной деятельности, ведение экспериментальной работы, разработка и внедрение авторских программ, выполнение программ углубленного и расширенного изучения предметов</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4</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 xml:space="preserve">Проведение уроков высокого качества </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5</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Подготовка и проведение внеклассных мероприятий</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6</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 xml:space="preserve">Применение на уроках наглядных материалов, информационных технологий </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7</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 xml:space="preserve">Использование в образовательном процессе </w:t>
            </w:r>
            <w:proofErr w:type="spellStart"/>
            <w:r w:rsidRPr="006A662A">
              <w:rPr>
                <w:rFonts w:ascii="Times New Roman" w:hAnsi="Times New Roman" w:cs="Times New Roman"/>
                <w:sz w:val="24"/>
                <w:szCs w:val="24"/>
              </w:rPr>
              <w:t>здоровьесберегающих</w:t>
            </w:r>
            <w:proofErr w:type="spellEnd"/>
            <w:r w:rsidRPr="006A662A">
              <w:rPr>
                <w:rFonts w:ascii="Times New Roman" w:hAnsi="Times New Roman" w:cs="Times New Roman"/>
                <w:sz w:val="24"/>
                <w:szCs w:val="24"/>
              </w:rPr>
              <w:t xml:space="preserve"> технологий (физкультминутки).</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8</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Участие в методической работе (конференциях, семинарах, методических объединениях)</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9</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Организация и проведение мероприятий, способствующих сохранению и восстановлению психического и</w:t>
            </w:r>
            <w:r w:rsidR="00F80BC9">
              <w:rPr>
                <w:rFonts w:ascii="Times New Roman" w:hAnsi="Times New Roman" w:cs="Times New Roman"/>
                <w:sz w:val="24"/>
                <w:szCs w:val="24"/>
              </w:rPr>
              <w:t xml:space="preserve"> физического здоровья учащихся</w:t>
            </w:r>
            <w:r w:rsidRPr="006A662A">
              <w:rPr>
                <w:rFonts w:ascii="Times New Roman" w:hAnsi="Times New Roman" w:cs="Times New Roman"/>
                <w:sz w:val="24"/>
                <w:szCs w:val="24"/>
              </w:rPr>
              <w:t xml:space="preserve"> (тематические классные часы о здоровом образе жизни, дни здоровья, туристические походы и т.п.)</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10</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Проведение мероприятий по профилактике вредных привычек</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11</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 xml:space="preserve">Организация и проведение мероприятий, повышающих авторитет и имидж образовательного учреждения </w:t>
            </w:r>
            <w:r w:rsidR="00F80BC9" w:rsidRPr="00E22071">
              <w:rPr>
                <w:rFonts w:ascii="Times New Roman" w:hAnsi="Times New Roman" w:cs="Times New Roman"/>
                <w:sz w:val="24"/>
                <w:szCs w:val="24"/>
              </w:rPr>
              <w:t>учащихся, родителей, общественности</w:t>
            </w:r>
            <w:r w:rsidR="00F80BC9">
              <w:rPr>
                <w:rFonts w:ascii="Times New Roman" w:hAnsi="Times New Roman" w:cs="Times New Roman"/>
                <w:sz w:val="24"/>
                <w:szCs w:val="24"/>
              </w:rPr>
              <w:t>.</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12</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 xml:space="preserve">Снижение количества учащихся, состоящих на учете в комиссии по делам несовершеннолетних  </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13</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Снижение (отсутствие) пропусков учащимися уроков без уважительной причины</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14</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Снижение частоты обоснованных обращений учащихся, родителей, педагогов по поводу конфликтных ситуаций и высокой уровень решения конфликтных ситуаций</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15</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Образцовое содержание кабинета</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16</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 xml:space="preserve">Высокий уровень исполнительской дисциплины (подготовки отчетов, заполнения журналов, ведения личных дел и </w:t>
            </w:r>
            <w:proofErr w:type="spellStart"/>
            <w:r w:rsidRPr="006A662A">
              <w:rPr>
                <w:rFonts w:ascii="Times New Roman" w:hAnsi="Times New Roman" w:cs="Times New Roman"/>
                <w:sz w:val="24"/>
                <w:szCs w:val="24"/>
              </w:rPr>
              <w:t>т</w:t>
            </w:r>
            <w:proofErr w:type="gramStart"/>
            <w:r w:rsidRPr="006A662A">
              <w:rPr>
                <w:rFonts w:ascii="Times New Roman" w:hAnsi="Times New Roman" w:cs="Times New Roman"/>
                <w:sz w:val="24"/>
                <w:szCs w:val="24"/>
              </w:rPr>
              <w:t>.д</w:t>
            </w:r>
            <w:proofErr w:type="spellEnd"/>
            <w:proofErr w:type="gramEnd"/>
            <w:r w:rsidRPr="006A662A">
              <w:rPr>
                <w:rFonts w:ascii="Times New Roman" w:hAnsi="Times New Roman" w:cs="Times New Roman"/>
                <w:sz w:val="24"/>
                <w:szCs w:val="24"/>
              </w:rPr>
              <w:t>)</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17</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Качественная разработка рабочих программ и материалов учебно-</w:t>
            </w:r>
            <w:r w:rsidRPr="006A662A">
              <w:rPr>
                <w:rFonts w:ascii="Times New Roman" w:hAnsi="Times New Roman" w:cs="Times New Roman"/>
                <w:sz w:val="24"/>
                <w:szCs w:val="24"/>
              </w:rPr>
              <w:lastRenderedPageBreak/>
              <w:t>методического сопровождения</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lastRenderedPageBreak/>
              <w:t>18</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 xml:space="preserve">Качество обучения и сохранность контингента </w:t>
            </w:r>
            <w:proofErr w:type="gramStart"/>
            <w:r w:rsidRPr="006A662A">
              <w:rPr>
                <w:rFonts w:ascii="Times New Roman" w:hAnsi="Times New Roman" w:cs="Times New Roman"/>
                <w:sz w:val="24"/>
                <w:szCs w:val="24"/>
              </w:rPr>
              <w:t>обучающихся</w:t>
            </w:r>
            <w:proofErr w:type="gramEnd"/>
            <w:r w:rsidRPr="006A662A">
              <w:rPr>
                <w:rFonts w:ascii="Times New Roman" w:hAnsi="Times New Roman" w:cs="Times New Roman"/>
                <w:sz w:val="24"/>
                <w:szCs w:val="24"/>
              </w:rPr>
              <w:t xml:space="preserve"> по преподаваемому предмету</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19</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Ведение мониторинга качества обучения учащихся, владение социальным паспортом своих воспитанников и оказание им своевременной поддержки</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20</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Оказание конструктивной помощи студенту в период прохождения  педагогической практики, наставничество</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21</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Организация жизнедеятельности детей, их воспитание, сохранение и укрепление здоровья детей, создание обстановки эмоционального комфорта</w:t>
            </w:r>
          </w:p>
        </w:tc>
      </w:tr>
      <w:tr w:rsidR="006A662A" w:rsidRPr="006A662A" w:rsidTr="006A662A">
        <w:tc>
          <w:tcPr>
            <w:tcW w:w="709"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22</w:t>
            </w:r>
          </w:p>
        </w:tc>
        <w:tc>
          <w:tcPr>
            <w:tcW w:w="8471" w:type="dxa"/>
          </w:tcPr>
          <w:p w:rsidR="006A662A" w:rsidRPr="006A662A" w:rsidRDefault="006A662A" w:rsidP="007F2E57">
            <w:pPr>
              <w:spacing w:after="0" w:line="240" w:lineRule="auto"/>
              <w:jc w:val="both"/>
              <w:rPr>
                <w:rFonts w:ascii="Times New Roman" w:hAnsi="Times New Roman" w:cs="Times New Roman"/>
                <w:sz w:val="24"/>
                <w:szCs w:val="24"/>
              </w:rPr>
            </w:pPr>
            <w:r w:rsidRPr="006A662A">
              <w:rPr>
                <w:rFonts w:ascii="Times New Roman" w:hAnsi="Times New Roman" w:cs="Times New Roman"/>
                <w:sz w:val="24"/>
                <w:szCs w:val="24"/>
              </w:rPr>
              <w:t>Результативность коррекционно-развивающей работы с учащимися, своевременное и качественное ведение банка данных учащихся, охваченных различными видами контроля.</w:t>
            </w:r>
          </w:p>
        </w:tc>
      </w:tr>
    </w:tbl>
    <w:p w:rsidR="00C55821" w:rsidRPr="00E22071" w:rsidRDefault="00F80BC9" w:rsidP="007F2E57">
      <w:pPr>
        <w:spacing w:after="0" w:line="240" w:lineRule="auto"/>
        <w:jc w:val="both"/>
        <w:rPr>
          <w:rFonts w:ascii="Times New Roman" w:hAnsi="Times New Roman" w:cs="Times New Roman"/>
          <w:sz w:val="24"/>
          <w:szCs w:val="24"/>
        </w:rPr>
      </w:pPr>
      <w:r w:rsidRPr="00E22071">
        <w:rPr>
          <w:rFonts w:ascii="Times New Roman" w:hAnsi="Times New Roman" w:cs="Times New Roman"/>
          <w:sz w:val="24"/>
          <w:szCs w:val="24"/>
        </w:rPr>
        <w:t xml:space="preserve">*Условия, порядок и размеры стимулирующих выплат определяются учреждением как для работников по основной педагогической </w:t>
      </w:r>
      <w:proofErr w:type="gramStart"/>
      <w:r w:rsidRPr="00E22071">
        <w:rPr>
          <w:rFonts w:ascii="Times New Roman" w:hAnsi="Times New Roman" w:cs="Times New Roman"/>
          <w:sz w:val="24"/>
          <w:szCs w:val="24"/>
        </w:rPr>
        <w:t>должности</w:t>
      </w:r>
      <w:proofErr w:type="gramEnd"/>
      <w:r w:rsidRPr="00E22071">
        <w:rPr>
          <w:rFonts w:ascii="Times New Roman" w:hAnsi="Times New Roman" w:cs="Times New Roman"/>
          <w:sz w:val="24"/>
          <w:szCs w:val="24"/>
        </w:rPr>
        <w:t xml:space="preserve"> так и по совмещаемой должности в пределах средств, направляемых на оплату труда.</w:t>
      </w:r>
    </w:p>
    <w:p w:rsidR="00C55821" w:rsidRPr="00DF5C94" w:rsidRDefault="00A22721" w:rsidP="007F2E57">
      <w:pPr>
        <w:spacing w:after="0" w:line="240" w:lineRule="auto"/>
        <w:jc w:val="both"/>
        <w:rPr>
          <w:rFonts w:ascii="Times New Roman" w:hAnsi="Times New Roman" w:cs="Times New Roman"/>
          <w:sz w:val="24"/>
          <w:szCs w:val="24"/>
        </w:rPr>
      </w:pPr>
      <w:r w:rsidRPr="00A22721">
        <w:rPr>
          <w:rFonts w:ascii="Times New Roman" w:hAnsi="Times New Roman" w:cs="Times New Roman"/>
          <w:b/>
          <w:sz w:val="24"/>
          <w:szCs w:val="24"/>
        </w:rPr>
        <w:t>4.5.</w:t>
      </w:r>
      <w:r>
        <w:rPr>
          <w:rFonts w:ascii="Times New Roman" w:hAnsi="Times New Roman" w:cs="Times New Roman"/>
          <w:sz w:val="24"/>
          <w:szCs w:val="24"/>
        </w:rPr>
        <w:t xml:space="preserve"> Качественные</w:t>
      </w:r>
      <w:r w:rsidR="00C55821" w:rsidRPr="00E22071">
        <w:rPr>
          <w:rFonts w:ascii="Times New Roman" w:hAnsi="Times New Roman" w:cs="Times New Roman"/>
          <w:sz w:val="24"/>
          <w:szCs w:val="24"/>
        </w:rPr>
        <w:t xml:space="preserve"> показатели </w:t>
      </w:r>
      <w:r>
        <w:rPr>
          <w:rFonts w:ascii="Times New Roman" w:hAnsi="Times New Roman" w:cs="Times New Roman"/>
          <w:sz w:val="24"/>
          <w:szCs w:val="24"/>
        </w:rPr>
        <w:t>деятельности Учреждения, учитываемые при  определении выплат стимулирующего характера иным работникам, условия, порядок и их размер устанавливаются по каждой должности в Положении о системе оплаты труда работников Учреждения.</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4.</w:t>
      </w:r>
      <w:r w:rsidR="00A22721">
        <w:rPr>
          <w:rFonts w:ascii="Times New Roman" w:hAnsi="Times New Roman" w:cs="Times New Roman"/>
          <w:b/>
          <w:sz w:val="24"/>
          <w:szCs w:val="24"/>
        </w:rPr>
        <w:t>6</w:t>
      </w:r>
      <w:r w:rsidRPr="00DF5C94">
        <w:rPr>
          <w:rFonts w:ascii="Times New Roman" w:hAnsi="Times New Roman" w:cs="Times New Roman"/>
          <w:b/>
          <w:sz w:val="24"/>
          <w:szCs w:val="24"/>
        </w:rPr>
        <w:t>.</w:t>
      </w:r>
      <w:r w:rsidR="005D5275" w:rsidRPr="00DF5C94">
        <w:rPr>
          <w:rFonts w:ascii="Times New Roman" w:hAnsi="Times New Roman" w:cs="Times New Roman"/>
          <w:sz w:val="24"/>
          <w:szCs w:val="24"/>
        </w:rPr>
        <w:t xml:space="preserve">Стимулирующая надбавка за почетные звания устанавливается работникам, имеющим: </w:t>
      </w:r>
    </w:p>
    <w:p w:rsidR="00C55821"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4.</w:t>
      </w:r>
      <w:r w:rsidR="000D7D62">
        <w:rPr>
          <w:rFonts w:ascii="Times New Roman" w:hAnsi="Times New Roman" w:cs="Times New Roman"/>
          <w:b/>
          <w:sz w:val="24"/>
          <w:szCs w:val="24"/>
        </w:rPr>
        <w:t>6</w:t>
      </w:r>
      <w:r w:rsidRPr="00DF5C94">
        <w:rPr>
          <w:rFonts w:ascii="Times New Roman" w:hAnsi="Times New Roman" w:cs="Times New Roman"/>
          <w:b/>
          <w:sz w:val="24"/>
          <w:szCs w:val="24"/>
        </w:rPr>
        <w:t>.</w:t>
      </w:r>
      <w:r w:rsidR="00A22721">
        <w:rPr>
          <w:rFonts w:ascii="Times New Roman" w:hAnsi="Times New Roman" w:cs="Times New Roman"/>
          <w:b/>
          <w:sz w:val="24"/>
          <w:szCs w:val="24"/>
        </w:rPr>
        <w:t>1.</w:t>
      </w:r>
      <w:r w:rsidR="005D5275" w:rsidRPr="00DF5C94">
        <w:rPr>
          <w:rFonts w:ascii="Times New Roman" w:hAnsi="Times New Roman" w:cs="Times New Roman"/>
          <w:sz w:val="24"/>
          <w:szCs w:val="24"/>
        </w:rPr>
        <w:t>П</w:t>
      </w:r>
      <w:r w:rsidRPr="00DF5C94">
        <w:rPr>
          <w:rFonts w:ascii="Times New Roman" w:hAnsi="Times New Roman" w:cs="Times New Roman"/>
          <w:sz w:val="24"/>
          <w:szCs w:val="24"/>
        </w:rPr>
        <w:t xml:space="preserve">очетные звания: </w:t>
      </w:r>
      <w:proofErr w:type="gramStart"/>
      <w:r w:rsidR="00F80BC9">
        <w:rPr>
          <w:rFonts w:ascii="Times New Roman" w:hAnsi="Times New Roman" w:cs="Times New Roman"/>
          <w:sz w:val="24"/>
          <w:szCs w:val="24"/>
        </w:rPr>
        <w:t xml:space="preserve">«Почетный работник сферы образования </w:t>
      </w:r>
      <w:r w:rsidR="00546BB9">
        <w:rPr>
          <w:rFonts w:ascii="Times New Roman" w:hAnsi="Times New Roman" w:cs="Times New Roman"/>
          <w:sz w:val="24"/>
          <w:szCs w:val="24"/>
        </w:rPr>
        <w:t xml:space="preserve">Российской Федерации», «Почетный работник сферы воспитания детей и молодежи Российской Федерации», </w:t>
      </w:r>
      <w:r w:rsidR="00546BB9" w:rsidRPr="00DF5C94">
        <w:rPr>
          <w:rFonts w:ascii="Times New Roman" w:hAnsi="Times New Roman" w:cs="Times New Roman"/>
          <w:sz w:val="24"/>
          <w:szCs w:val="24"/>
        </w:rPr>
        <w:t>«Народный учитель», «Заслуженный учитель»,</w:t>
      </w:r>
      <w:r w:rsidR="00546BB9">
        <w:rPr>
          <w:rFonts w:ascii="Times New Roman" w:hAnsi="Times New Roman" w:cs="Times New Roman"/>
          <w:sz w:val="24"/>
          <w:szCs w:val="24"/>
        </w:rPr>
        <w:t xml:space="preserve"> </w:t>
      </w:r>
      <w:r w:rsidRPr="00DF5C94">
        <w:rPr>
          <w:rFonts w:ascii="Times New Roman" w:hAnsi="Times New Roman" w:cs="Times New Roman"/>
          <w:sz w:val="24"/>
          <w:szCs w:val="24"/>
        </w:rPr>
        <w:t xml:space="preserve">«Заслуженный тренер», «Заслуженный работник физической культуры», «Заслуженный мастер спорта», «Мастер спорта международного класса», «Гроссмейстер по шахматам (шашкам)», «Заслуженный работник культуры», «Заслуженный деятель искусств», «Народный артист», «Заслуженный артист», </w:t>
      </w:r>
      <w:r w:rsidR="006A662A">
        <w:rPr>
          <w:rFonts w:ascii="Times New Roman" w:hAnsi="Times New Roman" w:cs="Times New Roman"/>
          <w:sz w:val="24"/>
          <w:szCs w:val="24"/>
        </w:rPr>
        <w:t xml:space="preserve">«Почетный работник сферы общего образования Российской Федерации», </w:t>
      </w:r>
      <w:r w:rsidRPr="00DF5C94">
        <w:rPr>
          <w:rFonts w:ascii="Times New Roman" w:hAnsi="Times New Roman" w:cs="Times New Roman"/>
          <w:sz w:val="24"/>
          <w:szCs w:val="24"/>
        </w:rPr>
        <w:t>и другие почетные звания, соответствующие профилю выполняемой</w:t>
      </w:r>
      <w:proofErr w:type="gramEnd"/>
      <w:r w:rsidRPr="00DF5C94">
        <w:rPr>
          <w:rFonts w:ascii="Times New Roman" w:hAnsi="Times New Roman" w:cs="Times New Roman"/>
          <w:sz w:val="24"/>
          <w:szCs w:val="24"/>
        </w:rPr>
        <w:t xml:space="preserve"> работы, </w:t>
      </w:r>
      <w:proofErr w:type="gramStart"/>
      <w:r w:rsidRPr="00DF5C94">
        <w:rPr>
          <w:rFonts w:ascii="Times New Roman" w:hAnsi="Times New Roman" w:cs="Times New Roman"/>
          <w:sz w:val="24"/>
          <w:szCs w:val="24"/>
        </w:rPr>
        <w:t>размере</w:t>
      </w:r>
      <w:proofErr w:type="gramEnd"/>
      <w:r w:rsidRPr="00DF5C94">
        <w:rPr>
          <w:rFonts w:ascii="Times New Roman" w:hAnsi="Times New Roman" w:cs="Times New Roman"/>
          <w:sz w:val="24"/>
          <w:szCs w:val="24"/>
        </w:rPr>
        <w:t xml:space="preserve"> от 8 до 2</w:t>
      </w:r>
      <w:r w:rsidR="00A16240">
        <w:rPr>
          <w:rFonts w:ascii="Times New Roman" w:hAnsi="Times New Roman" w:cs="Times New Roman"/>
          <w:sz w:val="24"/>
          <w:szCs w:val="24"/>
        </w:rPr>
        <w:t>5</w:t>
      </w:r>
      <w:r w:rsidRPr="00DF5C94">
        <w:rPr>
          <w:rFonts w:ascii="Times New Roman" w:hAnsi="Times New Roman" w:cs="Times New Roman"/>
          <w:sz w:val="24"/>
          <w:szCs w:val="24"/>
        </w:rPr>
        <w:t xml:space="preserve"> % от должностного оклада (ставки заработной платы).</w:t>
      </w:r>
    </w:p>
    <w:p w:rsidR="00C55821"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4.</w:t>
      </w:r>
      <w:r w:rsidR="000D7D62">
        <w:rPr>
          <w:rFonts w:ascii="Times New Roman" w:hAnsi="Times New Roman" w:cs="Times New Roman"/>
          <w:b/>
          <w:sz w:val="24"/>
          <w:szCs w:val="24"/>
        </w:rPr>
        <w:t>7</w:t>
      </w:r>
      <w:r w:rsidRPr="00DF5C94">
        <w:rPr>
          <w:rFonts w:ascii="Times New Roman" w:hAnsi="Times New Roman" w:cs="Times New Roman"/>
          <w:b/>
          <w:sz w:val="24"/>
          <w:szCs w:val="24"/>
        </w:rPr>
        <w:t>.</w:t>
      </w:r>
      <w:r w:rsidR="005D5275" w:rsidRPr="00DF5C94">
        <w:rPr>
          <w:rFonts w:ascii="Times New Roman" w:hAnsi="Times New Roman" w:cs="Times New Roman"/>
          <w:sz w:val="24"/>
          <w:szCs w:val="24"/>
        </w:rPr>
        <w:t>Н</w:t>
      </w:r>
      <w:r w:rsidRPr="00DF5C94">
        <w:rPr>
          <w:rFonts w:ascii="Times New Roman" w:hAnsi="Times New Roman" w:cs="Times New Roman"/>
          <w:sz w:val="24"/>
          <w:szCs w:val="24"/>
        </w:rPr>
        <w:t>агрудны</w:t>
      </w:r>
      <w:r w:rsidR="005D5275" w:rsidRPr="00DF5C94">
        <w:rPr>
          <w:rFonts w:ascii="Times New Roman" w:hAnsi="Times New Roman" w:cs="Times New Roman"/>
          <w:sz w:val="24"/>
          <w:szCs w:val="24"/>
        </w:rPr>
        <w:t>е</w:t>
      </w:r>
      <w:r w:rsidRPr="00DF5C94">
        <w:rPr>
          <w:rFonts w:ascii="Times New Roman" w:hAnsi="Times New Roman" w:cs="Times New Roman"/>
          <w:sz w:val="24"/>
          <w:szCs w:val="24"/>
        </w:rPr>
        <w:t xml:space="preserve"> знак</w:t>
      </w:r>
      <w:r w:rsidR="005D5275" w:rsidRPr="00DF5C94">
        <w:rPr>
          <w:rFonts w:ascii="Times New Roman" w:hAnsi="Times New Roman" w:cs="Times New Roman"/>
          <w:sz w:val="24"/>
          <w:szCs w:val="24"/>
        </w:rPr>
        <w:t>и</w:t>
      </w:r>
      <w:r w:rsidRPr="00DF5C94">
        <w:rPr>
          <w:rFonts w:ascii="Times New Roman" w:hAnsi="Times New Roman" w:cs="Times New Roman"/>
          <w:sz w:val="24"/>
          <w:szCs w:val="24"/>
        </w:rPr>
        <w:t xml:space="preserve">: </w:t>
      </w:r>
      <w:r w:rsidR="00546BB9">
        <w:rPr>
          <w:rFonts w:ascii="Times New Roman" w:hAnsi="Times New Roman" w:cs="Times New Roman"/>
          <w:sz w:val="24"/>
          <w:szCs w:val="24"/>
        </w:rPr>
        <w:t>«За милосердие и благотворительность»,</w:t>
      </w:r>
      <w:r w:rsidR="00546BB9" w:rsidRPr="00DF5C94">
        <w:rPr>
          <w:rFonts w:ascii="Times New Roman" w:hAnsi="Times New Roman" w:cs="Times New Roman"/>
          <w:sz w:val="24"/>
          <w:szCs w:val="24"/>
        </w:rPr>
        <w:t xml:space="preserve"> </w:t>
      </w:r>
      <w:r w:rsidRPr="00DF5C94">
        <w:rPr>
          <w:rFonts w:ascii="Times New Roman" w:hAnsi="Times New Roman" w:cs="Times New Roman"/>
          <w:sz w:val="24"/>
          <w:szCs w:val="24"/>
        </w:rPr>
        <w:t>«Почетный работник общего образования Российской Федерации», «Почетный работник сферы молодежной политики Российской Федерации»,</w:t>
      </w:r>
      <w:r w:rsidR="00BD7DC5">
        <w:rPr>
          <w:rFonts w:ascii="Times New Roman" w:hAnsi="Times New Roman" w:cs="Times New Roman"/>
          <w:sz w:val="24"/>
          <w:szCs w:val="24"/>
        </w:rPr>
        <w:t xml:space="preserve"> </w:t>
      </w:r>
      <w:r w:rsidR="00546BB9">
        <w:rPr>
          <w:rFonts w:ascii="Times New Roman" w:hAnsi="Times New Roman" w:cs="Times New Roman"/>
          <w:sz w:val="24"/>
          <w:szCs w:val="24"/>
        </w:rPr>
        <w:t xml:space="preserve">«Отличник народного просвещения» и другие </w:t>
      </w:r>
      <w:r w:rsidR="00A22721">
        <w:rPr>
          <w:rFonts w:ascii="Times New Roman" w:hAnsi="Times New Roman" w:cs="Times New Roman"/>
          <w:sz w:val="24"/>
          <w:szCs w:val="24"/>
        </w:rPr>
        <w:t xml:space="preserve">устанавливаются </w:t>
      </w:r>
      <w:r w:rsidRPr="00DF5C94">
        <w:rPr>
          <w:rFonts w:ascii="Times New Roman" w:hAnsi="Times New Roman" w:cs="Times New Roman"/>
          <w:sz w:val="24"/>
          <w:szCs w:val="24"/>
        </w:rPr>
        <w:t>в размере до 20 % от должностного оклада (оклада).</w:t>
      </w:r>
    </w:p>
    <w:p w:rsidR="00BD7DC5" w:rsidRPr="00DF5C94" w:rsidRDefault="00BD7DC5" w:rsidP="007F2E57">
      <w:pPr>
        <w:spacing w:after="0" w:line="240" w:lineRule="auto"/>
        <w:jc w:val="both"/>
        <w:rPr>
          <w:rFonts w:ascii="Times New Roman" w:hAnsi="Times New Roman" w:cs="Times New Roman"/>
          <w:sz w:val="24"/>
          <w:szCs w:val="24"/>
        </w:rPr>
      </w:pPr>
      <w:r w:rsidRPr="00BD7DC5">
        <w:rPr>
          <w:rFonts w:ascii="Times New Roman" w:hAnsi="Times New Roman" w:cs="Times New Roman"/>
          <w:b/>
          <w:sz w:val="24"/>
          <w:szCs w:val="24"/>
        </w:rPr>
        <w:t>4.</w:t>
      </w:r>
      <w:r w:rsidR="000D7D62">
        <w:rPr>
          <w:rFonts w:ascii="Times New Roman" w:hAnsi="Times New Roman" w:cs="Times New Roman"/>
          <w:b/>
          <w:sz w:val="24"/>
          <w:szCs w:val="24"/>
        </w:rPr>
        <w:t>8</w:t>
      </w:r>
      <w:r w:rsidR="00546BB9">
        <w:rPr>
          <w:rFonts w:ascii="Times New Roman" w:hAnsi="Times New Roman" w:cs="Times New Roman"/>
          <w:sz w:val="24"/>
          <w:szCs w:val="24"/>
        </w:rPr>
        <w:t>. «З</w:t>
      </w:r>
      <w:r>
        <w:rPr>
          <w:rFonts w:ascii="Times New Roman" w:hAnsi="Times New Roman" w:cs="Times New Roman"/>
          <w:sz w:val="24"/>
          <w:szCs w:val="24"/>
        </w:rPr>
        <w:t xml:space="preserve">нак отличия Министерства образования и науки Российской Федерации» </w:t>
      </w:r>
      <w:r w:rsidR="00A22721">
        <w:rPr>
          <w:rFonts w:ascii="Times New Roman" w:hAnsi="Times New Roman" w:cs="Times New Roman"/>
          <w:sz w:val="24"/>
          <w:szCs w:val="24"/>
        </w:rPr>
        <w:t xml:space="preserve">устанавливаются </w:t>
      </w:r>
      <w:r>
        <w:rPr>
          <w:rFonts w:ascii="Times New Roman" w:hAnsi="Times New Roman" w:cs="Times New Roman"/>
          <w:sz w:val="24"/>
          <w:szCs w:val="24"/>
        </w:rPr>
        <w:t>в размере от 20% до 50% от должностного оклада (ставки заработной платы)</w:t>
      </w:r>
      <w:r w:rsidR="00632EE2">
        <w:rPr>
          <w:rFonts w:ascii="Times New Roman" w:hAnsi="Times New Roman" w:cs="Times New Roman"/>
          <w:sz w:val="24"/>
          <w:szCs w:val="24"/>
        </w:rPr>
        <w:t>.</w:t>
      </w:r>
    </w:p>
    <w:p w:rsidR="005D5275" w:rsidRDefault="00101A70"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t>4.</w:t>
      </w:r>
      <w:r w:rsidR="000D7D62">
        <w:rPr>
          <w:rFonts w:ascii="Times New Roman" w:hAnsi="Times New Roman" w:cs="Times New Roman"/>
          <w:b/>
          <w:sz w:val="24"/>
          <w:szCs w:val="24"/>
        </w:rPr>
        <w:t>9</w:t>
      </w:r>
      <w:r>
        <w:rPr>
          <w:rFonts w:ascii="Times New Roman" w:hAnsi="Times New Roman" w:cs="Times New Roman"/>
          <w:sz w:val="24"/>
          <w:szCs w:val="24"/>
        </w:rPr>
        <w:t xml:space="preserve">. </w:t>
      </w:r>
      <w:r w:rsidR="005D5275" w:rsidRPr="00DF5C94">
        <w:rPr>
          <w:rFonts w:ascii="Times New Roman" w:hAnsi="Times New Roman" w:cs="Times New Roman"/>
          <w:sz w:val="24"/>
          <w:szCs w:val="24"/>
        </w:rPr>
        <w:t>Почетную грамоту Президента Российской Федерации, отраслевого министерства</w:t>
      </w:r>
      <w:r w:rsidR="001C66C4">
        <w:rPr>
          <w:rFonts w:ascii="Times New Roman" w:hAnsi="Times New Roman" w:cs="Times New Roman"/>
          <w:sz w:val="24"/>
          <w:szCs w:val="24"/>
        </w:rPr>
        <w:t xml:space="preserve"> РФ</w:t>
      </w:r>
      <w:r w:rsidR="005D5275" w:rsidRPr="00DF5C94">
        <w:rPr>
          <w:rFonts w:ascii="Times New Roman" w:hAnsi="Times New Roman" w:cs="Times New Roman"/>
          <w:sz w:val="24"/>
          <w:szCs w:val="24"/>
        </w:rPr>
        <w:t xml:space="preserve"> </w:t>
      </w:r>
      <w:r w:rsidR="00A22721">
        <w:rPr>
          <w:rFonts w:ascii="Times New Roman" w:hAnsi="Times New Roman" w:cs="Times New Roman"/>
          <w:sz w:val="24"/>
          <w:szCs w:val="24"/>
        </w:rPr>
        <w:t xml:space="preserve">устанавливаются </w:t>
      </w:r>
      <w:r w:rsidR="005D5275" w:rsidRPr="00DF5C94">
        <w:rPr>
          <w:rFonts w:ascii="Times New Roman" w:hAnsi="Times New Roman" w:cs="Times New Roman"/>
          <w:sz w:val="24"/>
          <w:szCs w:val="24"/>
        </w:rPr>
        <w:t xml:space="preserve">в размере </w:t>
      </w:r>
      <w:r w:rsidR="00A16240">
        <w:rPr>
          <w:rFonts w:ascii="Times New Roman" w:hAnsi="Times New Roman" w:cs="Times New Roman"/>
          <w:sz w:val="24"/>
          <w:szCs w:val="24"/>
        </w:rPr>
        <w:t xml:space="preserve">до </w:t>
      </w:r>
      <w:r w:rsidR="005D5275" w:rsidRPr="00DF5C94">
        <w:rPr>
          <w:rFonts w:ascii="Times New Roman" w:hAnsi="Times New Roman" w:cs="Times New Roman"/>
          <w:sz w:val="24"/>
          <w:szCs w:val="24"/>
        </w:rPr>
        <w:t>15% от должностного оклада.</w:t>
      </w:r>
    </w:p>
    <w:p w:rsidR="00A16240" w:rsidRDefault="00A16240" w:rsidP="007F2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работника права на выплату надбавки по основаниям пунктов 4.</w:t>
      </w:r>
      <w:r w:rsidR="00A22721">
        <w:rPr>
          <w:rFonts w:ascii="Times New Roman" w:hAnsi="Times New Roman" w:cs="Times New Roman"/>
          <w:sz w:val="24"/>
          <w:szCs w:val="24"/>
        </w:rPr>
        <w:t>5</w:t>
      </w:r>
      <w:r>
        <w:rPr>
          <w:rFonts w:ascii="Times New Roman" w:hAnsi="Times New Roman" w:cs="Times New Roman"/>
          <w:sz w:val="24"/>
          <w:szCs w:val="24"/>
        </w:rPr>
        <w:t xml:space="preserve">-4.9, надбавка устанавливается по одному из оснований по выбору на основании письменного заявления работника. </w:t>
      </w:r>
    </w:p>
    <w:p w:rsidR="00A16240" w:rsidRPr="00DF5C94" w:rsidRDefault="00A16240" w:rsidP="007F2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размера стимулирующих выплат работникам по качественным показателям предусматривать зависимость по отдельным показателям, рекомендованным в пункте 4.</w:t>
      </w:r>
      <w:r w:rsidR="00A22721">
        <w:rPr>
          <w:rFonts w:ascii="Times New Roman" w:hAnsi="Times New Roman" w:cs="Times New Roman"/>
          <w:sz w:val="24"/>
          <w:szCs w:val="24"/>
        </w:rPr>
        <w:t>4</w:t>
      </w:r>
      <w:r>
        <w:rPr>
          <w:rFonts w:ascii="Times New Roman" w:hAnsi="Times New Roman" w:cs="Times New Roman"/>
          <w:sz w:val="24"/>
          <w:szCs w:val="24"/>
        </w:rPr>
        <w:t>, а также стимулирующих надбавок в пунктах 4.6-4.9, от объема выполнен</w:t>
      </w:r>
      <w:r w:rsidR="00C21345">
        <w:rPr>
          <w:rFonts w:ascii="Times New Roman" w:hAnsi="Times New Roman" w:cs="Times New Roman"/>
          <w:sz w:val="24"/>
          <w:szCs w:val="24"/>
        </w:rPr>
        <w:t>ной работы (ставки, учебной нагрузки) и фактически отработанного времени (дней, часов)</w:t>
      </w:r>
      <w:proofErr w:type="gramStart"/>
      <w:r w:rsidR="00C21345">
        <w:rPr>
          <w:rFonts w:ascii="Times New Roman" w:hAnsi="Times New Roman" w:cs="Times New Roman"/>
          <w:sz w:val="24"/>
          <w:szCs w:val="24"/>
        </w:rPr>
        <w:t>.</w:t>
      </w:r>
      <w:r w:rsidR="00D05977">
        <w:rPr>
          <w:rFonts w:ascii="Times New Roman" w:hAnsi="Times New Roman" w:cs="Times New Roman"/>
          <w:sz w:val="24"/>
          <w:szCs w:val="24"/>
        </w:rPr>
        <w:t>К</w:t>
      </w:r>
      <w:proofErr w:type="gramEnd"/>
      <w:r w:rsidR="00D05977">
        <w:rPr>
          <w:rFonts w:ascii="Times New Roman" w:hAnsi="Times New Roman" w:cs="Times New Roman"/>
          <w:sz w:val="24"/>
          <w:szCs w:val="24"/>
        </w:rPr>
        <w:t>онкретные  условия, порядок и размеры стимулирования работников определяются в Положении о системе оплаты труда работников Учреждения, руководителям- локальным актом Учредителя.</w:t>
      </w:r>
    </w:p>
    <w:p w:rsidR="005D5275" w:rsidRPr="00DF5C94" w:rsidRDefault="00C55821"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t>4.</w:t>
      </w:r>
      <w:r w:rsidR="00101A70">
        <w:rPr>
          <w:rFonts w:ascii="Times New Roman" w:hAnsi="Times New Roman" w:cs="Times New Roman"/>
          <w:b/>
          <w:sz w:val="24"/>
          <w:szCs w:val="24"/>
        </w:rPr>
        <w:t>1</w:t>
      </w:r>
      <w:r w:rsidR="000D7D62">
        <w:rPr>
          <w:rFonts w:ascii="Times New Roman" w:hAnsi="Times New Roman" w:cs="Times New Roman"/>
          <w:b/>
          <w:sz w:val="24"/>
          <w:szCs w:val="24"/>
        </w:rPr>
        <w:t>0</w:t>
      </w:r>
      <w:r w:rsidRPr="00DF5C94">
        <w:rPr>
          <w:rFonts w:ascii="Times New Roman" w:hAnsi="Times New Roman" w:cs="Times New Roman"/>
          <w:b/>
          <w:sz w:val="24"/>
          <w:szCs w:val="24"/>
        </w:rPr>
        <w:t>.</w:t>
      </w:r>
      <w:r w:rsidR="005D5275" w:rsidRPr="00DF5C94">
        <w:rPr>
          <w:rFonts w:ascii="Times New Roman" w:hAnsi="Times New Roman" w:cs="Times New Roman"/>
          <w:sz w:val="24"/>
          <w:szCs w:val="24"/>
        </w:rPr>
        <w:t xml:space="preserve">Решение о выплате стимулирующих надбавок конкретному работнику оформляется приказом руководителя учреждения на основании протокола комиссии по распределению стимулирующих выплат, действующей в </w:t>
      </w:r>
      <w:r w:rsidR="00D41AF7">
        <w:rPr>
          <w:rFonts w:ascii="Times New Roman" w:hAnsi="Times New Roman" w:cs="Times New Roman"/>
          <w:sz w:val="24"/>
          <w:szCs w:val="24"/>
        </w:rPr>
        <w:t>у</w:t>
      </w:r>
      <w:r w:rsidR="005D5275" w:rsidRPr="00DF5C94">
        <w:rPr>
          <w:rFonts w:ascii="Times New Roman" w:hAnsi="Times New Roman" w:cs="Times New Roman"/>
          <w:sz w:val="24"/>
          <w:szCs w:val="24"/>
        </w:rPr>
        <w:t xml:space="preserve">чреждении согласно </w:t>
      </w:r>
      <w:r w:rsidR="007C7A03">
        <w:rPr>
          <w:rFonts w:ascii="Times New Roman" w:hAnsi="Times New Roman" w:cs="Times New Roman"/>
          <w:sz w:val="24"/>
          <w:szCs w:val="24"/>
        </w:rPr>
        <w:t>«</w:t>
      </w:r>
      <w:r w:rsidR="005D5275" w:rsidRPr="00DF5C94">
        <w:rPr>
          <w:rFonts w:ascii="Times New Roman" w:hAnsi="Times New Roman" w:cs="Times New Roman"/>
          <w:sz w:val="24"/>
          <w:szCs w:val="24"/>
        </w:rPr>
        <w:t xml:space="preserve">Положению о системе оплаты труда </w:t>
      </w:r>
      <w:r w:rsidR="007C7A03">
        <w:rPr>
          <w:rFonts w:ascii="Times New Roman" w:hAnsi="Times New Roman" w:cs="Times New Roman"/>
          <w:sz w:val="24"/>
          <w:szCs w:val="24"/>
        </w:rPr>
        <w:t>учреждения»</w:t>
      </w:r>
      <w:r w:rsidR="00546BB9">
        <w:rPr>
          <w:rFonts w:ascii="Times New Roman" w:hAnsi="Times New Roman" w:cs="Times New Roman"/>
          <w:sz w:val="24"/>
          <w:szCs w:val="24"/>
        </w:rPr>
        <w:t xml:space="preserve"> </w:t>
      </w:r>
      <w:r w:rsidR="005D5275" w:rsidRPr="00DF5C94">
        <w:rPr>
          <w:rFonts w:ascii="Times New Roman" w:hAnsi="Times New Roman" w:cs="Times New Roman"/>
          <w:sz w:val="24"/>
          <w:szCs w:val="24"/>
        </w:rPr>
        <w:t>(далее - Комиссии).</w:t>
      </w:r>
    </w:p>
    <w:p w:rsidR="005D5275" w:rsidRPr="00DF5C94" w:rsidRDefault="00101A70"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lastRenderedPageBreak/>
        <w:t>4.1</w:t>
      </w:r>
      <w:r w:rsidR="000D7D62">
        <w:rPr>
          <w:rFonts w:ascii="Times New Roman" w:hAnsi="Times New Roman" w:cs="Times New Roman"/>
          <w:b/>
          <w:sz w:val="24"/>
          <w:szCs w:val="24"/>
        </w:rPr>
        <w:t>1</w:t>
      </w:r>
      <w:r>
        <w:rPr>
          <w:rFonts w:ascii="Times New Roman" w:hAnsi="Times New Roman" w:cs="Times New Roman"/>
          <w:sz w:val="24"/>
          <w:szCs w:val="24"/>
        </w:rPr>
        <w:t>.</w:t>
      </w:r>
      <w:r w:rsidR="005D5275" w:rsidRPr="00DF5C94">
        <w:rPr>
          <w:rFonts w:ascii="Times New Roman" w:hAnsi="Times New Roman" w:cs="Times New Roman"/>
          <w:sz w:val="24"/>
          <w:szCs w:val="24"/>
        </w:rPr>
        <w:t xml:space="preserve"> В компетенцию </w:t>
      </w:r>
      <w:r w:rsidR="00955086">
        <w:rPr>
          <w:rFonts w:ascii="Times New Roman" w:hAnsi="Times New Roman" w:cs="Times New Roman"/>
          <w:sz w:val="24"/>
          <w:szCs w:val="24"/>
        </w:rPr>
        <w:t>К</w:t>
      </w:r>
      <w:r w:rsidR="005D5275" w:rsidRPr="00DF5C94">
        <w:rPr>
          <w:rFonts w:ascii="Times New Roman" w:hAnsi="Times New Roman" w:cs="Times New Roman"/>
          <w:sz w:val="24"/>
          <w:szCs w:val="24"/>
        </w:rPr>
        <w:t xml:space="preserve">омиссии входит оценка </w:t>
      </w:r>
      <w:r w:rsidR="007C7A03">
        <w:rPr>
          <w:rFonts w:ascii="Times New Roman" w:hAnsi="Times New Roman" w:cs="Times New Roman"/>
          <w:sz w:val="24"/>
          <w:szCs w:val="24"/>
        </w:rPr>
        <w:t>отчетов о выполнении качественных показателей деятельности работников в соответствии с критериями, утвержденными в «</w:t>
      </w:r>
      <w:r w:rsidR="005D5275" w:rsidRPr="00DF5C94">
        <w:rPr>
          <w:rFonts w:ascii="Times New Roman" w:hAnsi="Times New Roman" w:cs="Times New Roman"/>
          <w:sz w:val="24"/>
          <w:szCs w:val="24"/>
        </w:rPr>
        <w:t>Положении о системе оплаты труда</w:t>
      </w:r>
      <w:r w:rsidR="007C7A03">
        <w:rPr>
          <w:rFonts w:ascii="Times New Roman" w:hAnsi="Times New Roman" w:cs="Times New Roman"/>
          <w:sz w:val="24"/>
          <w:szCs w:val="24"/>
        </w:rPr>
        <w:t xml:space="preserve"> учреждения».</w:t>
      </w:r>
    </w:p>
    <w:p w:rsidR="005D5275" w:rsidRPr="00DF5C94" w:rsidRDefault="00101A70"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t>4.1</w:t>
      </w:r>
      <w:r w:rsidR="000D7D62">
        <w:rPr>
          <w:rFonts w:ascii="Times New Roman" w:hAnsi="Times New Roman" w:cs="Times New Roman"/>
          <w:b/>
          <w:sz w:val="24"/>
          <w:szCs w:val="24"/>
        </w:rPr>
        <w:t>2.</w:t>
      </w:r>
      <w:r w:rsidR="005D5275" w:rsidRPr="00DF5C94">
        <w:rPr>
          <w:rFonts w:ascii="Times New Roman" w:hAnsi="Times New Roman" w:cs="Times New Roman"/>
          <w:sz w:val="24"/>
          <w:szCs w:val="24"/>
        </w:rPr>
        <w:t xml:space="preserve"> В состав Комиссии входят представители администрации, работников (по категориям персонала) и председатель первичной профсоюзной организации. Состав </w:t>
      </w:r>
      <w:r w:rsidR="00D05977">
        <w:rPr>
          <w:rFonts w:ascii="Times New Roman" w:hAnsi="Times New Roman" w:cs="Times New Roman"/>
          <w:sz w:val="24"/>
          <w:szCs w:val="24"/>
        </w:rPr>
        <w:t>К</w:t>
      </w:r>
      <w:r w:rsidR="005D5275" w:rsidRPr="00DF5C94">
        <w:rPr>
          <w:rFonts w:ascii="Times New Roman" w:hAnsi="Times New Roman" w:cs="Times New Roman"/>
          <w:sz w:val="24"/>
          <w:szCs w:val="24"/>
        </w:rPr>
        <w:t>омиссии избирается общим собранием работников (конференцией) простым большинством голосов и утверждается приказом руководителя учреждения.</w:t>
      </w:r>
    </w:p>
    <w:p w:rsidR="005D5275" w:rsidRPr="00DF5C94" w:rsidRDefault="00101A70"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t>4.1</w:t>
      </w:r>
      <w:r w:rsidR="000D7D62">
        <w:rPr>
          <w:rFonts w:ascii="Times New Roman" w:hAnsi="Times New Roman" w:cs="Times New Roman"/>
          <w:b/>
          <w:sz w:val="24"/>
          <w:szCs w:val="24"/>
        </w:rPr>
        <w:t>3.</w:t>
      </w:r>
      <w:r w:rsidR="005D5275" w:rsidRPr="00DF5C94">
        <w:rPr>
          <w:rFonts w:ascii="Times New Roman" w:hAnsi="Times New Roman" w:cs="Times New Roman"/>
          <w:sz w:val="24"/>
          <w:szCs w:val="24"/>
        </w:rPr>
        <w:t>Заседание Комиссии проводится не реже одного раза в календарный месяц. На заседании Комиссия:</w:t>
      </w:r>
    </w:p>
    <w:p w:rsidR="005D5275" w:rsidRPr="00DF5C94" w:rsidRDefault="005D5275" w:rsidP="007F2E57">
      <w:pPr>
        <w:numPr>
          <w:ilvl w:val="0"/>
          <w:numId w:val="10"/>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 xml:space="preserve">выбирает председателя и секретаря </w:t>
      </w:r>
      <w:r w:rsidR="00955086">
        <w:rPr>
          <w:rFonts w:ascii="Times New Roman" w:hAnsi="Times New Roman" w:cs="Times New Roman"/>
          <w:sz w:val="24"/>
          <w:szCs w:val="24"/>
        </w:rPr>
        <w:t>К</w:t>
      </w:r>
      <w:r w:rsidRPr="00DF5C94">
        <w:rPr>
          <w:rFonts w:ascii="Times New Roman" w:hAnsi="Times New Roman" w:cs="Times New Roman"/>
          <w:sz w:val="24"/>
          <w:szCs w:val="24"/>
        </w:rPr>
        <w:t>омиссии;</w:t>
      </w:r>
    </w:p>
    <w:p w:rsidR="005D5275" w:rsidRPr="00DF5C94" w:rsidRDefault="005D5275" w:rsidP="007F2E57">
      <w:pPr>
        <w:numPr>
          <w:ilvl w:val="0"/>
          <w:numId w:val="10"/>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 xml:space="preserve">рассматривает </w:t>
      </w:r>
      <w:r w:rsidR="008A7AAA">
        <w:rPr>
          <w:rFonts w:ascii="Times New Roman" w:hAnsi="Times New Roman" w:cs="Times New Roman"/>
          <w:sz w:val="24"/>
          <w:szCs w:val="24"/>
        </w:rPr>
        <w:t>отчеты о выполнении качественных показателей деятельности работников, которые прилагаются к протоколу</w:t>
      </w:r>
      <w:r w:rsidR="00955086">
        <w:rPr>
          <w:rFonts w:ascii="Times New Roman" w:hAnsi="Times New Roman" w:cs="Times New Roman"/>
          <w:sz w:val="24"/>
          <w:szCs w:val="24"/>
        </w:rPr>
        <w:t xml:space="preserve">  Комиссии</w:t>
      </w:r>
      <w:r w:rsidRPr="00DF5C94">
        <w:rPr>
          <w:rFonts w:ascii="Times New Roman" w:hAnsi="Times New Roman" w:cs="Times New Roman"/>
          <w:sz w:val="24"/>
          <w:szCs w:val="24"/>
        </w:rPr>
        <w:t>;</w:t>
      </w:r>
    </w:p>
    <w:p w:rsidR="005D5275" w:rsidRPr="00DF5C94" w:rsidRDefault="005D5275" w:rsidP="007F2E57">
      <w:pPr>
        <w:numPr>
          <w:ilvl w:val="0"/>
          <w:numId w:val="10"/>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заслушивает мнение руководителя учреждения (заместителей);</w:t>
      </w:r>
    </w:p>
    <w:p w:rsidR="005D5275" w:rsidRPr="00DF5C94" w:rsidRDefault="005D5275" w:rsidP="007F2E57">
      <w:pPr>
        <w:numPr>
          <w:ilvl w:val="0"/>
          <w:numId w:val="10"/>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 xml:space="preserve">принимает решение по установлению стимулирующих выплат работникам большинством голосов путем открытого голосования и </w:t>
      </w:r>
      <w:proofErr w:type="gramStart"/>
      <w:r w:rsidRPr="00DF5C94">
        <w:rPr>
          <w:rFonts w:ascii="Times New Roman" w:hAnsi="Times New Roman" w:cs="Times New Roman"/>
          <w:sz w:val="24"/>
          <w:szCs w:val="24"/>
        </w:rPr>
        <w:t>присутствии</w:t>
      </w:r>
      <w:proofErr w:type="gramEnd"/>
      <w:r w:rsidRPr="00DF5C94">
        <w:rPr>
          <w:rFonts w:ascii="Times New Roman" w:hAnsi="Times New Roman" w:cs="Times New Roman"/>
          <w:sz w:val="24"/>
          <w:szCs w:val="24"/>
        </w:rPr>
        <w:t xml:space="preserve"> не менее половины членов </w:t>
      </w:r>
      <w:r w:rsidR="00955086">
        <w:rPr>
          <w:rFonts w:ascii="Times New Roman" w:hAnsi="Times New Roman" w:cs="Times New Roman"/>
          <w:sz w:val="24"/>
          <w:szCs w:val="24"/>
        </w:rPr>
        <w:t>К</w:t>
      </w:r>
      <w:r w:rsidRPr="00DF5C94">
        <w:rPr>
          <w:rFonts w:ascii="Times New Roman" w:hAnsi="Times New Roman" w:cs="Times New Roman"/>
          <w:sz w:val="24"/>
          <w:szCs w:val="24"/>
        </w:rPr>
        <w:t>омиссии;</w:t>
      </w:r>
    </w:p>
    <w:p w:rsidR="005D5275" w:rsidRPr="00DF5C94" w:rsidRDefault="005D5275" w:rsidP="007F2E57">
      <w:pPr>
        <w:numPr>
          <w:ilvl w:val="0"/>
          <w:numId w:val="10"/>
        </w:numPr>
        <w:spacing w:after="0" w:line="240" w:lineRule="auto"/>
        <w:ind w:left="0" w:firstLine="0"/>
        <w:jc w:val="both"/>
        <w:rPr>
          <w:rFonts w:ascii="Times New Roman" w:hAnsi="Times New Roman" w:cs="Times New Roman"/>
          <w:sz w:val="24"/>
          <w:szCs w:val="24"/>
        </w:rPr>
      </w:pPr>
      <w:r w:rsidRPr="00DF5C94">
        <w:rPr>
          <w:rFonts w:ascii="Times New Roman" w:hAnsi="Times New Roman" w:cs="Times New Roman"/>
          <w:sz w:val="24"/>
          <w:szCs w:val="24"/>
        </w:rPr>
        <w:t xml:space="preserve">осуществляет подсчет </w:t>
      </w:r>
      <w:r w:rsidR="00101A70">
        <w:rPr>
          <w:rFonts w:ascii="Times New Roman" w:hAnsi="Times New Roman" w:cs="Times New Roman"/>
          <w:sz w:val="24"/>
          <w:szCs w:val="24"/>
        </w:rPr>
        <w:t>процентов</w:t>
      </w:r>
      <w:r w:rsidRPr="00DF5C94">
        <w:rPr>
          <w:rFonts w:ascii="Times New Roman" w:hAnsi="Times New Roman" w:cs="Times New Roman"/>
          <w:sz w:val="24"/>
          <w:szCs w:val="24"/>
        </w:rPr>
        <w:t>.</w:t>
      </w:r>
    </w:p>
    <w:p w:rsidR="005D5275" w:rsidRPr="00DF5C94" w:rsidRDefault="00101A70" w:rsidP="007F2E57">
      <w:pPr>
        <w:spacing w:after="0" w:line="240" w:lineRule="auto"/>
        <w:jc w:val="both"/>
        <w:rPr>
          <w:rFonts w:ascii="Times New Roman" w:hAnsi="Times New Roman" w:cs="Times New Roman"/>
          <w:sz w:val="24"/>
          <w:szCs w:val="24"/>
        </w:rPr>
      </w:pPr>
      <w:r w:rsidRPr="00D042EA">
        <w:rPr>
          <w:rFonts w:ascii="Times New Roman" w:hAnsi="Times New Roman" w:cs="Times New Roman"/>
          <w:b/>
          <w:sz w:val="24"/>
          <w:szCs w:val="24"/>
        </w:rPr>
        <w:t>4.1</w:t>
      </w:r>
      <w:r w:rsidR="000D7D62">
        <w:rPr>
          <w:rFonts w:ascii="Times New Roman" w:hAnsi="Times New Roman" w:cs="Times New Roman"/>
          <w:b/>
          <w:sz w:val="24"/>
          <w:szCs w:val="24"/>
        </w:rPr>
        <w:t>4</w:t>
      </w:r>
      <w:r>
        <w:rPr>
          <w:rFonts w:ascii="Times New Roman" w:hAnsi="Times New Roman" w:cs="Times New Roman"/>
          <w:sz w:val="24"/>
          <w:szCs w:val="24"/>
        </w:rPr>
        <w:t xml:space="preserve">. </w:t>
      </w:r>
      <w:r w:rsidR="005D5275" w:rsidRPr="00DF5C94">
        <w:rPr>
          <w:rFonts w:ascii="Times New Roman" w:hAnsi="Times New Roman" w:cs="Times New Roman"/>
          <w:sz w:val="24"/>
          <w:szCs w:val="24"/>
        </w:rPr>
        <w:t>Выплаты стимулирующего характера руководителю учреждения устанавливаются Учредителем в пределах средств, направленных на оплату труда руководителя.</w:t>
      </w:r>
    </w:p>
    <w:p w:rsidR="00C21345" w:rsidRPr="007C7A03" w:rsidRDefault="00C21345" w:rsidP="007F2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Стимулирование руководителя учреждения производится по представлению учреждением информации Учредителю о выполнении качественных показателей деятельности с учетом мнения органа общественного управления учреждения. Информация </w:t>
      </w:r>
      <w:r w:rsidR="00D05977">
        <w:rPr>
          <w:rFonts w:ascii="Times New Roman" w:hAnsi="Times New Roman" w:cs="Times New Roman"/>
          <w:sz w:val="24"/>
          <w:szCs w:val="24"/>
        </w:rPr>
        <w:t xml:space="preserve">о выполнении качественных показателей деятельности учреждения </w:t>
      </w:r>
      <w:r>
        <w:rPr>
          <w:rFonts w:ascii="Times New Roman" w:hAnsi="Times New Roman" w:cs="Times New Roman"/>
          <w:sz w:val="24"/>
          <w:szCs w:val="24"/>
        </w:rPr>
        <w:t xml:space="preserve">предоставляется Учредителю до 01 марта года, следующего за </w:t>
      </w:r>
      <w:proofErr w:type="gramStart"/>
      <w:r>
        <w:rPr>
          <w:rFonts w:ascii="Times New Roman" w:hAnsi="Times New Roman" w:cs="Times New Roman"/>
          <w:sz w:val="24"/>
          <w:szCs w:val="24"/>
        </w:rPr>
        <w:t>отчетным</w:t>
      </w:r>
      <w:proofErr w:type="gramEnd"/>
      <w:r>
        <w:rPr>
          <w:rFonts w:ascii="Times New Roman" w:hAnsi="Times New Roman" w:cs="Times New Roman"/>
          <w:sz w:val="24"/>
          <w:szCs w:val="24"/>
        </w:rPr>
        <w:t>.</w:t>
      </w:r>
      <w:r w:rsidR="00712E52">
        <w:rPr>
          <w:rFonts w:ascii="Times New Roman" w:hAnsi="Times New Roman" w:cs="Times New Roman"/>
          <w:sz w:val="24"/>
          <w:szCs w:val="24"/>
        </w:rPr>
        <w:t xml:space="preserve"> </w:t>
      </w:r>
      <w:r>
        <w:rPr>
          <w:rFonts w:ascii="Times New Roman" w:hAnsi="Times New Roman" w:cs="Times New Roman"/>
          <w:sz w:val="24"/>
          <w:szCs w:val="24"/>
        </w:rPr>
        <w:t xml:space="preserve">Стимулирующие выплаты устанавливаются по итогам </w:t>
      </w:r>
      <w:r w:rsidRPr="007C7A03">
        <w:rPr>
          <w:rFonts w:ascii="Times New Roman" w:hAnsi="Times New Roman" w:cs="Times New Roman"/>
          <w:sz w:val="24"/>
          <w:szCs w:val="24"/>
        </w:rPr>
        <w:t xml:space="preserve">прошедшего учебного года и календарного года в первом квартале года, следующего </w:t>
      </w:r>
      <w:proofErr w:type="gramStart"/>
      <w:r w:rsidRPr="007C7A03">
        <w:rPr>
          <w:rFonts w:ascii="Times New Roman" w:hAnsi="Times New Roman" w:cs="Times New Roman"/>
          <w:sz w:val="24"/>
          <w:szCs w:val="24"/>
        </w:rPr>
        <w:t>за</w:t>
      </w:r>
      <w:proofErr w:type="gramEnd"/>
      <w:r w:rsidRPr="007C7A03">
        <w:rPr>
          <w:rFonts w:ascii="Times New Roman" w:hAnsi="Times New Roman" w:cs="Times New Roman"/>
          <w:sz w:val="24"/>
          <w:szCs w:val="24"/>
        </w:rPr>
        <w:t xml:space="preserve"> отчетным. Стимулирующие выплаты руководителю устанавливаются на год.</w:t>
      </w:r>
    </w:p>
    <w:p w:rsidR="007B4B24" w:rsidRDefault="00D05977" w:rsidP="007F2E57">
      <w:pPr>
        <w:spacing w:after="0" w:line="240" w:lineRule="auto"/>
        <w:jc w:val="both"/>
        <w:rPr>
          <w:rFonts w:ascii="Times New Roman" w:hAnsi="Times New Roman" w:cs="Times New Roman"/>
          <w:sz w:val="24"/>
          <w:szCs w:val="24"/>
        </w:rPr>
      </w:pPr>
      <w:r w:rsidRPr="00D05977">
        <w:rPr>
          <w:rFonts w:ascii="Times New Roman" w:hAnsi="Times New Roman" w:cs="Times New Roman"/>
          <w:b/>
          <w:sz w:val="24"/>
          <w:szCs w:val="24"/>
        </w:rPr>
        <w:t>4.15.</w:t>
      </w:r>
      <w:r w:rsidR="009916AA" w:rsidRPr="00194B7A">
        <w:rPr>
          <w:rFonts w:ascii="Times New Roman" w:hAnsi="Times New Roman" w:cs="Times New Roman"/>
          <w:sz w:val="24"/>
          <w:szCs w:val="24"/>
        </w:rPr>
        <w:t>Учр</w:t>
      </w:r>
      <w:r w:rsidR="009916AA">
        <w:rPr>
          <w:rFonts w:ascii="Times New Roman" w:hAnsi="Times New Roman" w:cs="Times New Roman"/>
          <w:sz w:val="24"/>
          <w:szCs w:val="24"/>
        </w:rPr>
        <w:t>едителем</w:t>
      </w:r>
      <w:r w:rsidR="007C7A03" w:rsidRPr="007C7A03">
        <w:rPr>
          <w:rFonts w:ascii="Times New Roman" w:hAnsi="Times New Roman" w:cs="Times New Roman"/>
          <w:sz w:val="24"/>
          <w:szCs w:val="24"/>
        </w:rPr>
        <w:t xml:space="preserve"> создается комиссия по установлению стимулирующих выплат руководителям учреждений </w:t>
      </w:r>
      <w:r w:rsidR="009916AA">
        <w:rPr>
          <w:rFonts w:ascii="Times New Roman" w:hAnsi="Times New Roman" w:cs="Times New Roman"/>
          <w:sz w:val="24"/>
          <w:szCs w:val="24"/>
        </w:rPr>
        <w:t>отрасли</w:t>
      </w:r>
      <w:r w:rsidR="007C7A03" w:rsidRPr="007C7A03">
        <w:rPr>
          <w:rFonts w:ascii="Times New Roman" w:hAnsi="Times New Roman" w:cs="Times New Roman"/>
          <w:sz w:val="24"/>
          <w:szCs w:val="24"/>
        </w:rPr>
        <w:t xml:space="preserve"> образования (далее по тексту –</w:t>
      </w:r>
      <w:r w:rsidR="00546BB9">
        <w:rPr>
          <w:rFonts w:ascii="Times New Roman" w:hAnsi="Times New Roman" w:cs="Times New Roman"/>
          <w:sz w:val="24"/>
          <w:szCs w:val="24"/>
        </w:rPr>
        <w:t xml:space="preserve"> </w:t>
      </w:r>
      <w:r w:rsidR="00A32917">
        <w:rPr>
          <w:rFonts w:ascii="Times New Roman" w:hAnsi="Times New Roman" w:cs="Times New Roman"/>
          <w:sz w:val="24"/>
          <w:szCs w:val="24"/>
        </w:rPr>
        <w:t>К</w:t>
      </w:r>
      <w:r w:rsidR="007C7A03" w:rsidRPr="007C7A03">
        <w:rPr>
          <w:rFonts w:ascii="Times New Roman" w:hAnsi="Times New Roman" w:cs="Times New Roman"/>
          <w:sz w:val="24"/>
          <w:szCs w:val="24"/>
        </w:rPr>
        <w:t xml:space="preserve">омиссия), в состав которой входят: заместитель главы по социальным вопросам, представители управления образования, отдела труда, </w:t>
      </w:r>
      <w:proofErr w:type="spellStart"/>
      <w:r w:rsidR="007C7A03" w:rsidRPr="007C7A03">
        <w:rPr>
          <w:rFonts w:ascii="Times New Roman" w:hAnsi="Times New Roman" w:cs="Times New Roman"/>
          <w:sz w:val="24"/>
          <w:szCs w:val="24"/>
        </w:rPr>
        <w:t>УЭРПиТ</w:t>
      </w:r>
      <w:proofErr w:type="spellEnd"/>
      <w:r w:rsidR="00546BB9">
        <w:rPr>
          <w:rFonts w:ascii="Times New Roman" w:hAnsi="Times New Roman" w:cs="Times New Roman"/>
          <w:sz w:val="24"/>
          <w:szCs w:val="24"/>
        </w:rPr>
        <w:t xml:space="preserve"> </w:t>
      </w:r>
      <w:r w:rsidR="007E5205" w:rsidRPr="007C7A03">
        <w:rPr>
          <w:rFonts w:ascii="Times New Roman" w:hAnsi="Times New Roman" w:cs="Times New Roman"/>
          <w:sz w:val="24"/>
          <w:szCs w:val="24"/>
        </w:rPr>
        <w:t>администрации города Оби</w:t>
      </w:r>
      <w:r w:rsidR="007C7A03" w:rsidRPr="007C7A03">
        <w:rPr>
          <w:rFonts w:ascii="Times New Roman" w:hAnsi="Times New Roman" w:cs="Times New Roman"/>
          <w:sz w:val="24"/>
          <w:szCs w:val="24"/>
        </w:rPr>
        <w:t xml:space="preserve">, представители Обской общественной </w:t>
      </w:r>
      <w:r w:rsidR="00546BB9" w:rsidRPr="007C7A03">
        <w:rPr>
          <w:rFonts w:ascii="Times New Roman" w:hAnsi="Times New Roman" w:cs="Times New Roman"/>
          <w:sz w:val="24"/>
          <w:szCs w:val="24"/>
        </w:rPr>
        <w:t xml:space="preserve">городской </w:t>
      </w:r>
      <w:r w:rsidR="007C7A03" w:rsidRPr="007C7A03">
        <w:rPr>
          <w:rFonts w:ascii="Times New Roman" w:hAnsi="Times New Roman" w:cs="Times New Roman"/>
          <w:sz w:val="24"/>
          <w:szCs w:val="24"/>
        </w:rPr>
        <w:t xml:space="preserve">организации Профсоюза работников образования и науки РФ. </w:t>
      </w:r>
      <w:r w:rsidR="007B4B24" w:rsidRPr="007C7A03">
        <w:rPr>
          <w:rFonts w:ascii="Times New Roman" w:hAnsi="Times New Roman" w:cs="Times New Roman"/>
          <w:sz w:val="24"/>
          <w:szCs w:val="24"/>
        </w:rPr>
        <w:t>Председателем  </w:t>
      </w:r>
      <w:r w:rsidR="00A32917">
        <w:rPr>
          <w:rFonts w:ascii="Times New Roman" w:hAnsi="Times New Roman" w:cs="Times New Roman"/>
          <w:sz w:val="24"/>
          <w:szCs w:val="24"/>
        </w:rPr>
        <w:t>К</w:t>
      </w:r>
      <w:r w:rsidR="007B4B24" w:rsidRPr="007C7A03">
        <w:rPr>
          <w:rFonts w:ascii="Times New Roman" w:hAnsi="Times New Roman" w:cs="Times New Roman"/>
          <w:sz w:val="24"/>
          <w:szCs w:val="24"/>
        </w:rPr>
        <w:t xml:space="preserve">омиссии назначается заместитель </w:t>
      </w:r>
      <w:proofErr w:type="gramStart"/>
      <w:r w:rsidR="007B4B24" w:rsidRPr="007C7A03">
        <w:rPr>
          <w:rFonts w:ascii="Times New Roman" w:hAnsi="Times New Roman" w:cs="Times New Roman"/>
          <w:sz w:val="24"/>
          <w:szCs w:val="24"/>
        </w:rPr>
        <w:t>Главы администрации города Оби Новосибирской области</w:t>
      </w:r>
      <w:proofErr w:type="gramEnd"/>
      <w:r w:rsidR="007B4B24" w:rsidRPr="007C7A03">
        <w:rPr>
          <w:rFonts w:ascii="Times New Roman" w:hAnsi="Times New Roman" w:cs="Times New Roman"/>
          <w:sz w:val="24"/>
          <w:szCs w:val="24"/>
        </w:rPr>
        <w:t xml:space="preserve"> по социальным вопросам.</w:t>
      </w:r>
      <w:r w:rsidR="00546BB9">
        <w:rPr>
          <w:rFonts w:ascii="Times New Roman" w:hAnsi="Times New Roman" w:cs="Times New Roman"/>
          <w:sz w:val="24"/>
          <w:szCs w:val="24"/>
        </w:rPr>
        <w:t xml:space="preserve"> </w:t>
      </w:r>
      <w:r w:rsidR="00621B69">
        <w:rPr>
          <w:rFonts w:ascii="Times New Roman" w:hAnsi="Times New Roman" w:cs="Times New Roman"/>
          <w:sz w:val="24"/>
          <w:szCs w:val="24"/>
        </w:rPr>
        <w:t xml:space="preserve">Глава города устанавливает руководителю учреждения выплаты стимулирующего характера с учетом рекомендаций </w:t>
      </w:r>
      <w:r w:rsidR="00A32917">
        <w:rPr>
          <w:rFonts w:ascii="Times New Roman" w:hAnsi="Times New Roman" w:cs="Times New Roman"/>
          <w:sz w:val="24"/>
          <w:szCs w:val="24"/>
        </w:rPr>
        <w:t>К</w:t>
      </w:r>
      <w:r w:rsidR="00621B69">
        <w:rPr>
          <w:rFonts w:ascii="Times New Roman" w:hAnsi="Times New Roman" w:cs="Times New Roman"/>
          <w:sz w:val="24"/>
          <w:szCs w:val="24"/>
        </w:rPr>
        <w:t>омиссии по установлению стимулирующих выплат</w:t>
      </w:r>
      <w:r w:rsidR="007B4B24">
        <w:rPr>
          <w:rFonts w:ascii="Times New Roman" w:hAnsi="Times New Roman" w:cs="Times New Roman"/>
          <w:sz w:val="24"/>
          <w:szCs w:val="24"/>
        </w:rPr>
        <w:t>.</w:t>
      </w:r>
      <w:r w:rsidR="00EE0A44">
        <w:rPr>
          <w:rFonts w:ascii="Times New Roman" w:hAnsi="Times New Roman" w:cs="Times New Roman"/>
          <w:sz w:val="24"/>
          <w:szCs w:val="24"/>
        </w:rPr>
        <w:t xml:space="preserve"> (Приложение №3.)</w:t>
      </w:r>
    </w:p>
    <w:p w:rsidR="007C7A03" w:rsidRPr="007C7A03" w:rsidRDefault="007C7A03" w:rsidP="007F2E57">
      <w:pPr>
        <w:spacing w:after="0" w:line="240" w:lineRule="auto"/>
        <w:jc w:val="both"/>
        <w:rPr>
          <w:rFonts w:ascii="Times New Roman" w:hAnsi="Times New Roman" w:cs="Times New Roman"/>
          <w:sz w:val="24"/>
          <w:szCs w:val="24"/>
        </w:rPr>
      </w:pPr>
      <w:r w:rsidRPr="007C7A03">
        <w:rPr>
          <w:rFonts w:ascii="Times New Roman" w:hAnsi="Times New Roman" w:cs="Times New Roman"/>
          <w:sz w:val="24"/>
          <w:szCs w:val="24"/>
        </w:rPr>
        <w:t xml:space="preserve">Комиссия </w:t>
      </w:r>
      <w:r w:rsidR="002F1798">
        <w:rPr>
          <w:rFonts w:ascii="Times New Roman" w:hAnsi="Times New Roman" w:cs="Times New Roman"/>
          <w:sz w:val="24"/>
          <w:szCs w:val="24"/>
        </w:rPr>
        <w:t xml:space="preserve">в течение </w:t>
      </w:r>
      <w:r w:rsidR="00D05977">
        <w:rPr>
          <w:rFonts w:ascii="Times New Roman" w:hAnsi="Times New Roman" w:cs="Times New Roman"/>
          <w:sz w:val="24"/>
          <w:szCs w:val="24"/>
        </w:rPr>
        <w:t>1</w:t>
      </w:r>
      <w:r w:rsidR="002F1798">
        <w:rPr>
          <w:rFonts w:ascii="Times New Roman" w:hAnsi="Times New Roman" w:cs="Times New Roman"/>
          <w:sz w:val="24"/>
          <w:szCs w:val="24"/>
        </w:rPr>
        <w:t xml:space="preserve">0 </w:t>
      </w:r>
      <w:r w:rsidR="00D05977">
        <w:rPr>
          <w:rFonts w:ascii="Times New Roman" w:hAnsi="Times New Roman" w:cs="Times New Roman"/>
          <w:sz w:val="24"/>
          <w:szCs w:val="24"/>
        </w:rPr>
        <w:t xml:space="preserve">рабочих </w:t>
      </w:r>
      <w:r w:rsidR="002F1798">
        <w:rPr>
          <w:rFonts w:ascii="Times New Roman" w:hAnsi="Times New Roman" w:cs="Times New Roman"/>
          <w:sz w:val="24"/>
          <w:szCs w:val="24"/>
        </w:rPr>
        <w:t xml:space="preserve">дней </w:t>
      </w:r>
      <w:r w:rsidR="00CF6998">
        <w:rPr>
          <w:rFonts w:ascii="Times New Roman" w:hAnsi="Times New Roman" w:cs="Times New Roman"/>
          <w:sz w:val="24"/>
          <w:szCs w:val="24"/>
        </w:rPr>
        <w:t>принимает</w:t>
      </w:r>
      <w:r w:rsidRPr="007C7A03">
        <w:rPr>
          <w:rFonts w:ascii="Times New Roman" w:hAnsi="Times New Roman" w:cs="Times New Roman"/>
          <w:sz w:val="24"/>
          <w:szCs w:val="24"/>
        </w:rPr>
        <w:t xml:space="preserve"> решение о размере стимулирующих выплат открытым голосованием при условии присутствия не менее половин</w:t>
      </w:r>
      <w:r w:rsidR="00C21345">
        <w:rPr>
          <w:rFonts w:ascii="Times New Roman" w:hAnsi="Times New Roman" w:cs="Times New Roman"/>
          <w:sz w:val="24"/>
          <w:szCs w:val="24"/>
        </w:rPr>
        <w:t>ы членов состава</w:t>
      </w:r>
      <w:r w:rsidR="00D05977">
        <w:rPr>
          <w:rFonts w:ascii="Times New Roman" w:hAnsi="Times New Roman" w:cs="Times New Roman"/>
          <w:sz w:val="24"/>
          <w:szCs w:val="24"/>
        </w:rPr>
        <w:t xml:space="preserve"> Комиссии</w:t>
      </w:r>
      <w:r w:rsidR="00C21345">
        <w:rPr>
          <w:rFonts w:ascii="Times New Roman" w:hAnsi="Times New Roman" w:cs="Times New Roman"/>
          <w:sz w:val="24"/>
          <w:szCs w:val="24"/>
        </w:rPr>
        <w:t>. Председатель К</w:t>
      </w:r>
      <w:r w:rsidRPr="007C7A03">
        <w:rPr>
          <w:rFonts w:ascii="Times New Roman" w:hAnsi="Times New Roman" w:cs="Times New Roman"/>
          <w:sz w:val="24"/>
          <w:szCs w:val="24"/>
        </w:rPr>
        <w:t>омиссии в случае конфликта интересов имеет право решающего голоса. Принятое решение оформляется протоколом</w:t>
      </w:r>
      <w:r w:rsidR="00A32917">
        <w:rPr>
          <w:rFonts w:ascii="Times New Roman" w:hAnsi="Times New Roman" w:cs="Times New Roman"/>
          <w:sz w:val="24"/>
          <w:szCs w:val="24"/>
        </w:rPr>
        <w:t xml:space="preserve"> Комиссии</w:t>
      </w:r>
      <w:r w:rsidRPr="007C7A03">
        <w:rPr>
          <w:rFonts w:ascii="Times New Roman" w:hAnsi="Times New Roman" w:cs="Times New Roman"/>
          <w:sz w:val="24"/>
          <w:szCs w:val="24"/>
        </w:rPr>
        <w:t>. На основании данного протокола управление образования администрации города Оби Новосибирской области разрабатывает проект распоряжения о</w:t>
      </w:r>
      <w:r w:rsidR="00D05977">
        <w:rPr>
          <w:rFonts w:ascii="Times New Roman" w:hAnsi="Times New Roman" w:cs="Times New Roman"/>
          <w:sz w:val="24"/>
          <w:szCs w:val="24"/>
        </w:rPr>
        <w:t>б установлении</w:t>
      </w:r>
      <w:r w:rsidRPr="007C7A03">
        <w:rPr>
          <w:rFonts w:ascii="Times New Roman" w:hAnsi="Times New Roman" w:cs="Times New Roman"/>
          <w:sz w:val="24"/>
          <w:szCs w:val="24"/>
        </w:rPr>
        <w:t xml:space="preserve"> стимулирующих выплат руководителю, которое  </w:t>
      </w:r>
      <w:r w:rsidR="00D05977">
        <w:rPr>
          <w:rFonts w:ascii="Times New Roman" w:hAnsi="Times New Roman" w:cs="Times New Roman"/>
          <w:sz w:val="24"/>
          <w:szCs w:val="24"/>
        </w:rPr>
        <w:t xml:space="preserve">направляется </w:t>
      </w:r>
      <w:r w:rsidRPr="007C7A03">
        <w:rPr>
          <w:rFonts w:ascii="Times New Roman" w:hAnsi="Times New Roman" w:cs="Times New Roman"/>
          <w:sz w:val="24"/>
          <w:szCs w:val="24"/>
        </w:rPr>
        <w:t xml:space="preserve"> Глав</w:t>
      </w:r>
      <w:r w:rsidR="001831AC">
        <w:rPr>
          <w:rFonts w:ascii="Times New Roman" w:hAnsi="Times New Roman" w:cs="Times New Roman"/>
          <w:sz w:val="24"/>
          <w:szCs w:val="24"/>
        </w:rPr>
        <w:t>е</w:t>
      </w:r>
      <w:r w:rsidRPr="007C7A03">
        <w:rPr>
          <w:rFonts w:ascii="Times New Roman" w:hAnsi="Times New Roman" w:cs="Times New Roman"/>
          <w:sz w:val="24"/>
          <w:szCs w:val="24"/>
        </w:rPr>
        <w:t xml:space="preserve"> города Оби.</w:t>
      </w:r>
      <w:r w:rsidR="002F1798">
        <w:rPr>
          <w:rFonts w:ascii="Times New Roman" w:hAnsi="Times New Roman" w:cs="Times New Roman"/>
          <w:sz w:val="24"/>
          <w:szCs w:val="24"/>
        </w:rPr>
        <w:t xml:space="preserve"> </w:t>
      </w:r>
    </w:p>
    <w:p w:rsidR="007C7A03" w:rsidRPr="007C7A03" w:rsidRDefault="007C7A03" w:rsidP="007F2E57">
      <w:pPr>
        <w:spacing w:after="0" w:line="240" w:lineRule="auto"/>
        <w:jc w:val="both"/>
        <w:rPr>
          <w:rFonts w:ascii="Times New Roman" w:hAnsi="Times New Roman" w:cs="Times New Roman"/>
          <w:sz w:val="24"/>
          <w:szCs w:val="24"/>
        </w:rPr>
      </w:pPr>
      <w:r w:rsidRPr="007C7A03">
        <w:rPr>
          <w:rFonts w:ascii="Times New Roman" w:hAnsi="Times New Roman" w:cs="Times New Roman"/>
          <w:sz w:val="24"/>
          <w:szCs w:val="24"/>
        </w:rPr>
        <w:t xml:space="preserve">Выплаты стимулирующего характера устанавливаются в пределах </w:t>
      </w:r>
      <w:r w:rsidR="001831AC">
        <w:rPr>
          <w:rFonts w:ascii="Times New Roman" w:hAnsi="Times New Roman" w:cs="Times New Roman"/>
          <w:sz w:val="24"/>
          <w:szCs w:val="24"/>
        </w:rPr>
        <w:t>месячного фонда оплаты труда руководителя учреждения, установленного Г</w:t>
      </w:r>
      <w:r w:rsidRPr="007C7A03">
        <w:rPr>
          <w:rFonts w:ascii="Times New Roman" w:hAnsi="Times New Roman" w:cs="Times New Roman"/>
          <w:sz w:val="24"/>
          <w:szCs w:val="24"/>
        </w:rPr>
        <w:t xml:space="preserve">лавой города Оби. Указанный норматив рассчитывается с учетом: численности заместителей руководителя организации; ограничения выплат стимулирующего характера заместителей руководителя и главного бухгалтера; кратности среднемесячной заработной платы руководителя к среднемесячной заработной плате работников организации. </w:t>
      </w:r>
    </w:p>
    <w:p w:rsidR="007C7A03" w:rsidRPr="007C7A03" w:rsidRDefault="00C21345" w:rsidP="007F2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Выплаты стимулирующего характера руководителю за качественные показатели деятельности учреждения не начисляются в случаях</w:t>
      </w:r>
      <w:r w:rsidR="007C7A03" w:rsidRPr="007C7A03">
        <w:rPr>
          <w:rFonts w:ascii="Times New Roman" w:hAnsi="Times New Roman" w:cs="Times New Roman"/>
          <w:sz w:val="24"/>
          <w:szCs w:val="24"/>
        </w:rPr>
        <w:t>:</w:t>
      </w:r>
    </w:p>
    <w:p w:rsidR="007C7A03" w:rsidRPr="007C7A03" w:rsidRDefault="00E1604E" w:rsidP="007F2E57">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w:t>
      </w:r>
      <w:r w:rsidR="007C7A03" w:rsidRPr="007C7A03">
        <w:rPr>
          <w:rFonts w:ascii="Times New Roman" w:hAnsi="Times New Roman" w:cs="Times New Roman"/>
          <w:sz w:val="24"/>
          <w:szCs w:val="24"/>
        </w:rPr>
        <w:t xml:space="preserve"> учреждение показало неудовлетворительные результаты в ходе процедур лицензирования, государственной аккредитации;</w:t>
      </w:r>
    </w:p>
    <w:p w:rsidR="007C7A03" w:rsidRPr="007C7A03" w:rsidRDefault="007F2E57" w:rsidP="007F2E57">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w:t>
      </w:r>
      <w:r w:rsidR="007C7A03" w:rsidRPr="007C7A03">
        <w:rPr>
          <w:rFonts w:ascii="Times New Roman" w:hAnsi="Times New Roman" w:cs="Times New Roman"/>
          <w:sz w:val="24"/>
          <w:szCs w:val="24"/>
        </w:rPr>
        <w:t>обеспечени</w:t>
      </w:r>
      <w:r w:rsidR="00096F02">
        <w:rPr>
          <w:rFonts w:ascii="Times New Roman" w:hAnsi="Times New Roman" w:cs="Times New Roman"/>
          <w:sz w:val="24"/>
          <w:szCs w:val="24"/>
        </w:rPr>
        <w:t>я</w:t>
      </w:r>
      <w:r w:rsidR="007C7A03" w:rsidRPr="007C7A03">
        <w:rPr>
          <w:rFonts w:ascii="Times New Roman" w:hAnsi="Times New Roman" w:cs="Times New Roman"/>
          <w:sz w:val="24"/>
          <w:szCs w:val="24"/>
        </w:rPr>
        <w:t xml:space="preserve"> своевременной выплаты заработной платы, пособий и иных выплат работникам </w:t>
      </w:r>
      <w:r w:rsidR="00096F02">
        <w:rPr>
          <w:rFonts w:ascii="Times New Roman" w:hAnsi="Times New Roman" w:cs="Times New Roman"/>
          <w:sz w:val="24"/>
          <w:szCs w:val="24"/>
        </w:rPr>
        <w:t xml:space="preserve">учреждения в </w:t>
      </w:r>
      <w:r w:rsidR="007C7A03" w:rsidRPr="007C7A03">
        <w:rPr>
          <w:rFonts w:ascii="Times New Roman" w:hAnsi="Times New Roman" w:cs="Times New Roman"/>
          <w:sz w:val="24"/>
          <w:szCs w:val="24"/>
        </w:rPr>
        <w:t>денежной форме;</w:t>
      </w:r>
    </w:p>
    <w:p w:rsidR="007C7A03" w:rsidRPr="007C7A03" w:rsidRDefault="007F2E57" w:rsidP="007F2E57">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w:t>
      </w:r>
      <w:r w:rsidR="007C7A03" w:rsidRPr="007C7A03">
        <w:rPr>
          <w:rFonts w:ascii="Times New Roman" w:hAnsi="Times New Roman" w:cs="Times New Roman"/>
          <w:sz w:val="24"/>
          <w:szCs w:val="24"/>
        </w:rPr>
        <w:t>обеспечени</w:t>
      </w:r>
      <w:r w:rsidR="00096F02">
        <w:rPr>
          <w:rFonts w:ascii="Times New Roman" w:hAnsi="Times New Roman" w:cs="Times New Roman"/>
          <w:sz w:val="24"/>
          <w:szCs w:val="24"/>
        </w:rPr>
        <w:t>я</w:t>
      </w:r>
      <w:r w:rsidR="007C7A03" w:rsidRPr="007C7A03">
        <w:rPr>
          <w:rFonts w:ascii="Times New Roman" w:hAnsi="Times New Roman" w:cs="Times New Roman"/>
          <w:sz w:val="24"/>
          <w:szCs w:val="24"/>
        </w:rPr>
        <w:t xml:space="preserve"> соответствующих требованиям охраны труда условий на каждом рабочем месте при наличии предписаний органов государственного надзора и </w:t>
      </w:r>
      <w:proofErr w:type="gramStart"/>
      <w:r w:rsidR="007C7A03" w:rsidRPr="007C7A03">
        <w:rPr>
          <w:rFonts w:ascii="Times New Roman" w:hAnsi="Times New Roman" w:cs="Times New Roman"/>
          <w:sz w:val="24"/>
          <w:szCs w:val="24"/>
        </w:rPr>
        <w:t>контроля за</w:t>
      </w:r>
      <w:proofErr w:type="gramEnd"/>
      <w:r w:rsidR="007C7A03" w:rsidRPr="007C7A03">
        <w:rPr>
          <w:rFonts w:ascii="Times New Roman" w:hAnsi="Times New Roman" w:cs="Times New Roman"/>
          <w:sz w:val="24"/>
          <w:szCs w:val="24"/>
        </w:rPr>
        <w:t xml:space="preserve"> соблюдением трудового законодательства и (или) представлений профсоюзных инспекторов труда, уполномоченных (доверенных) лиц по охране труда профессиональных союзов;</w:t>
      </w:r>
    </w:p>
    <w:p w:rsidR="00096F02" w:rsidRPr="00D54AA7" w:rsidRDefault="007F2E57" w:rsidP="007F2E57">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w:t>
      </w:r>
      <w:r w:rsidR="007C7A03" w:rsidRPr="007C7A03">
        <w:rPr>
          <w:rFonts w:ascii="Times New Roman" w:hAnsi="Times New Roman" w:cs="Times New Roman"/>
          <w:sz w:val="24"/>
          <w:szCs w:val="24"/>
        </w:rPr>
        <w:t>обеспечени</w:t>
      </w:r>
      <w:r w:rsidR="00096F02">
        <w:rPr>
          <w:rFonts w:ascii="Times New Roman" w:hAnsi="Times New Roman" w:cs="Times New Roman"/>
          <w:sz w:val="24"/>
          <w:szCs w:val="24"/>
        </w:rPr>
        <w:t>я</w:t>
      </w:r>
      <w:r w:rsidR="007C7A03" w:rsidRPr="007C7A03">
        <w:rPr>
          <w:rFonts w:ascii="Times New Roman" w:hAnsi="Times New Roman" w:cs="Times New Roman"/>
          <w:sz w:val="24"/>
          <w:szCs w:val="24"/>
        </w:rPr>
        <w:t xml:space="preserve"> месячного размера заработной платы работникам, отработавшим за этот период норму рабочего времени и качественно выполнивши</w:t>
      </w:r>
      <w:r w:rsidR="00096F02">
        <w:rPr>
          <w:rFonts w:ascii="Times New Roman" w:hAnsi="Times New Roman" w:cs="Times New Roman"/>
          <w:sz w:val="24"/>
          <w:szCs w:val="24"/>
        </w:rPr>
        <w:t>м</w:t>
      </w:r>
      <w:r w:rsidR="007C7A03" w:rsidRPr="007C7A03">
        <w:rPr>
          <w:rFonts w:ascii="Times New Roman" w:hAnsi="Times New Roman" w:cs="Times New Roman"/>
          <w:sz w:val="24"/>
          <w:szCs w:val="24"/>
        </w:rPr>
        <w:t xml:space="preserve"> нормы труда (трудовые обязанности), </w:t>
      </w:r>
      <w:r w:rsidR="007C7A03" w:rsidRPr="00D54AA7">
        <w:rPr>
          <w:rFonts w:ascii="Times New Roman" w:hAnsi="Times New Roman" w:cs="Times New Roman"/>
          <w:sz w:val="24"/>
          <w:szCs w:val="24"/>
        </w:rPr>
        <w:t>не ниже установленной в региональном соглашении о минимальной заработной плате в Новосибирской области</w:t>
      </w:r>
      <w:r w:rsidR="00096F02" w:rsidRPr="00D54AA7">
        <w:rPr>
          <w:rFonts w:ascii="Times New Roman" w:hAnsi="Times New Roman" w:cs="Times New Roman"/>
          <w:sz w:val="24"/>
          <w:szCs w:val="24"/>
        </w:rPr>
        <w:t>;</w:t>
      </w:r>
      <w:r w:rsidR="00C5033E" w:rsidRPr="00D54AA7">
        <w:rPr>
          <w:rFonts w:ascii="Times New Roman" w:hAnsi="Times New Roman" w:cs="Times New Roman"/>
          <w:sz w:val="24"/>
          <w:szCs w:val="24"/>
        </w:rPr>
        <w:t xml:space="preserve"> и не ниже минимального </w:t>
      </w:r>
      <w:proofErr w:type="gramStart"/>
      <w:r w:rsidR="00C5033E" w:rsidRPr="00D54AA7">
        <w:rPr>
          <w:rFonts w:ascii="Times New Roman" w:hAnsi="Times New Roman" w:cs="Times New Roman"/>
          <w:sz w:val="24"/>
          <w:szCs w:val="24"/>
        </w:rPr>
        <w:t>размера оплаты труда</w:t>
      </w:r>
      <w:proofErr w:type="gramEnd"/>
      <w:r w:rsidR="00C5033E" w:rsidRPr="00D54AA7">
        <w:rPr>
          <w:rFonts w:ascii="Times New Roman" w:hAnsi="Times New Roman" w:cs="Times New Roman"/>
          <w:sz w:val="24"/>
          <w:szCs w:val="24"/>
        </w:rPr>
        <w:t>, установленного Федеральным законодательством.</w:t>
      </w:r>
    </w:p>
    <w:p w:rsidR="00096F02" w:rsidRDefault="007F2E57" w:rsidP="007F2E57">
      <w:pPr>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не</w:t>
      </w:r>
      <w:r w:rsidR="00096F02">
        <w:rPr>
          <w:rFonts w:ascii="Times New Roman" w:hAnsi="Times New Roman" w:cs="Times New Roman"/>
          <w:sz w:val="24"/>
          <w:szCs w:val="24"/>
        </w:rPr>
        <w:t>достижения</w:t>
      </w:r>
      <w:proofErr w:type="spellEnd"/>
      <w:r w:rsidR="00096F02">
        <w:rPr>
          <w:rFonts w:ascii="Times New Roman" w:hAnsi="Times New Roman" w:cs="Times New Roman"/>
          <w:sz w:val="24"/>
          <w:szCs w:val="24"/>
        </w:rPr>
        <w:t xml:space="preserve"> установленных учреждению ежегодных значений показателей соотношения средней заработной платы отдельных категорий работников учреждения, предусмотренных Указом Президента Российской Федерации от 07 мая 2012г №</w:t>
      </w:r>
      <w:r>
        <w:rPr>
          <w:rFonts w:ascii="Times New Roman" w:hAnsi="Times New Roman" w:cs="Times New Roman"/>
          <w:sz w:val="24"/>
          <w:szCs w:val="24"/>
        </w:rPr>
        <w:t xml:space="preserve"> </w:t>
      </w:r>
      <w:r w:rsidR="00096F02">
        <w:rPr>
          <w:rFonts w:ascii="Times New Roman" w:hAnsi="Times New Roman" w:cs="Times New Roman"/>
          <w:sz w:val="24"/>
          <w:szCs w:val="24"/>
        </w:rPr>
        <w:t>597, со среднемесячным доходом от рудовой деятель</w:t>
      </w:r>
      <w:r>
        <w:rPr>
          <w:rFonts w:ascii="Times New Roman" w:hAnsi="Times New Roman" w:cs="Times New Roman"/>
          <w:sz w:val="24"/>
          <w:szCs w:val="24"/>
        </w:rPr>
        <w:t>ности в Новосибирской области (в</w:t>
      </w:r>
      <w:r w:rsidR="00096F02">
        <w:rPr>
          <w:rFonts w:ascii="Times New Roman" w:hAnsi="Times New Roman" w:cs="Times New Roman"/>
          <w:sz w:val="24"/>
          <w:szCs w:val="24"/>
        </w:rPr>
        <w:t xml:space="preserve"> случае их установления);</w:t>
      </w:r>
    </w:p>
    <w:p w:rsidR="00096F02" w:rsidRDefault="007F2E57" w:rsidP="007F2E57">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w:t>
      </w:r>
      <w:r w:rsidR="00096F02">
        <w:rPr>
          <w:rFonts w:ascii="Times New Roman" w:hAnsi="Times New Roman" w:cs="Times New Roman"/>
          <w:sz w:val="24"/>
          <w:szCs w:val="24"/>
        </w:rPr>
        <w:t>выполнения (срыва выполнения) приказов, поручений, распоряжений, заданий Учредителя;</w:t>
      </w:r>
    </w:p>
    <w:p w:rsidR="00E1604E" w:rsidRDefault="00096F02" w:rsidP="007F2E57">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повторных обоснованных жалоб, конфликтов по причине </w:t>
      </w:r>
      <w:r w:rsidR="00F27EB3">
        <w:rPr>
          <w:rFonts w:ascii="Times New Roman" w:hAnsi="Times New Roman" w:cs="Times New Roman"/>
          <w:sz w:val="24"/>
          <w:szCs w:val="24"/>
        </w:rPr>
        <w:t>неудовлетворенности</w:t>
      </w:r>
      <w:r w:rsidR="00E1604E">
        <w:rPr>
          <w:rFonts w:ascii="Times New Roman" w:hAnsi="Times New Roman" w:cs="Times New Roman"/>
          <w:sz w:val="24"/>
          <w:szCs w:val="24"/>
        </w:rPr>
        <w:t xml:space="preserve"> результатами предыдущих рассмотрений;</w:t>
      </w:r>
    </w:p>
    <w:p w:rsidR="00E1604E" w:rsidRDefault="00E1604E" w:rsidP="007F2E57">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применения к руководителю учреждения повторного дисциплинарного </w:t>
      </w:r>
      <w:proofErr w:type="gramStart"/>
      <w:r>
        <w:rPr>
          <w:rFonts w:ascii="Times New Roman" w:hAnsi="Times New Roman" w:cs="Times New Roman"/>
          <w:sz w:val="24"/>
          <w:szCs w:val="24"/>
        </w:rPr>
        <w:t>взыскания</w:t>
      </w:r>
      <w:proofErr w:type="gramEnd"/>
      <w:r>
        <w:rPr>
          <w:rFonts w:ascii="Times New Roman" w:hAnsi="Times New Roman" w:cs="Times New Roman"/>
          <w:sz w:val="24"/>
          <w:szCs w:val="24"/>
        </w:rPr>
        <w:t xml:space="preserve"> при наличии ранее наложенного и не снятого дисциплинарного взыскания;</w:t>
      </w:r>
    </w:p>
    <w:p w:rsidR="00E1604E" w:rsidRDefault="00E1604E" w:rsidP="007F2E57">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наличия двух и более фактов чрез</w:t>
      </w:r>
      <w:r w:rsidR="007F2E57">
        <w:rPr>
          <w:rFonts w:ascii="Times New Roman" w:hAnsi="Times New Roman" w:cs="Times New Roman"/>
          <w:sz w:val="24"/>
          <w:szCs w:val="24"/>
        </w:rPr>
        <w:t>вычайных происшествий в течение одного</w:t>
      </w:r>
      <w:r>
        <w:rPr>
          <w:rFonts w:ascii="Times New Roman" w:hAnsi="Times New Roman" w:cs="Times New Roman"/>
          <w:sz w:val="24"/>
          <w:szCs w:val="24"/>
        </w:rPr>
        <w:t xml:space="preserve"> квартала;</w:t>
      </w:r>
    </w:p>
    <w:p w:rsidR="007C7A03" w:rsidRPr="007C7A03" w:rsidRDefault="00E1604E" w:rsidP="007F2E57">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наличия неурегулированной задолженности по уплате страховых взносов во внебюджетные фонды</w:t>
      </w:r>
      <w:r w:rsidR="007C7A03" w:rsidRPr="007C7A03">
        <w:rPr>
          <w:rFonts w:ascii="Times New Roman" w:hAnsi="Times New Roman" w:cs="Times New Roman"/>
          <w:sz w:val="24"/>
          <w:szCs w:val="24"/>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377"/>
      </w:tblGrid>
      <w:tr w:rsidR="007C7A03" w:rsidRPr="007C7A03" w:rsidTr="009916AA">
        <w:tc>
          <w:tcPr>
            <w:tcW w:w="5377" w:type="dxa"/>
            <w:shd w:val="clear" w:color="auto" w:fill="FFFFFF"/>
            <w:vAlign w:val="center"/>
            <w:hideMark/>
          </w:tcPr>
          <w:p w:rsidR="007C7A03" w:rsidRPr="007C7A03" w:rsidRDefault="007C7A03" w:rsidP="007F2E57">
            <w:pPr>
              <w:spacing w:after="0" w:line="240" w:lineRule="auto"/>
              <w:jc w:val="both"/>
              <w:rPr>
                <w:rFonts w:ascii="Times New Roman" w:hAnsi="Times New Roman" w:cs="Times New Roman"/>
                <w:sz w:val="24"/>
                <w:szCs w:val="24"/>
              </w:rPr>
            </w:pPr>
          </w:p>
        </w:tc>
      </w:tr>
    </w:tbl>
    <w:p w:rsidR="007C7A03" w:rsidRPr="007C7A03" w:rsidRDefault="007C7A03" w:rsidP="007F2E57">
      <w:pPr>
        <w:spacing w:after="0" w:line="240" w:lineRule="auto"/>
        <w:ind w:left="720"/>
        <w:jc w:val="both"/>
        <w:rPr>
          <w:rFonts w:ascii="Times New Roman" w:hAnsi="Times New Roman" w:cs="Times New Roman"/>
          <w:sz w:val="24"/>
          <w:szCs w:val="24"/>
        </w:rPr>
      </w:pPr>
      <w:r w:rsidRPr="007C7A03">
        <w:rPr>
          <w:rFonts w:ascii="Times New Roman" w:hAnsi="Times New Roman" w:cs="Times New Roman"/>
          <w:sz w:val="24"/>
          <w:szCs w:val="24"/>
        </w:rPr>
        <w:t xml:space="preserve">Индивидуальные надбавки руководителям учреждений, внесшим особый вклад в развитие </w:t>
      </w:r>
      <w:r w:rsidR="00D54AA7">
        <w:rPr>
          <w:rFonts w:ascii="Times New Roman" w:hAnsi="Times New Roman" w:cs="Times New Roman"/>
          <w:sz w:val="24"/>
          <w:szCs w:val="24"/>
        </w:rPr>
        <w:t>отрасли</w:t>
      </w:r>
      <w:r w:rsidRPr="007C7A03">
        <w:rPr>
          <w:rFonts w:ascii="Times New Roman" w:hAnsi="Times New Roman" w:cs="Times New Roman"/>
          <w:sz w:val="24"/>
          <w:szCs w:val="24"/>
        </w:rPr>
        <w:t xml:space="preserve"> образования, устанавливаются в порядке, определенном постановлением главы муниципального образования от 07.08.2006 N 375 "О порядке установления индивидуальных надбавок руководителям муниципальных унитарных предприятий и муниципальных учреждений города Оби".</w:t>
      </w:r>
    </w:p>
    <w:p w:rsidR="007C7A03" w:rsidRPr="007C7A03" w:rsidRDefault="007C7A03" w:rsidP="007F2E57">
      <w:pPr>
        <w:spacing w:after="0" w:line="240" w:lineRule="auto"/>
        <w:jc w:val="both"/>
        <w:rPr>
          <w:rFonts w:ascii="Times New Roman" w:hAnsi="Times New Roman" w:cs="Times New Roman"/>
          <w:sz w:val="24"/>
          <w:szCs w:val="24"/>
        </w:rPr>
      </w:pPr>
    </w:p>
    <w:p w:rsidR="007C7A03" w:rsidRDefault="00BF5738" w:rsidP="007F2E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качественные показатели деятельности учреждения, учитываемые при установлении выплат стимулирующего характера руководителю:</w:t>
      </w:r>
    </w:p>
    <w:tbl>
      <w:tblPr>
        <w:tblpPr w:leftFromText="180" w:rightFromText="180" w:vertAnchor="text" w:horzAnchor="margin" w:tblpY="36"/>
        <w:tblW w:w="9435" w:type="dxa"/>
        <w:tblCellSpacing w:w="5" w:type="nil"/>
        <w:tblLayout w:type="fixed"/>
        <w:tblCellMar>
          <w:left w:w="75" w:type="dxa"/>
          <w:right w:w="75" w:type="dxa"/>
        </w:tblCellMar>
        <w:tblLook w:val="0000" w:firstRow="0" w:lastRow="0" w:firstColumn="0" w:lastColumn="0" w:noHBand="0" w:noVBand="0"/>
      </w:tblPr>
      <w:tblGrid>
        <w:gridCol w:w="795"/>
        <w:gridCol w:w="1506"/>
        <w:gridCol w:w="2880"/>
        <w:gridCol w:w="1440"/>
        <w:gridCol w:w="1077"/>
        <w:gridCol w:w="903"/>
        <w:gridCol w:w="834"/>
      </w:tblGrid>
      <w:tr w:rsidR="00D337D2" w:rsidRPr="009D2F17" w:rsidTr="00DE1042">
        <w:trPr>
          <w:trHeight w:val="1013"/>
          <w:tblCellSpacing w:w="5" w:type="nil"/>
        </w:trPr>
        <w:tc>
          <w:tcPr>
            <w:tcW w:w="795" w:type="dxa"/>
            <w:vMerge w:val="restart"/>
            <w:tcBorders>
              <w:top w:val="single" w:sz="4" w:space="0" w:color="auto"/>
              <w:left w:val="single" w:sz="4" w:space="0" w:color="auto"/>
              <w:bottom w:val="single" w:sz="4" w:space="0" w:color="auto"/>
              <w:right w:val="single" w:sz="4" w:space="0" w:color="auto"/>
            </w:tcBorders>
          </w:tcPr>
          <w:p w:rsidR="00D337D2" w:rsidRPr="009D2F17" w:rsidRDefault="00D337D2" w:rsidP="007F2E57">
            <w:pPr>
              <w:widowControl w:val="0"/>
              <w:tabs>
                <w:tab w:val="left" w:pos="5529"/>
              </w:tabs>
              <w:suppressAutoHyphens/>
              <w:autoSpaceDE w:val="0"/>
              <w:autoSpaceDN w:val="0"/>
              <w:adjustRightInd w:val="0"/>
              <w:spacing w:after="0" w:line="240" w:lineRule="auto"/>
              <w:ind w:right="-218"/>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 xml:space="preserve">№ </w:t>
            </w:r>
            <w:proofErr w:type="gramStart"/>
            <w:r w:rsidRPr="009D2F17">
              <w:rPr>
                <w:rFonts w:ascii="Times New Roman" w:eastAsia="Times New Roman" w:hAnsi="Times New Roman" w:cs="Times New Roman"/>
                <w:b/>
                <w:sz w:val="24"/>
                <w:szCs w:val="24"/>
              </w:rPr>
              <w:t>п</w:t>
            </w:r>
            <w:proofErr w:type="gramEnd"/>
            <w:r w:rsidR="00DE1042">
              <w:rPr>
                <w:rFonts w:ascii="Times New Roman" w:eastAsia="Times New Roman" w:hAnsi="Times New Roman" w:cs="Times New Roman"/>
                <w:b/>
                <w:sz w:val="24"/>
                <w:szCs w:val="24"/>
              </w:rPr>
              <w:t>/п</w:t>
            </w:r>
          </w:p>
          <w:p w:rsidR="00D337D2" w:rsidRPr="009D2F17" w:rsidRDefault="00D337D2"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b/>
                <w:sz w:val="24"/>
                <w:szCs w:val="24"/>
              </w:rPr>
            </w:pPr>
          </w:p>
        </w:tc>
        <w:tc>
          <w:tcPr>
            <w:tcW w:w="1506" w:type="dxa"/>
            <w:vMerge w:val="restart"/>
            <w:tcBorders>
              <w:top w:val="single" w:sz="4" w:space="0" w:color="auto"/>
              <w:left w:val="single" w:sz="4" w:space="0" w:color="auto"/>
              <w:bottom w:val="single" w:sz="4" w:space="0" w:color="auto"/>
              <w:right w:val="single" w:sz="4" w:space="0" w:color="auto"/>
            </w:tcBorders>
          </w:tcPr>
          <w:p w:rsidR="00D337D2" w:rsidRPr="009D2F17" w:rsidRDefault="00D337D2" w:rsidP="007F2E57">
            <w:pPr>
              <w:widowControl w:val="0"/>
              <w:tabs>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Перечень критериев оценки эффективности</w:t>
            </w:r>
          </w:p>
          <w:p w:rsidR="00D337D2" w:rsidRPr="009D2F17" w:rsidRDefault="00D337D2" w:rsidP="007F2E57">
            <w:pPr>
              <w:widowControl w:val="0"/>
              <w:tabs>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p>
        </w:tc>
        <w:tc>
          <w:tcPr>
            <w:tcW w:w="2880" w:type="dxa"/>
            <w:vMerge w:val="restart"/>
            <w:tcBorders>
              <w:top w:val="single" w:sz="4" w:space="0" w:color="auto"/>
              <w:left w:val="single" w:sz="4" w:space="0" w:color="auto"/>
              <w:bottom w:val="single" w:sz="4" w:space="0" w:color="auto"/>
              <w:right w:val="single" w:sz="4" w:space="0" w:color="auto"/>
            </w:tcBorders>
          </w:tcPr>
          <w:p w:rsidR="00D337D2" w:rsidRPr="009D2F17" w:rsidRDefault="00D337D2" w:rsidP="007F2E57">
            <w:pPr>
              <w:widowControl w:val="0"/>
              <w:tabs>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Перечень показателей оценки эффективности</w:t>
            </w:r>
          </w:p>
        </w:tc>
        <w:tc>
          <w:tcPr>
            <w:tcW w:w="1440" w:type="dxa"/>
            <w:vMerge w:val="restart"/>
            <w:tcBorders>
              <w:top w:val="single" w:sz="4" w:space="0" w:color="auto"/>
              <w:left w:val="single" w:sz="4" w:space="0" w:color="auto"/>
              <w:bottom w:val="single" w:sz="4" w:space="0" w:color="auto"/>
              <w:right w:val="single" w:sz="4" w:space="0" w:color="auto"/>
            </w:tcBorders>
          </w:tcPr>
          <w:p w:rsidR="00D337D2" w:rsidRPr="009D2F17" w:rsidRDefault="00D337D2" w:rsidP="007F2E57">
            <w:pPr>
              <w:widowControl w:val="0"/>
              <w:tabs>
                <w:tab w:val="left" w:pos="1134"/>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Значения показателей</w:t>
            </w:r>
          </w:p>
        </w:tc>
        <w:tc>
          <w:tcPr>
            <w:tcW w:w="2814" w:type="dxa"/>
            <w:gridSpan w:val="3"/>
            <w:tcBorders>
              <w:top w:val="single" w:sz="8" w:space="0" w:color="auto"/>
              <w:left w:val="single" w:sz="4" w:space="0" w:color="auto"/>
              <w:bottom w:val="single" w:sz="8" w:space="0" w:color="auto"/>
              <w:right w:val="single" w:sz="8" w:space="0" w:color="auto"/>
            </w:tcBorders>
          </w:tcPr>
          <w:p w:rsidR="00D337D2" w:rsidRPr="009D2F17" w:rsidRDefault="00D337D2"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 xml:space="preserve">Размер стимулирующих выплат (% от должностного оклада) в зависимости от типа </w:t>
            </w:r>
            <w:r w:rsidR="00D54AA7">
              <w:rPr>
                <w:rFonts w:ascii="Times New Roman" w:eastAsia="Times New Roman" w:hAnsi="Times New Roman" w:cs="Times New Roman"/>
                <w:b/>
                <w:sz w:val="24"/>
                <w:szCs w:val="24"/>
              </w:rPr>
              <w:t>образовательного</w:t>
            </w:r>
            <w:r w:rsidRPr="009D2F17">
              <w:rPr>
                <w:rFonts w:ascii="Times New Roman" w:eastAsia="Times New Roman" w:hAnsi="Times New Roman" w:cs="Times New Roman"/>
                <w:b/>
                <w:sz w:val="24"/>
                <w:szCs w:val="24"/>
              </w:rPr>
              <w:t xml:space="preserve"> учреждения</w:t>
            </w:r>
          </w:p>
        </w:tc>
      </w:tr>
      <w:tr w:rsidR="00E21AF4" w:rsidRPr="009D2F17" w:rsidTr="00DE1042">
        <w:trPr>
          <w:trHeight w:val="752"/>
          <w:tblCellSpacing w:w="5" w:type="nil"/>
        </w:trPr>
        <w:tc>
          <w:tcPr>
            <w:tcW w:w="795" w:type="dxa"/>
            <w:vMerge/>
            <w:tcBorders>
              <w:top w:val="single" w:sz="4" w:space="0" w:color="auto"/>
              <w:left w:val="single" w:sz="4" w:space="0" w:color="auto"/>
              <w:bottom w:val="single" w:sz="4" w:space="0" w:color="auto"/>
              <w:right w:val="single" w:sz="4"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right="-218"/>
              <w:rPr>
                <w:rFonts w:ascii="Times New Roman" w:eastAsia="Times New Roman" w:hAnsi="Times New Roman" w:cs="Times New Roman"/>
                <w:b/>
                <w:sz w:val="24"/>
                <w:szCs w:val="24"/>
              </w:rPr>
            </w:pPr>
          </w:p>
        </w:tc>
        <w:tc>
          <w:tcPr>
            <w:tcW w:w="1506" w:type="dxa"/>
            <w:vMerge/>
            <w:tcBorders>
              <w:top w:val="single" w:sz="4" w:space="0" w:color="auto"/>
              <w:left w:val="single" w:sz="4" w:space="0" w:color="auto"/>
              <w:bottom w:val="single" w:sz="4" w:space="0" w:color="auto"/>
              <w:right w:val="single" w:sz="4"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p>
        </w:tc>
        <w:tc>
          <w:tcPr>
            <w:tcW w:w="2880" w:type="dxa"/>
            <w:vMerge/>
            <w:tcBorders>
              <w:top w:val="single" w:sz="4" w:space="0" w:color="auto"/>
              <w:left w:val="single" w:sz="4" w:space="0" w:color="auto"/>
              <w:bottom w:val="single" w:sz="4" w:space="0" w:color="auto"/>
              <w:right w:val="single" w:sz="4"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p>
        </w:tc>
        <w:tc>
          <w:tcPr>
            <w:tcW w:w="1440" w:type="dxa"/>
            <w:vMerge/>
            <w:tcBorders>
              <w:top w:val="single" w:sz="4" w:space="0" w:color="auto"/>
              <w:left w:val="single" w:sz="4" w:space="0" w:color="auto"/>
              <w:bottom w:val="single" w:sz="4" w:space="0" w:color="auto"/>
              <w:right w:val="single" w:sz="4"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p>
        </w:tc>
        <w:tc>
          <w:tcPr>
            <w:tcW w:w="1980" w:type="dxa"/>
            <w:gridSpan w:val="2"/>
            <w:tcBorders>
              <w:top w:val="single" w:sz="8" w:space="0" w:color="auto"/>
              <w:left w:val="single" w:sz="4"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Общеобразовательное</w:t>
            </w:r>
          </w:p>
        </w:tc>
        <w:tc>
          <w:tcPr>
            <w:tcW w:w="834" w:type="dxa"/>
            <w:vMerge w:val="restart"/>
            <w:tcBorders>
              <w:top w:val="single" w:sz="8" w:space="0" w:color="auto"/>
              <w:left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ГЦДО</w:t>
            </w:r>
          </w:p>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b/>
                <w:sz w:val="24"/>
                <w:szCs w:val="24"/>
              </w:rPr>
            </w:pPr>
          </w:p>
        </w:tc>
      </w:tr>
      <w:tr w:rsidR="00E21AF4" w:rsidRPr="009D2F17" w:rsidTr="00DE1042">
        <w:trPr>
          <w:trHeight w:val="1013"/>
          <w:tblCellSpacing w:w="5" w:type="nil"/>
        </w:trPr>
        <w:tc>
          <w:tcPr>
            <w:tcW w:w="795" w:type="dxa"/>
            <w:vMerge/>
            <w:tcBorders>
              <w:top w:val="single" w:sz="4" w:space="0" w:color="auto"/>
              <w:left w:val="single" w:sz="4" w:space="0" w:color="auto"/>
              <w:bottom w:val="single" w:sz="4" w:space="0" w:color="auto"/>
              <w:right w:val="single" w:sz="4"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right="-218"/>
              <w:rPr>
                <w:rFonts w:ascii="Times New Roman" w:eastAsia="Times New Roman" w:hAnsi="Times New Roman" w:cs="Times New Roman"/>
                <w:b/>
                <w:sz w:val="24"/>
                <w:szCs w:val="24"/>
              </w:rPr>
            </w:pPr>
          </w:p>
        </w:tc>
        <w:tc>
          <w:tcPr>
            <w:tcW w:w="1506" w:type="dxa"/>
            <w:vMerge/>
            <w:tcBorders>
              <w:top w:val="single" w:sz="4" w:space="0" w:color="auto"/>
              <w:left w:val="single" w:sz="4" w:space="0" w:color="auto"/>
              <w:bottom w:val="single" w:sz="4" w:space="0" w:color="auto"/>
              <w:right w:val="single" w:sz="4"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p>
        </w:tc>
        <w:tc>
          <w:tcPr>
            <w:tcW w:w="2880" w:type="dxa"/>
            <w:vMerge/>
            <w:tcBorders>
              <w:top w:val="single" w:sz="4" w:space="0" w:color="auto"/>
              <w:left w:val="single" w:sz="4" w:space="0" w:color="auto"/>
              <w:bottom w:val="single" w:sz="4" w:space="0" w:color="auto"/>
              <w:right w:val="single" w:sz="4"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p>
        </w:tc>
        <w:tc>
          <w:tcPr>
            <w:tcW w:w="1440" w:type="dxa"/>
            <w:vMerge/>
            <w:tcBorders>
              <w:top w:val="single" w:sz="4" w:space="0" w:color="auto"/>
              <w:left w:val="single" w:sz="4" w:space="0" w:color="auto"/>
              <w:bottom w:val="single" w:sz="4" w:space="0" w:color="auto"/>
              <w:right w:val="single" w:sz="4"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b/>
                <w:sz w:val="24"/>
                <w:szCs w:val="24"/>
              </w:rPr>
            </w:pPr>
          </w:p>
        </w:tc>
        <w:tc>
          <w:tcPr>
            <w:tcW w:w="1077" w:type="dxa"/>
            <w:tcBorders>
              <w:top w:val="single" w:sz="8" w:space="0" w:color="auto"/>
              <w:left w:val="single" w:sz="4"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СОШ</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ДОУ</w:t>
            </w:r>
          </w:p>
        </w:tc>
        <w:tc>
          <w:tcPr>
            <w:tcW w:w="834" w:type="dxa"/>
            <w:vMerge/>
            <w:tcBorders>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b/>
                <w:sz w:val="24"/>
                <w:szCs w:val="24"/>
              </w:rPr>
            </w:pPr>
          </w:p>
        </w:tc>
      </w:tr>
      <w:tr w:rsidR="00DE1042" w:rsidRPr="009D2F17" w:rsidTr="00DE1042">
        <w:trPr>
          <w:trHeight w:val="1013"/>
          <w:tblCellSpacing w:w="5" w:type="nil"/>
        </w:trPr>
        <w:tc>
          <w:tcPr>
            <w:tcW w:w="795" w:type="dxa"/>
            <w:vMerge w:val="restart"/>
            <w:tcBorders>
              <w:top w:val="single" w:sz="4" w:space="0" w:color="auto"/>
              <w:left w:val="single" w:sz="8" w:space="0" w:color="auto"/>
              <w:right w:val="single" w:sz="8" w:space="0" w:color="auto"/>
            </w:tcBorders>
          </w:tcPr>
          <w:p w:rsidR="00DE1042" w:rsidRPr="009D2F17" w:rsidRDefault="00DE1042" w:rsidP="007F2E57">
            <w:pPr>
              <w:widowControl w:val="0"/>
              <w:numPr>
                <w:ilvl w:val="0"/>
                <w:numId w:val="12"/>
              </w:numPr>
              <w:tabs>
                <w:tab w:val="left" w:pos="1134"/>
                <w:tab w:val="left" w:pos="5529"/>
              </w:tabs>
              <w:suppressAutoHyphens/>
              <w:autoSpaceDE w:val="0"/>
              <w:autoSpaceDN w:val="0"/>
              <w:adjustRightInd w:val="0"/>
              <w:spacing w:after="0" w:line="240" w:lineRule="auto"/>
              <w:ind w:left="0" w:right="-218"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06" w:type="dxa"/>
            <w:vMerge w:val="restart"/>
            <w:tcBorders>
              <w:top w:val="single" w:sz="4" w:space="0" w:color="auto"/>
              <w:left w:val="single" w:sz="8" w:space="0" w:color="auto"/>
              <w:right w:val="single" w:sz="8" w:space="0" w:color="auto"/>
            </w:tcBorders>
          </w:tcPr>
          <w:p w:rsidR="00DE1042" w:rsidRPr="009D2F17" w:rsidRDefault="00DE1042"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Соответствие деятельности </w:t>
            </w:r>
            <w:r w:rsidRPr="009D2F17">
              <w:rPr>
                <w:rFonts w:ascii="Times New Roman" w:eastAsia="Times New Roman" w:hAnsi="Times New Roman" w:cs="Times New Roman"/>
                <w:sz w:val="24"/>
                <w:szCs w:val="24"/>
              </w:rPr>
              <w:lastRenderedPageBreak/>
              <w:t>Учреждения требованиям законодательства</w:t>
            </w:r>
            <w:r>
              <w:rPr>
                <w:rFonts w:ascii="Times New Roman" w:eastAsia="Times New Roman" w:hAnsi="Times New Roman" w:cs="Times New Roman"/>
                <w:sz w:val="24"/>
                <w:szCs w:val="24"/>
              </w:rPr>
              <w:t xml:space="preserve"> РФ</w:t>
            </w:r>
          </w:p>
        </w:tc>
        <w:tc>
          <w:tcPr>
            <w:tcW w:w="2880" w:type="dxa"/>
            <w:tcBorders>
              <w:top w:val="single" w:sz="4" w:space="0" w:color="auto"/>
              <w:left w:val="single" w:sz="8" w:space="0" w:color="auto"/>
              <w:bottom w:val="single" w:sz="8" w:space="0" w:color="auto"/>
              <w:right w:val="single" w:sz="8" w:space="0" w:color="auto"/>
            </w:tcBorders>
          </w:tcPr>
          <w:p w:rsidR="00DE1042" w:rsidRPr="009D2F17" w:rsidRDefault="00DE1042" w:rsidP="007F2E57">
            <w:pPr>
              <w:widowControl w:val="0"/>
              <w:tabs>
                <w:tab w:val="left" w:pos="5529"/>
              </w:tabs>
              <w:suppressAutoHyphens/>
              <w:autoSpaceDE w:val="0"/>
              <w:autoSpaceDN w:val="0"/>
              <w:adjustRightInd w:val="0"/>
              <w:spacing w:after="0" w:line="240" w:lineRule="auto"/>
              <w:ind w:firstLine="67"/>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lastRenderedPageBreak/>
              <w:t xml:space="preserve">отсутствие предписаний </w:t>
            </w:r>
            <w:r>
              <w:rPr>
                <w:rFonts w:ascii="Times New Roman" w:eastAsia="Times New Roman" w:hAnsi="Times New Roman" w:cs="Times New Roman"/>
                <w:sz w:val="24"/>
                <w:szCs w:val="24"/>
              </w:rPr>
              <w:t xml:space="preserve">контрольных и </w:t>
            </w:r>
            <w:r w:rsidRPr="009D2F17">
              <w:rPr>
                <w:rFonts w:ascii="Times New Roman" w:eastAsia="Times New Roman" w:hAnsi="Times New Roman" w:cs="Times New Roman"/>
                <w:sz w:val="24"/>
                <w:szCs w:val="24"/>
              </w:rPr>
              <w:t xml:space="preserve">надзорных органов, </w:t>
            </w:r>
            <w:r>
              <w:rPr>
                <w:rFonts w:ascii="Times New Roman" w:eastAsia="Times New Roman" w:hAnsi="Times New Roman" w:cs="Times New Roman"/>
                <w:sz w:val="24"/>
                <w:szCs w:val="24"/>
              </w:rPr>
              <w:t xml:space="preserve">нарушений при организации закупок, </w:t>
            </w:r>
            <w:r w:rsidRPr="009D2F17">
              <w:rPr>
                <w:rFonts w:ascii="Times New Roman" w:eastAsia="Times New Roman" w:hAnsi="Times New Roman" w:cs="Times New Roman"/>
                <w:sz w:val="24"/>
                <w:szCs w:val="24"/>
              </w:rPr>
              <w:lastRenderedPageBreak/>
              <w:t>объективных жалоб</w:t>
            </w:r>
          </w:p>
        </w:tc>
        <w:tc>
          <w:tcPr>
            <w:tcW w:w="1440" w:type="dxa"/>
            <w:tcBorders>
              <w:top w:val="single" w:sz="4" w:space="0" w:color="auto"/>
              <w:left w:val="single" w:sz="8" w:space="0" w:color="auto"/>
              <w:bottom w:val="single" w:sz="8" w:space="0" w:color="auto"/>
              <w:right w:val="single" w:sz="8" w:space="0" w:color="auto"/>
            </w:tcBorders>
          </w:tcPr>
          <w:p w:rsidR="00DE1042" w:rsidRPr="009D2F17" w:rsidRDefault="00DE1042" w:rsidP="007F2E57">
            <w:pPr>
              <w:widowControl w:val="0"/>
              <w:tabs>
                <w:tab w:val="left" w:pos="1134"/>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lastRenderedPageBreak/>
              <w:t>отсутствие</w:t>
            </w:r>
          </w:p>
        </w:tc>
        <w:tc>
          <w:tcPr>
            <w:tcW w:w="1077" w:type="dxa"/>
            <w:tcBorders>
              <w:top w:val="single" w:sz="8" w:space="0" w:color="auto"/>
              <w:left w:val="single" w:sz="8" w:space="0" w:color="auto"/>
              <w:bottom w:val="single" w:sz="8" w:space="0" w:color="auto"/>
              <w:right w:val="single" w:sz="8" w:space="0" w:color="auto"/>
            </w:tcBorders>
          </w:tcPr>
          <w:p w:rsidR="00DE1042" w:rsidRPr="009D2F17" w:rsidRDefault="00D54AA7" w:rsidP="007F2E57">
            <w:pPr>
              <w:widowControl w:val="0"/>
              <w:tabs>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E1042" w:rsidRPr="009D2F17">
              <w:rPr>
                <w:rFonts w:ascii="Times New Roman" w:eastAsia="Times New Roman" w:hAnsi="Times New Roman" w:cs="Times New Roman"/>
                <w:sz w:val="24"/>
                <w:szCs w:val="24"/>
              </w:rPr>
              <w:t>0</w:t>
            </w:r>
          </w:p>
        </w:tc>
        <w:tc>
          <w:tcPr>
            <w:tcW w:w="903" w:type="dxa"/>
            <w:tcBorders>
              <w:top w:val="single" w:sz="8" w:space="0" w:color="auto"/>
              <w:left w:val="single" w:sz="8" w:space="0" w:color="auto"/>
              <w:bottom w:val="single" w:sz="8" w:space="0" w:color="auto"/>
              <w:right w:val="single" w:sz="8" w:space="0" w:color="auto"/>
            </w:tcBorders>
          </w:tcPr>
          <w:p w:rsidR="00DE1042" w:rsidRPr="009D2F17" w:rsidRDefault="00DE1042" w:rsidP="00B45612">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 </w:t>
            </w:r>
            <w:r w:rsidR="00B45612">
              <w:rPr>
                <w:rFonts w:ascii="Times New Roman" w:eastAsia="Times New Roman" w:hAnsi="Times New Roman" w:cs="Times New Roman"/>
                <w:sz w:val="24"/>
                <w:szCs w:val="24"/>
              </w:rPr>
              <w:t>30</w:t>
            </w:r>
          </w:p>
        </w:tc>
        <w:tc>
          <w:tcPr>
            <w:tcW w:w="834" w:type="dxa"/>
            <w:tcBorders>
              <w:top w:val="single" w:sz="8" w:space="0" w:color="auto"/>
              <w:left w:val="single" w:sz="8" w:space="0" w:color="auto"/>
              <w:bottom w:val="single" w:sz="8" w:space="0" w:color="auto"/>
              <w:right w:val="single" w:sz="8" w:space="0" w:color="auto"/>
            </w:tcBorders>
          </w:tcPr>
          <w:p w:rsidR="00DE1042" w:rsidRPr="009D2F17" w:rsidRDefault="00DE1042"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 </w:t>
            </w:r>
            <w:r w:rsidR="00B45612">
              <w:rPr>
                <w:rFonts w:ascii="Times New Roman" w:eastAsia="Times New Roman" w:hAnsi="Times New Roman" w:cs="Times New Roman"/>
                <w:sz w:val="24"/>
                <w:szCs w:val="24"/>
              </w:rPr>
              <w:t>30</w:t>
            </w:r>
          </w:p>
          <w:p w:rsidR="00DE1042" w:rsidRPr="009D2F17" w:rsidRDefault="00DE1042"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DE1042" w:rsidRPr="009D2F17" w:rsidTr="00DE1042">
        <w:trPr>
          <w:trHeight w:val="1013"/>
          <w:tblCellSpacing w:w="5" w:type="nil"/>
        </w:trPr>
        <w:tc>
          <w:tcPr>
            <w:tcW w:w="795" w:type="dxa"/>
            <w:vMerge/>
            <w:tcBorders>
              <w:left w:val="single" w:sz="8" w:space="0" w:color="auto"/>
              <w:bottom w:val="single" w:sz="8" w:space="0" w:color="auto"/>
              <w:right w:val="single" w:sz="8" w:space="0" w:color="auto"/>
            </w:tcBorders>
          </w:tcPr>
          <w:p w:rsidR="00DE1042" w:rsidRPr="009D2F17" w:rsidRDefault="00DE1042" w:rsidP="007F2E57">
            <w:pPr>
              <w:widowControl w:val="0"/>
              <w:numPr>
                <w:ilvl w:val="0"/>
                <w:numId w:val="12"/>
              </w:numPr>
              <w:tabs>
                <w:tab w:val="left" w:pos="1134"/>
                <w:tab w:val="left" w:pos="5529"/>
              </w:tabs>
              <w:suppressAutoHyphens/>
              <w:autoSpaceDE w:val="0"/>
              <w:autoSpaceDN w:val="0"/>
              <w:adjustRightInd w:val="0"/>
              <w:spacing w:after="0" w:line="240" w:lineRule="auto"/>
              <w:ind w:left="0" w:right="-218" w:firstLine="0"/>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DE1042" w:rsidRPr="009D2F17" w:rsidRDefault="00DE1042"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p>
        </w:tc>
        <w:tc>
          <w:tcPr>
            <w:tcW w:w="2880" w:type="dxa"/>
            <w:tcBorders>
              <w:top w:val="single" w:sz="4" w:space="0" w:color="auto"/>
              <w:left w:val="single" w:sz="8" w:space="0" w:color="auto"/>
              <w:bottom w:val="single" w:sz="8" w:space="0" w:color="auto"/>
              <w:right w:val="single" w:sz="8" w:space="0" w:color="auto"/>
            </w:tcBorders>
          </w:tcPr>
          <w:p w:rsidR="00DE1042" w:rsidRPr="009D2F17" w:rsidRDefault="00DE1042" w:rsidP="007F2E57">
            <w:pPr>
              <w:widowControl w:val="0"/>
              <w:tabs>
                <w:tab w:val="left" w:pos="5529"/>
              </w:tabs>
              <w:suppressAutoHyphens/>
              <w:autoSpaceDE w:val="0"/>
              <w:autoSpaceDN w:val="0"/>
              <w:adjustRightInd w:val="0"/>
              <w:spacing w:after="0" w:line="240" w:lineRule="auto"/>
              <w:ind w:firstLine="67"/>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Отсутствие нарушений по срокам и содержанию финансовых документов и статистических отчетов, в </w:t>
            </w:r>
            <w:proofErr w:type="spellStart"/>
            <w:r w:rsidRPr="009D2F17">
              <w:rPr>
                <w:rFonts w:ascii="Times New Roman" w:eastAsia="Times New Roman" w:hAnsi="Times New Roman" w:cs="Times New Roman"/>
                <w:sz w:val="24"/>
                <w:szCs w:val="24"/>
              </w:rPr>
              <w:t>т.ч</w:t>
            </w:r>
            <w:proofErr w:type="spellEnd"/>
            <w:r w:rsidRPr="009D2F17">
              <w:rPr>
                <w:rFonts w:ascii="Times New Roman" w:eastAsia="Times New Roman" w:hAnsi="Times New Roman" w:cs="Times New Roman"/>
                <w:sz w:val="24"/>
                <w:szCs w:val="24"/>
              </w:rPr>
              <w:t>.  ФНС, ФСС,</w:t>
            </w:r>
            <w:r w:rsidR="006C311B">
              <w:rPr>
                <w:rFonts w:ascii="Times New Roman" w:eastAsia="Times New Roman" w:hAnsi="Times New Roman" w:cs="Times New Roman"/>
                <w:sz w:val="24"/>
                <w:szCs w:val="24"/>
              </w:rPr>
              <w:t xml:space="preserve"> </w:t>
            </w:r>
            <w:r w:rsidRPr="009D2F17">
              <w:rPr>
                <w:rFonts w:ascii="Times New Roman" w:eastAsia="Times New Roman" w:hAnsi="Times New Roman" w:cs="Times New Roman"/>
                <w:sz w:val="24"/>
                <w:szCs w:val="24"/>
              </w:rPr>
              <w:t>ПФ РФ и др.</w:t>
            </w:r>
          </w:p>
        </w:tc>
        <w:tc>
          <w:tcPr>
            <w:tcW w:w="1440" w:type="dxa"/>
            <w:tcBorders>
              <w:top w:val="single" w:sz="4" w:space="0" w:color="auto"/>
              <w:left w:val="single" w:sz="8" w:space="0" w:color="auto"/>
              <w:bottom w:val="single" w:sz="8" w:space="0" w:color="auto"/>
              <w:right w:val="single" w:sz="8" w:space="0" w:color="auto"/>
            </w:tcBorders>
          </w:tcPr>
          <w:p w:rsidR="00DE1042" w:rsidRPr="009D2F17" w:rsidRDefault="00DE1042" w:rsidP="007F2E57">
            <w:pPr>
              <w:widowControl w:val="0"/>
              <w:tabs>
                <w:tab w:val="left" w:pos="1134"/>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Отсутствие </w:t>
            </w:r>
          </w:p>
        </w:tc>
        <w:tc>
          <w:tcPr>
            <w:tcW w:w="1077" w:type="dxa"/>
            <w:tcBorders>
              <w:top w:val="single" w:sz="8" w:space="0" w:color="auto"/>
              <w:left w:val="single" w:sz="8" w:space="0" w:color="auto"/>
              <w:bottom w:val="single" w:sz="8" w:space="0" w:color="auto"/>
              <w:right w:val="single" w:sz="8" w:space="0" w:color="auto"/>
            </w:tcBorders>
          </w:tcPr>
          <w:p w:rsidR="00DE1042" w:rsidRPr="009D2F17" w:rsidRDefault="00DE1042" w:rsidP="007F2E57">
            <w:pPr>
              <w:widowControl w:val="0"/>
              <w:tabs>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tc>
        <w:tc>
          <w:tcPr>
            <w:tcW w:w="903" w:type="dxa"/>
            <w:tcBorders>
              <w:top w:val="single" w:sz="8" w:space="0" w:color="auto"/>
              <w:left w:val="single" w:sz="8" w:space="0" w:color="auto"/>
              <w:bottom w:val="single" w:sz="8" w:space="0" w:color="auto"/>
              <w:right w:val="single" w:sz="8" w:space="0" w:color="auto"/>
            </w:tcBorders>
          </w:tcPr>
          <w:p w:rsidR="00DE1042" w:rsidRPr="009D2F17" w:rsidRDefault="00DE104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tc>
        <w:tc>
          <w:tcPr>
            <w:tcW w:w="834" w:type="dxa"/>
            <w:tcBorders>
              <w:top w:val="single" w:sz="8" w:space="0" w:color="auto"/>
              <w:left w:val="single" w:sz="8" w:space="0" w:color="auto"/>
              <w:bottom w:val="single" w:sz="8" w:space="0" w:color="auto"/>
              <w:right w:val="single" w:sz="8" w:space="0" w:color="auto"/>
            </w:tcBorders>
          </w:tcPr>
          <w:p w:rsidR="00DE1042" w:rsidRPr="009D2F17" w:rsidRDefault="00DE1042"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p w:rsidR="00DE1042" w:rsidRPr="009D2F17" w:rsidRDefault="00DE1042"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E21AF4" w:rsidRPr="009D2F17" w:rsidTr="00DE1042">
        <w:trPr>
          <w:trHeight w:val="1013"/>
          <w:tblCellSpacing w:w="5" w:type="nil"/>
        </w:trPr>
        <w:tc>
          <w:tcPr>
            <w:tcW w:w="795" w:type="dxa"/>
            <w:tcBorders>
              <w:top w:val="single" w:sz="4" w:space="0" w:color="auto"/>
              <w:left w:val="single" w:sz="8" w:space="0" w:color="auto"/>
              <w:bottom w:val="single" w:sz="8" w:space="0" w:color="auto"/>
              <w:right w:val="single" w:sz="8" w:space="0" w:color="auto"/>
            </w:tcBorders>
          </w:tcPr>
          <w:p w:rsidR="00E21AF4" w:rsidRPr="009D2F17" w:rsidRDefault="00E21AF4" w:rsidP="007F2E57">
            <w:pPr>
              <w:widowControl w:val="0"/>
              <w:numPr>
                <w:ilvl w:val="0"/>
                <w:numId w:val="12"/>
              </w:numPr>
              <w:tabs>
                <w:tab w:val="left" w:pos="1134"/>
                <w:tab w:val="left" w:pos="5529"/>
              </w:tabs>
              <w:suppressAutoHyphens/>
              <w:autoSpaceDE w:val="0"/>
              <w:autoSpaceDN w:val="0"/>
              <w:adjustRightInd w:val="0"/>
              <w:spacing w:after="0" w:line="240" w:lineRule="auto"/>
              <w:ind w:left="0" w:right="-218" w:firstLine="0"/>
              <w:rPr>
                <w:rFonts w:ascii="Times New Roman" w:eastAsia="Times New Roman" w:hAnsi="Times New Roman" w:cs="Times New Roman"/>
                <w:sz w:val="24"/>
                <w:szCs w:val="24"/>
              </w:rPr>
            </w:pPr>
          </w:p>
        </w:tc>
        <w:tc>
          <w:tcPr>
            <w:tcW w:w="1506" w:type="dxa"/>
            <w:vMerge/>
            <w:tcBorders>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p>
        </w:tc>
        <w:tc>
          <w:tcPr>
            <w:tcW w:w="2880" w:type="dxa"/>
            <w:tcBorders>
              <w:top w:val="single" w:sz="4"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Отсутствие просроченной </w:t>
            </w:r>
            <w:proofErr w:type="spellStart"/>
            <w:r>
              <w:rPr>
                <w:rFonts w:ascii="Times New Roman" w:eastAsia="Times New Roman" w:hAnsi="Times New Roman" w:cs="Times New Roman"/>
                <w:sz w:val="24"/>
                <w:szCs w:val="24"/>
              </w:rPr>
              <w:t>кредиторско</w:t>
            </w:r>
            <w:proofErr w:type="spellEnd"/>
            <w:r>
              <w:rPr>
                <w:rFonts w:ascii="Times New Roman" w:eastAsia="Times New Roman" w:hAnsi="Times New Roman" w:cs="Times New Roman"/>
                <w:sz w:val="24"/>
                <w:szCs w:val="24"/>
              </w:rPr>
              <w:t>-дебиторской задолженности по оплате за коммунальные услуги и текущим расходам учреждения</w:t>
            </w:r>
          </w:p>
        </w:tc>
        <w:tc>
          <w:tcPr>
            <w:tcW w:w="1440" w:type="dxa"/>
            <w:tcBorders>
              <w:top w:val="single" w:sz="4"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E21AF4" w:rsidRPr="009D2F17" w:rsidTr="00DE1042">
        <w:trPr>
          <w:trHeight w:val="1013"/>
          <w:tblCellSpacing w:w="5" w:type="nil"/>
        </w:trPr>
        <w:tc>
          <w:tcPr>
            <w:tcW w:w="795" w:type="dxa"/>
            <w:tcBorders>
              <w:top w:val="single" w:sz="4" w:space="0" w:color="auto"/>
              <w:left w:val="single" w:sz="8" w:space="0" w:color="auto"/>
              <w:bottom w:val="single" w:sz="8" w:space="0" w:color="auto"/>
              <w:right w:val="single" w:sz="8" w:space="0" w:color="auto"/>
            </w:tcBorders>
          </w:tcPr>
          <w:p w:rsidR="00E21AF4" w:rsidRPr="009D2F17" w:rsidRDefault="00E21AF4" w:rsidP="007F2E57">
            <w:pPr>
              <w:widowControl w:val="0"/>
              <w:numPr>
                <w:ilvl w:val="0"/>
                <w:numId w:val="12"/>
              </w:numPr>
              <w:tabs>
                <w:tab w:val="left" w:pos="1134"/>
                <w:tab w:val="left" w:pos="5529"/>
              </w:tabs>
              <w:suppressAutoHyphens/>
              <w:autoSpaceDE w:val="0"/>
              <w:autoSpaceDN w:val="0"/>
              <w:adjustRightInd w:val="0"/>
              <w:spacing w:after="0" w:line="240" w:lineRule="auto"/>
              <w:ind w:left="0" w:right="-218" w:firstLine="0"/>
              <w:rPr>
                <w:rFonts w:ascii="Times New Roman" w:eastAsia="Times New Roman" w:hAnsi="Times New Roman" w:cs="Times New Roman"/>
                <w:sz w:val="24"/>
                <w:szCs w:val="24"/>
              </w:rPr>
            </w:pPr>
          </w:p>
        </w:tc>
        <w:tc>
          <w:tcPr>
            <w:tcW w:w="1506" w:type="dxa"/>
            <w:tcBorders>
              <w:top w:val="single" w:sz="4"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p>
        </w:tc>
        <w:tc>
          <w:tcPr>
            <w:tcW w:w="2880" w:type="dxa"/>
            <w:tcBorders>
              <w:top w:val="single" w:sz="4" w:space="0" w:color="auto"/>
              <w:left w:val="single" w:sz="8" w:space="0" w:color="auto"/>
              <w:bottom w:val="single" w:sz="8" w:space="0" w:color="auto"/>
              <w:right w:val="single" w:sz="8" w:space="0" w:color="auto"/>
            </w:tcBorders>
          </w:tcPr>
          <w:p w:rsidR="00E21AF4" w:rsidRDefault="00E21AF4" w:rsidP="007F2E57">
            <w:pPr>
              <w:widowControl w:val="0"/>
              <w:tabs>
                <w:tab w:val="left" w:pos="5529"/>
              </w:tabs>
              <w:suppressAutoHyphens/>
              <w:autoSpaceDE w:val="0"/>
              <w:autoSpaceDN w:val="0"/>
              <w:adjustRightInd w:val="0"/>
              <w:spacing w:after="0" w:line="240" w:lineRule="auto"/>
              <w:ind w:firstLine="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Своевременное и качественное заполнение баз данных (ЭДС, одаренные дети, ОВЗ и </w:t>
            </w:r>
            <w:proofErr w:type="spellStart"/>
            <w:proofErr w:type="gramStart"/>
            <w:r>
              <w:rPr>
                <w:rFonts w:ascii="Times New Roman" w:eastAsia="Times New Roman" w:hAnsi="Times New Roman" w:cs="Times New Roman"/>
                <w:sz w:val="24"/>
                <w:szCs w:val="24"/>
              </w:rPr>
              <w:t>др</w:t>
            </w:r>
            <w:proofErr w:type="spellEnd"/>
            <w:proofErr w:type="gramEnd"/>
            <w:r>
              <w:rPr>
                <w:rFonts w:ascii="Times New Roman" w:eastAsia="Times New Roman" w:hAnsi="Times New Roman" w:cs="Times New Roman"/>
                <w:sz w:val="24"/>
                <w:szCs w:val="24"/>
              </w:rPr>
              <w:t>)</w:t>
            </w:r>
          </w:p>
        </w:tc>
        <w:tc>
          <w:tcPr>
            <w:tcW w:w="1440" w:type="dxa"/>
            <w:tcBorders>
              <w:top w:val="single" w:sz="4"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замечаний</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9C5966"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21AF4" w:rsidRPr="009D2F17" w:rsidTr="00DE1042">
        <w:trPr>
          <w:trHeight w:val="145"/>
          <w:tblCellSpacing w:w="5" w:type="nil"/>
        </w:trPr>
        <w:tc>
          <w:tcPr>
            <w:tcW w:w="795" w:type="dxa"/>
            <w:vMerge w:val="restart"/>
            <w:tcBorders>
              <w:top w:val="single" w:sz="8" w:space="0" w:color="auto"/>
              <w:left w:val="single" w:sz="8" w:space="0" w:color="auto"/>
              <w:right w:val="single" w:sz="8" w:space="0" w:color="auto"/>
            </w:tcBorders>
          </w:tcPr>
          <w:p w:rsidR="00E21AF4" w:rsidRPr="009D2F17" w:rsidRDefault="00DE1042"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06" w:type="dxa"/>
            <w:vMerge w:val="restart"/>
            <w:tcBorders>
              <w:top w:val="single" w:sz="8" w:space="0" w:color="auto"/>
              <w:left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Эффективность организации образовательного процесса</w:t>
            </w:r>
          </w:p>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p>
        </w:tc>
        <w:tc>
          <w:tcPr>
            <w:tcW w:w="2880" w:type="dxa"/>
            <w:tcBorders>
              <w:top w:val="single" w:sz="4" w:space="0" w:color="auto"/>
              <w:left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динамика учебных результатов обучающихся </w:t>
            </w:r>
          </w:p>
        </w:tc>
        <w:tc>
          <w:tcPr>
            <w:tcW w:w="1440" w:type="dxa"/>
            <w:tcBorders>
              <w:top w:val="single" w:sz="8" w:space="0" w:color="auto"/>
              <w:bottom w:val="single" w:sz="4"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9D2F17">
              <w:rPr>
                <w:rFonts w:ascii="Times New Roman" w:eastAsia="Times New Roman" w:hAnsi="Times New Roman" w:cs="Times New Roman"/>
                <w:sz w:val="24"/>
                <w:szCs w:val="24"/>
              </w:rPr>
              <w:t>Наличие положительной динамики обучающихся</w:t>
            </w:r>
            <w:r>
              <w:rPr>
                <w:rFonts w:ascii="Times New Roman" w:eastAsia="Times New Roman" w:hAnsi="Times New Roman" w:cs="Times New Roman"/>
                <w:sz w:val="24"/>
                <w:szCs w:val="24"/>
              </w:rPr>
              <w:t xml:space="preserve"> по результатам независимых оценочны процедур</w:t>
            </w:r>
            <w:proofErr w:type="gramEnd"/>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w:t>
            </w:r>
          </w:p>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8"/>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динамика </w:t>
            </w:r>
            <w:proofErr w:type="spellStart"/>
            <w:r w:rsidRPr="009D2F17">
              <w:rPr>
                <w:rFonts w:ascii="Times New Roman" w:eastAsia="Times New Roman" w:hAnsi="Times New Roman" w:cs="Times New Roman"/>
                <w:sz w:val="24"/>
                <w:szCs w:val="24"/>
              </w:rPr>
              <w:t>внеучебных</w:t>
            </w:r>
            <w:proofErr w:type="spellEnd"/>
            <w:r w:rsidRPr="009D2F17">
              <w:rPr>
                <w:rFonts w:ascii="Times New Roman" w:eastAsia="Times New Roman" w:hAnsi="Times New Roman" w:cs="Times New Roman"/>
                <w:sz w:val="24"/>
                <w:szCs w:val="24"/>
              </w:rPr>
              <w:t xml:space="preserve"> достижений обучающихся (участие во внутренних, внешних мероприятиях</w:t>
            </w:r>
            <w:r>
              <w:rPr>
                <w:rFonts w:ascii="Times New Roman" w:eastAsia="Times New Roman" w:hAnsi="Times New Roman" w:cs="Times New Roman"/>
                <w:sz w:val="24"/>
                <w:szCs w:val="24"/>
              </w:rPr>
              <w:t>,</w:t>
            </w:r>
            <w:r w:rsidR="006C311B">
              <w:rPr>
                <w:rFonts w:ascii="Times New Roman" w:eastAsia="Times New Roman" w:hAnsi="Times New Roman" w:cs="Times New Roman"/>
                <w:sz w:val="24"/>
                <w:szCs w:val="24"/>
              </w:rPr>
              <w:t xml:space="preserve"> </w:t>
            </w:r>
            <w:r w:rsidRPr="009D2F17">
              <w:rPr>
                <w:rFonts w:ascii="Times New Roman" w:eastAsia="Times New Roman" w:hAnsi="Times New Roman" w:cs="Times New Roman"/>
                <w:sz w:val="24"/>
                <w:szCs w:val="24"/>
              </w:rPr>
              <w:t>конференциях форумах и т. п.)</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наличие </w:t>
            </w:r>
            <w:r>
              <w:rPr>
                <w:rFonts w:ascii="Times New Roman" w:eastAsia="Times New Roman" w:hAnsi="Times New Roman" w:cs="Times New Roman"/>
                <w:sz w:val="24"/>
                <w:szCs w:val="24"/>
              </w:rPr>
              <w:t>л</w:t>
            </w:r>
            <w:r w:rsidRPr="009D2F17">
              <w:rPr>
                <w:rFonts w:ascii="Times New Roman" w:eastAsia="Times New Roman" w:hAnsi="Times New Roman" w:cs="Times New Roman"/>
                <w:sz w:val="24"/>
                <w:szCs w:val="24"/>
              </w:rPr>
              <w:t>ауреатов и победителей олимпиад, конкурсов, конференций и пр.:</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международного уровня;</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всероссийского уровня;</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регионального уровня, </w:t>
            </w:r>
          </w:p>
          <w:p w:rsidR="00E21AF4" w:rsidRPr="009D2F17" w:rsidRDefault="00E21AF4" w:rsidP="00712E52">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муниципального уровня</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0"/>
                <w:szCs w:val="20"/>
                <w:lang w:eastAsia="ar-SA"/>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E21AF4"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E21AF4" w:rsidRPr="009D2F17"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E21AF4"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Pr="009D2F17" w:rsidRDefault="00712E5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712E52" w:rsidRPr="00712E52" w:rsidRDefault="00712E52" w:rsidP="00712E52">
            <w:pPr>
              <w:widowControl w:val="0"/>
              <w:tabs>
                <w:tab w:val="left" w:pos="1134"/>
                <w:tab w:val="left" w:pos="5529"/>
              </w:tabs>
              <w:suppressAutoHyphens/>
              <w:autoSpaceDE w:val="0"/>
              <w:autoSpaceDN w:val="0"/>
              <w:adjustRightInd w:val="0"/>
              <w:spacing w:after="0" w:line="240" w:lineRule="auto"/>
              <w:ind w:left="-75" w:hanging="45"/>
              <w:jc w:val="center"/>
              <w:rPr>
                <w:rFonts w:ascii="Times New Roman" w:eastAsia="Times New Roman" w:hAnsi="Times New Roman" w:cs="Times New Roman"/>
                <w:sz w:val="24"/>
                <w:szCs w:val="24"/>
              </w:rPr>
            </w:pPr>
            <w:r w:rsidRPr="00712E52">
              <w:rPr>
                <w:rFonts w:ascii="Times New Roman" w:eastAsia="Times New Roman" w:hAnsi="Times New Roman" w:cs="Times New Roman"/>
                <w:sz w:val="24"/>
                <w:szCs w:val="24"/>
              </w:rPr>
              <w:t>20</w:t>
            </w:r>
          </w:p>
          <w:p w:rsidR="00712E52" w:rsidRPr="00712E52" w:rsidRDefault="00712E52" w:rsidP="00712E52">
            <w:pPr>
              <w:widowControl w:val="0"/>
              <w:tabs>
                <w:tab w:val="left" w:pos="1134"/>
                <w:tab w:val="left" w:pos="5529"/>
              </w:tabs>
              <w:suppressAutoHyphens/>
              <w:autoSpaceDE w:val="0"/>
              <w:autoSpaceDN w:val="0"/>
              <w:adjustRightInd w:val="0"/>
              <w:spacing w:after="0" w:line="240" w:lineRule="auto"/>
              <w:ind w:left="-75" w:hanging="45"/>
              <w:jc w:val="center"/>
              <w:rPr>
                <w:rFonts w:ascii="Times New Roman" w:eastAsia="Times New Roman" w:hAnsi="Times New Roman" w:cs="Times New Roman"/>
                <w:sz w:val="24"/>
                <w:szCs w:val="24"/>
              </w:rPr>
            </w:pPr>
          </w:p>
          <w:p w:rsidR="00712E52" w:rsidRPr="00712E52" w:rsidRDefault="00712E52" w:rsidP="00712E52">
            <w:pPr>
              <w:widowControl w:val="0"/>
              <w:tabs>
                <w:tab w:val="left" w:pos="1134"/>
                <w:tab w:val="left" w:pos="5529"/>
              </w:tabs>
              <w:suppressAutoHyphens/>
              <w:autoSpaceDE w:val="0"/>
              <w:autoSpaceDN w:val="0"/>
              <w:adjustRightInd w:val="0"/>
              <w:spacing w:after="0" w:line="240" w:lineRule="auto"/>
              <w:ind w:left="-75" w:hanging="45"/>
              <w:jc w:val="center"/>
              <w:rPr>
                <w:rFonts w:ascii="Times New Roman" w:eastAsia="Times New Roman" w:hAnsi="Times New Roman" w:cs="Times New Roman"/>
                <w:sz w:val="24"/>
                <w:szCs w:val="24"/>
              </w:rPr>
            </w:pPr>
            <w:r w:rsidRPr="00712E52">
              <w:rPr>
                <w:rFonts w:ascii="Times New Roman" w:eastAsia="Times New Roman" w:hAnsi="Times New Roman" w:cs="Times New Roman"/>
                <w:sz w:val="24"/>
                <w:szCs w:val="24"/>
              </w:rPr>
              <w:t>15</w:t>
            </w:r>
          </w:p>
          <w:p w:rsidR="00712E52" w:rsidRPr="00712E52" w:rsidRDefault="00712E52" w:rsidP="00712E52">
            <w:pPr>
              <w:widowControl w:val="0"/>
              <w:tabs>
                <w:tab w:val="left" w:pos="1134"/>
                <w:tab w:val="left" w:pos="5529"/>
              </w:tabs>
              <w:suppressAutoHyphens/>
              <w:autoSpaceDE w:val="0"/>
              <w:autoSpaceDN w:val="0"/>
              <w:adjustRightInd w:val="0"/>
              <w:spacing w:after="0" w:line="240" w:lineRule="auto"/>
              <w:ind w:left="-75" w:hanging="45"/>
              <w:jc w:val="center"/>
              <w:rPr>
                <w:rFonts w:ascii="Times New Roman" w:eastAsia="Times New Roman" w:hAnsi="Times New Roman" w:cs="Times New Roman"/>
                <w:sz w:val="24"/>
                <w:szCs w:val="24"/>
              </w:rPr>
            </w:pPr>
          </w:p>
          <w:p w:rsidR="00712E52" w:rsidRPr="00712E52" w:rsidRDefault="00712E52" w:rsidP="00712E52">
            <w:pPr>
              <w:widowControl w:val="0"/>
              <w:tabs>
                <w:tab w:val="left" w:pos="1134"/>
                <w:tab w:val="left" w:pos="5529"/>
              </w:tabs>
              <w:suppressAutoHyphens/>
              <w:autoSpaceDE w:val="0"/>
              <w:autoSpaceDN w:val="0"/>
              <w:adjustRightInd w:val="0"/>
              <w:spacing w:after="0" w:line="240" w:lineRule="auto"/>
              <w:ind w:left="-75" w:hanging="45"/>
              <w:jc w:val="center"/>
              <w:rPr>
                <w:rFonts w:ascii="Times New Roman" w:eastAsia="Times New Roman" w:hAnsi="Times New Roman" w:cs="Times New Roman"/>
                <w:sz w:val="24"/>
                <w:szCs w:val="24"/>
              </w:rPr>
            </w:pPr>
            <w:r w:rsidRPr="00712E52">
              <w:rPr>
                <w:rFonts w:ascii="Times New Roman" w:eastAsia="Times New Roman" w:hAnsi="Times New Roman" w:cs="Times New Roman"/>
                <w:sz w:val="24"/>
                <w:szCs w:val="24"/>
              </w:rPr>
              <w:t>10</w:t>
            </w:r>
          </w:p>
          <w:p w:rsidR="00712E52" w:rsidRPr="00712E52" w:rsidRDefault="00712E52" w:rsidP="00712E52">
            <w:pPr>
              <w:widowControl w:val="0"/>
              <w:tabs>
                <w:tab w:val="left" w:pos="1134"/>
                <w:tab w:val="left" w:pos="5529"/>
              </w:tabs>
              <w:suppressAutoHyphens/>
              <w:autoSpaceDE w:val="0"/>
              <w:autoSpaceDN w:val="0"/>
              <w:adjustRightInd w:val="0"/>
              <w:spacing w:after="0" w:line="240" w:lineRule="auto"/>
              <w:ind w:left="-75" w:hanging="45"/>
              <w:jc w:val="center"/>
              <w:rPr>
                <w:rFonts w:ascii="Times New Roman" w:eastAsia="Times New Roman" w:hAnsi="Times New Roman" w:cs="Times New Roman"/>
                <w:sz w:val="24"/>
                <w:szCs w:val="24"/>
              </w:rPr>
            </w:pPr>
          </w:p>
          <w:p w:rsidR="00E21AF4" w:rsidRPr="009D2F17" w:rsidRDefault="00712E52" w:rsidP="00712E52">
            <w:pPr>
              <w:widowControl w:val="0"/>
              <w:tabs>
                <w:tab w:val="left" w:pos="1134"/>
                <w:tab w:val="left" w:pos="5529"/>
              </w:tabs>
              <w:suppressAutoHyphens/>
              <w:autoSpaceDE w:val="0"/>
              <w:autoSpaceDN w:val="0"/>
              <w:adjustRightInd w:val="0"/>
              <w:spacing w:after="0" w:line="240" w:lineRule="auto"/>
              <w:ind w:left="-75" w:hanging="45"/>
              <w:jc w:val="center"/>
              <w:rPr>
                <w:rFonts w:ascii="Times New Roman" w:eastAsia="Times New Roman" w:hAnsi="Times New Roman" w:cs="Times New Roman"/>
                <w:sz w:val="24"/>
                <w:szCs w:val="24"/>
              </w:rPr>
            </w:pPr>
            <w:r w:rsidRPr="00712E52">
              <w:rPr>
                <w:rFonts w:ascii="Times New Roman" w:eastAsia="Times New Roman" w:hAnsi="Times New Roman" w:cs="Times New Roman"/>
                <w:sz w:val="24"/>
                <w:szCs w:val="24"/>
              </w:rPr>
              <w:t>5</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712E52" w:rsidRP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P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712E52">
              <w:rPr>
                <w:rFonts w:ascii="Times New Roman" w:eastAsia="Times New Roman" w:hAnsi="Times New Roman" w:cs="Times New Roman"/>
                <w:sz w:val="24"/>
                <w:szCs w:val="24"/>
              </w:rPr>
              <w:t>15</w:t>
            </w:r>
          </w:p>
          <w:p w:rsidR="00712E52" w:rsidRP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712E52" w:rsidRP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712E52">
              <w:rPr>
                <w:rFonts w:ascii="Times New Roman" w:eastAsia="Times New Roman" w:hAnsi="Times New Roman" w:cs="Times New Roman"/>
                <w:sz w:val="24"/>
                <w:szCs w:val="24"/>
              </w:rPr>
              <w:t>10</w:t>
            </w:r>
          </w:p>
          <w:p w:rsidR="00712E52" w:rsidRPr="00712E52"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E21AF4" w:rsidRPr="009D2F17" w:rsidRDefault="00712E52" w:rsidP="00712E52">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712E52">
              <w:rPr>
                <w:rFonts w:ascii="Times New Roman" w:eastAsia="Times New Roman" w:hAnsi="Times New Roman" w:cs="Times New Roman"/>
                <w:sz w:val="24"/>
                <w:szCs w:val="24"/>
              </w:rPr>
              <w:t>5</w:t>
            </w:r>
          </w:p>
        </w:tc>
      </w:tr>
      <w:tr w:rsidR="00E21AF4" w:rsidRPr="009D2F17" w:rsidTr="00DE1042">
        <w:trPr>
          <w:trHeight w:val="14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8"/>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реализация социокультурных проектов</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наличие реализуемых социокульт</w:t>
            </w:r>
            <w:r w:rsidRPr="009D2F17">
              <w:rPr>
                <w:rFonts w:ascii="Times New Roman" w:eastAsia="Times New Roman" w:hAnsi="Times New Roman" w:cs="Times New Roman"/>
                <w:sz w:val="24"/>
                <w:szCs w:val="24"/>
              </w:rPr>
              <w:lastRenderedPageBreak/>
              <w:t>урных проектов (школьный музей, театр, социальные проекты, научное общество учащихся</w:t>
            </w:r>
            <w:r>
              <w:rPr>
                <w:rFonts w:ascii="Times New Roman" w:eastAsia="Times New Roman" w:hAnsi="Times New Roman" w:cs="Times New Roman"/>
                <w:sz w:val="24"/>
                <w:szCs w:val="24"/>
              </w:rPr>
              <w:t xml:space="preserve">, клубы </w:t>
            </w:r>
            <w:r w:rsidRPr="009D2F17">
              <w:rPr>
                <w:rFonts w:ascii="Times New Roman" w:eastAsia="Times New Roman" w:hAnsi="Times New Roman" w:cs="Times New Roman"/>
                <w:sz w:val="24"/>
                <w:szCs w:val="24"/>
              </w:rPr>
              <w:t>и др.):</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E21AF4"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каждый </w:t>
            </w:r>
            <w:r>
              <w:rPr>
                <w:rFonts w:ascii="Times New Roman" w:eastAsia="Times New Roman" w:hAnsi="Times New Roman" w:cs="Times New Roman"/>
                <w:sz w:val="24"/>
                <w:szCs w:val="24"/>
              </w:rPr>
              <w:lastRenderedPageBreak/>
              <w:t>вид, не более 30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p w:rsidR="00E21AF4" w:rsidRPr="0057497F"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57497F">
              <w:rPr>
                <w:rFonts w:ascii="Times New Roman" w:eastAsia="Times New Roman" w:hAnsi="Times New Roman" w:cs="Times New Roman"/>
                <w:sz w:val="24"/>
                <w:szCs w:val="24"/>
              </w:rPr>
              <w:t>10</w:t>
            </w:r>
          </w:p>
          <w:p w:rsidR="00E21AF4" w:rsidRPr="0057497F"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57497F">
              <w:rPr>
                <w:rFonts w:ascii="Times New Roman" w:eastAsia="Times New Roman" w:hAnsi="Times New Roman" w:cs="Times New Roman"/>
                <w:sz w:val="24"/>
                <w:szCs w:val="24"/>
              </w:rPr>
              <w:t>За кажды</w:t>
            </w:r>
            <w:r w:rsidRPr="0057497F">
              <w:rPr>
                <w:rFonts w:ascii="Times New Roman" w:eastAsia="Times New Roman" w:hAnsi="Times New Roman" w:cs="Times New Roman"/>
                <w:sz w:val="24"/>
                <w:szCs w:val="24"/>
              </w:rPr>
              <w:lastRenderedPageBreak/>
              <w:t>й вид, не более 30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p w:rsidR="00E21AF4" w:rsidRPr="00CD388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CD3887">
              <w:rPr>
                <w:rFonts w:ascii="Times New Roman" w:eastAsia="Times New Roman" w:hAnsi="Times New Roman" w:cs="Times New Roman"/>
                <w:sz w:val="24"/>
                <w:szCs w:val="24"/>
              </w:rPr>
              <w:t>10</w:t>
            </w:r>
          </w:p>
          <w:p w:rsidR="00E21AF4" w:rsidRPr="00CD388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CD3887">
              <w:rPr>
                <w:rFonts w:ascii="Times New Roman" w:eastAsia="Times New Roman" w:hAnsi="Times New Roman" w:cs="Times New Roman"/>
                <w:sz w:val="24"/>
                <w:szCs w:val="24"/>
              </w:rPr>
              <w:t>За кажды</w:t>
            </w:r>
            <w:r w:rsidRPr="00CD3887">
              <w:rPr>
                <w:rFonts w:ascii="Times New Roman" w:eastAsia="Times New Roman" w:hAnsi="Times New Roman" w:cs="Times New Roman"/>
                <w:sz w:val="24"/>
                <w:szCs w:val="24"/>
              </w:rPr>
              <w:lastRenderedPageBreak/>
              <w:t>й вид, не более 30</w:t>
            </w:r>
          </w:p>
          <w:p w:rsidR="00E21AF4" w:rsidRPr="009D2F17" w:rsidRDefault="00E21AF4"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Качество </w:t>
            </w:r>
            <w:proofErr w:type="spellStart"/>
            <w:r>
              <w:rPr>
                <w:rFonts w:ascii="Times New Roman" w:eastAsia="Times New Roman" w:hAnsi="Times New Roman" w:cs="Times New Roman"/>
                <w:sz w:val="24"/>
                <w:szCs w:val="24"/>
              </w:rPr>
              <w:t>профориентационной</w:t>
            </w:r>
            <w:proofErr w:type="spellEnd"/>
            <w:r>
              <w:rPr>
                <w:rFonts w:ascii="Times New Roman" w:eastAsia="Times New Roman" w:hAnsi="Times New Roman" w:cs="Times New Roman"/>
                <w:sz w:val="24"/>
                <w:szCs w:val="24"/>
              </w:rPr>
              <w:t xml:space="preserve"> работы</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Наличие реализуемой модели </w:t>
            </w:r>
            <w:proofErr w:type="spellStart"/>
            <w:r>
              <w:rPr>
                <w:rFonts w:ascii="Times New Roman" w:eastAsia="Times New Roman" w:hAnsi="Times New Roman" w:cs="Times New Roman"/>
                <w:sz w:val="24"/>
                <w:szCs w:val="24"/>
              </w:rPr>
              <w:t>профориентационного</w:t>
            </w:r>
            <w:proofErr w:type="spellEnd"/>
            <w:r>
              <w:rPr>
                <w:rFonts w:ascii="Times New Roman" w:eastAsia="Times New Roman" w:hAnsi="Times New Roman" w:cs="Times New Roman"/>
                <w:sz w:val="24"/>
                <w:szCs w:val="24"/>
              </w:rPr>
              <w:t xml:space="preserve"> взаимодействия</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DE104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DE104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9C5966" w:rsidP="007F2E57">
            <w:pPr>
              <w:widowControl w:val="0"/>
              <w:tabs>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E21AF4" w:rsidRPr="009D2F17" w:rsidTr="00DE1042">
        <w:trPr>
          <w:trHeight w:val="14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6C311B" w:rsidP="006C311B">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E21AF4" w:rsidRPr="009D2F17">
              <w:rPr>
                <w:rFonts w:ascii="Times New Roman" w:eastAsia="Times New Roman" w:hAnsi="Times New Roman" w:cs="Times New Roman"/>
                <w:sz w:val="24"/>
                <w:szCs w:val="24"/>
              </w:rPr>
              <w:t xml:space="preserve">равонарушения, совершённые </w:t>
            </w:r>
            <w:proofErr w:type="gramStart"/>
            <w:r w:rsidR="00E21AF4" w:rsidRPr="009D2F17">
              <w:rPr>
                <w:rFonts w:ascii="Times New Roman" w:eastAsia="Times New Roman" w:hAnsi="Times New Roman" w:cs="Times New Roman"/>
                <w:sz w:val="24"/>
                <w:szCs w:val="24"/>
              </w:rPr>
              <w:t>обучающимися</w:t>
            </w:r>
            <w:proofErr w:type="gramEnd"/>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Снижение доли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состоящих на учете в ПДН </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E50739"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E21AF4" w:rsidRPr="009D2F17">
              <w:rPr>
                <w:rFonts w:ascii="Times New Roman" w:eastAsia="Times New Roman" w:hAnsi="Times New Roman" w:cs="Times New Roman"/>
                <w:sz w:val="24"/>
                <w:szCs w:val="24"/>
              </w:rPr>
              <w:t xml:space="preserve">охранность контингента </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(отсутствие отчисленных и не получивших аттестат </w:t>
            </w:r>
            <w:r>
              <w:rPr>
                <w:rFonts w:ascii="Times New Roman" w:eastAsia="Times New Roman" w:hAnsi="Times New Roman" w:cs="Times New Roman"/>
                <w:sz w:val="24"/>
                <w:szCs w:val="24"/>
              </w:rPr>
              <w:t xml:space="preserve">основного </w:t>
            </w:r>
            <w:r w:rsidRPr="009D2F17">
              <w:rPr>
                <w:rFonts w:ascii="Times New Roman" w:eastAsia="Times New Roman" w:hAnsi="Times New Roman" w:cs="Times New Roman"/>
                <w:sz w:val="24"/>
                <w:szCs w:val="24"/>
              </w:rPr>
              <w:t>общего образования несовершеннолетних до 15 лет)</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Default="009C5966"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достижении показателя 11,7 </w:t>
            </w:r>
            <w:proofErr w:type="spellStart"/>
            <w:r>
              <w:rPr>
                <w:rFonts w:ascii="Times New Roman" w:eastAsia="Times New Roman" w:hAnsi="Times New Roman" w:cs="Times New Roman"/>
                <w:sz w:val="24"/>
                <w:szCs w:val="24"/>
              </w:rPr>
              <w:t>детодней</w:t>
            </w:r>
            <w:proofErr w:type="spellEnd"/>
            <w:r>
              <w:rPr>
                <w:rFonts w:ascii="Times New Roman" w:eastAsia="Times New Roman" w:hAnsi="Times New Roman" w:cs="Times New Roman"/>
                <w:sz w:val="24"/>
                <w:szCs w:val="24"/>
              </w:rPr>
              <w:t>)</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712E52"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условий для реализации моделей внеурочной занятости, дополнительного образования, партнерство с учреждениями </w:t>
            </w:r>
            <w:proofErr w:type="spellStart"/>
            <w:proofErr w:type="gramStart"/>
            <w:r>
              <w:rPr>
                <w:rFonts w:ascii="Times New Roman" w:eastAsia="Times New Roman" w:hAnsi="Times New Roman" w:cs="Times New Roman"/>
                <w:sz w:val="24"/>
                <w:szCs w:val="24"/>
              </w:rPr>
              <w:t>доп</w:t>
            </w:r>
            <w:proofErr w:type="spellEnd"/>
            <w:proofErr w:type="gramEnd"/>
            <w:r>
              <w:rPr>
                <w:rFonts w:ascii="Times New Roman" w:eastAsia="Times New Roman" w:hAnsi="Times New Roman" w:cs="Times New Roman"/>
                <w:sz w:val="24"/>
                <w:szCs w:val="24"/>
              </w:rPr>
              <w:t>/образования, культуры, спорта, молодежной политики, предприятий</w:t>
            </w:r>
          </w:p>
        </w:tc>
        <w:tc>
          <w:tcPr>
            <w:tcW w:w="1440" w:type="dxa"/>
            <w:tcBorders>
              <w:top w:val="single" w:sz="8" w:space="0" w:color="auto"/>
              <w:bottom w:val="single" w:sz="8" w:space="0" w:color="auto"/>
              <w:right w:val="single" w:sz="8" w:space="0" w:color="auto"/>
            </w:tcBorders>
          </w:tcPr>
          <w:p w:rsidR="00E21AF4" w:rsidRPr="009D2F17" w:rsidRDefault="00712E52"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договора на совместную реализацию внеурочной занятости</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712E52" w:rsidRPr="009D2F17" w:rsidTr="00DE1042">
        <w:trPr>
          <w:trHeight w:val="145"/>
          <w:tblCellSpacing w:w="5" w:type="nil"/>
        </w:trPr>
        <w:tc>
          <w:tcPr>
            <w:tcW w:w="795" w:type="dxa"/>
            <w:tcBorders>
              <w:left w:val="single" w:sz="8" w:space="0" w:color="auto"/>
              <w:right w:val="single" w:sz="8" w:space="0" w:color="auto"/>
            </w:tcBorders>
          </w:tcPr>
          <w:p w:rsidR="00712E52" w:rsidRPr="009D2F17" w:rsidRDefault="00712E52"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tcBorders>
              <w:left w:val="single" w:sz="8" w:space="0" w:color="auto"/>
              <w:right w:val="single" w:sz="8" w:space="0" w:color="auto"/>
            </w:tcBorders>
          </w:tcPr>
          <w:p w:rsidR="00712E52" w:rsidRPr="009D2F17" w:rsidRDefault="00712E52"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712E52" w:rsidRDefault="00712E52"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условий для индивидуализации образования,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обучающихся с ОВЗ</w:t>
            </w:r>
          </w:p>
        </w:tc>
        <w:tc>
          <w:tcPr>
            <w:tcW w:w="1440" w:type="dxa"/>
            <w:tcBorders>
              <w:top w:val="single" w:sz="8" w:space="0" w:color="auto"/>
              <w:bottom w:val="single" w:sz="8" w:space="0" w:color="auto"/>
              <w:right w:val="single" w:sz="8" w:space="0" w:color="auto"/>
            </w:tcBorders>
          </w:tcPr>
          <w:p w:rsidR="00712E52" w:rsidRDefault="00712E52"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АОП, психолого-педагогического сопровожде</w:t>
            </w:r>
            <w:r>
              <w:rPr>
                <w:rFonts w:ascii="Times New Roman" w:eastAsia="Times New Roman" w:hAnsi="Times New Roman" w:cs="Times New Roman"/>
                <w:sz w:val="24"/>
                <w:szCs w:val="24"/>
              </w:rPr>
              <w:lastRenderedPageBreak/>
              <w:t>ния</w:t>
            </w:r>
          </w:p>
        </w:tc>
        <w:tc>
          <w:tcPr>
            <w:tcW w:w="1077" w:type="dxa"/>
            <w:tcBorders>
              <w:top w:val="single" w:sz="8" w:space="0" w:color="auto"/>
              <w:left w:val="single" w:sz="8" w:space="0" w:color="auto"/>
              <w:bottom w:val="single" w:sz="8" w:space="0" w:color="auto"/>
              <w:right w:val="single" w:sz="8" w:space="0" w:color="auto"/>
            </w:tcBorders>
          </w:tcPr>
          <w:p w:rsidR="00712E52" w:rsidRDefault="00B4561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903" w:type="dxa"/>
            <w:tcBorders>
              <w:top w:val="single" w:sz="8" w:space="0" w:color="auto"/>
              <w:left w:val="single" w:sz="8" w:space="0" w:color="auto"/>
              <w:bottom w:val="single" w:sz="8" w:space="0" w:color="auto"/>
              <w:right w:val="single" w:sz="8" w:space="0" w:color="auto"/>
            </w:tcBorders>
          </w:tcPr>
          <w:p w:rsidR="00712E52" w:rsidRDefault="00B45612"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34" w:type="dxa"/>
            <w:tcBorders>
              <w:top w:val="single" w:sz="8" w:space="0" w:color="auto"/>
              <w:left w:val="single" w:sz="8" w:space="0" w:color="auto"/>
              <w:bottom w:val="single" w:sz="8" w:space="0" w:color="auto"/>
              <w:right w:val="single" w:sz="8" w:space="0" w:color="auto"/>
            </w:tcBorders>
          </w:tcPr>
          <w:p w:rsidR="00712E52" w:rsidRDefault="00B45612"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21AF4" w:rsidRPr="009D2F17" w:rsidTr="00DE1042">
        <w:trPr>
          <w:trHeight w:val="145"/>
          <w:tblCellSpacing w:w="5" w:type="nil"/>
        </w:trPr>
        <w:tc>
          <w:tcPr>
            <w:tcW w:w="795" w:type="dxa"/>
            <w:tcBorders>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tcBorders>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Увеличение доли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спортивно-технического направления</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B45612"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9C5966"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E21AF4" w:rsidRPr="009D2F17" w:rsidTr="00DE1042">
        <w:trPr>
          <w:trHeight w:val="3312"/>
          <w:tblCellSpacing w:w="5" w:type="nil"/>
        </w:trPr>
        <w:tc>
          <w:tcPr>
            <w:tcW w:w="795" w:type="dxa"/>
            <w:vMerge w:val="restart"/>
            <w:tcBorders>
              <w:top w:val="single" w:sz="8" w:space="0" w:color="auto"/>
              <w:left w:val="single" w:sz="8" w:space="0" w:color="auto"/>
              <w:right w:val="single" w:sz="8" w:space="0" w:color="auto"/>
            </w:tcBorders>
          </w:tcPr>
          <w:p w:rsidR="00E21AF4" w:rsidRPr="009D2F17" w:rsidRDefault="00DE1042"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06" w:type="dxa"/>
            <w:vMerge w:val="restart"/>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Повышение качества кадрового обеспечения образовательного процесса</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положительная (устойчивая) динамика системного привлечения молодых педагогических работников</w:t>
            </w:r>
          </w:p>
        </w:tc>
        <w:tc>
          <w:tcPr>
            <w:tcW w:w="1440" w:type="dxa"/>
            <w:tcBorders>
              <w:top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доля молодых (до 35 лет) педагогических работников </w:t>
            </w:r>
            <w:r>
              <w:rPr>
                <w:rFonts w:ascii="Times New Roman" w:eastAsia="Times New Roman" w:hAnsi="Times New Roman" w:cs="Times New Roman"/>
                <w:sz w:val="24"/>
                <w:szCs w:val="24"/>
              </w:rPr>
              <w:t>у</w:t>
            </w:r>
            <w:r w:rsidRPr="009D2F17">
              <w:rPr>
                <w:rFonts w:ascii="Times New Roman" w:eastAsia="Times New Roman" w:hAnsi="Times New Roman" w:cs="Times New Roman"/>
                <w:sz w:val="24"/>
                <w:szCs w:val="24"/>
              </w:rPr>
              <w:t>чреждени</w:t>
            </w:r>
            <w:r>
              <w:rPr>
                <w:rFonts w:ascii="Times New Roman" w:eastAsia="Times New Roman" w:hAnsi="Times New Roman" w:cs="Times New Roman"/>
                <w:sz w:val="24"/>
                <w:szCs w:val="24"/>
              </w:rPr>
              <w:t>и</w:t>
            </w:r>
            <w:r w:rsidRPr="009D2F17">
              <w:rPr>
                <w:rFonts w:ascii="Times New Roman" w:eastAsia="Times New Roman" w:hAnsi="Times New Roman" w:cs="Times New Roman"/>
                <w:sz w:val="24"/>
                <w:szCs w:val="24"/>
              </w:rPr>
              <w:t xml:space="preserve"> не ниже 23%</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p>
        </w:tc>
        <w:tc>
          <w:tcPr>
            <w:tcW w:w="1077" w:type="dxa"/>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3" w:type="dxa"/>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c>
          <w:tcPr>
            <w:tcW w:w="834" w:type="dxa"/>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E21AF4" w:rsidRPr="009D2F17" w:rsidTr="00DE1042">
        <w:trPr>
          <w:trHeight w:val="27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E50739" w:rsidP="00E50739">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E21AF4" w:rsidRPr="009D2F17">
              <w:rPr>
                <w:rFonts w:ascii="Times New Roman" w:eastAsia="Times New Roman" w:hAnsi="Times New Roman" w:cs="Times New Roman"/>
                <w:sz w:val="24"/>
                <w:szCs w:val="24"/>
              </w:rPr>
              <w:t xml:space="preserve">беспечение своевременного повышения квалификации и профессиональной переподготовки </w:t>
            </w:r>
            <w:r w:rsidR="00E21AF4">
              <w:rPr>
                <w:rFonts w:ascii="Times New Roman" w:eastAsia="Times New Roman" w:hAnsi="Times New Roman" w:cs="Times New Roman"/>
                <w:sz w:val="24"/>
                <w:szCs w:val="24"/>
              </w:rPr>
              <w:t xml:space="preserve">руководителей и </w:t>
            </w:r>
            <w:r w:rsidR="00E21AF4" w:rsidRPr="009D2F17">
              <w:rPr>
                <w:rFonts w:ascii="Times New Roman" w:eastAsia="Times New Roman" w:hAnsi="Times New Roman" w:cs="Times New Roman"/>
                <w:sz w:val="24"/>
                <w:szCs w:val="24"/>
              </w:rPr>
              <w:t>работников образовательного учреждения</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6"/>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100%</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21AF4" w:rsidRPr="009D2F17" w:rsidRDefault="00E21AF4" w:rsidP="007F2E57">
            <w:pPr>
              <w:tabs>
                <w:tab w:val="left" w:pos="664"/>
                <w:tab w:val="left" w:pos="1134"/>
              </w:tabs>
              <w:suppressAutoHyphens/>
              <w:spacing w:after="0" w:line="240" w:lineRule="auto"/>
              <w:jc w:val="center"/>
              <w:rPr>
                <w:rFonts w:ascii="Times New Roman" w:eastAsia="Times New Roman" w:hAnsi="Times New Roman" w:cs="Times New Roman"/>
                <w:sz w:val="24"/>
                <w:szCs w:val="24"/>
              </w:rPr>
            </w:pP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9C5966"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C91EEA" w:rsidRDefault="00C91EEA" w:rsidP="007F2E57">
            <w:pPr>
              <w:widowControl w:val="0"/>
              <w:tabs>
                <w:tab w:val="left" w:pos="5529"/>
              </w:tabs>
              <w:suppressAutoHyphens/>
              <w:autoSpaceDE w:val="0"/>
              <w:autoSpaceDN w:val="0"/>
              <w:adjustRightInd w:val="0"/>
              <w:spacing w:after="0" w:line="240" w:lineRule="auto"/>
              <w:ind w:firstLine="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Удельный вес штатной численности педагогических  работников, которым при прохождении аттестации присвоены </w:t>
            </w:r>
            <w:r>
              <w:rPr>
                <w:rFonts w:ascii="Times New Roman" w:eastAsia="Times New Roman" w:hAnsi="Times New Roman" w:cs="Times New Roman"/>
                <w:sz w:val="24"/>
                <w:szCs w:val="24"/>
                <w:lang w:val="en-US"/>
              </w:rPr>
              <w:t>I</w:t>
            </w:r>
            <w:r w:rsidR="00D54A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высшая </w:t>
            </w:r>
            <w:proofErr w:type="spellStart"/>
            <w:r>
              <w:rPr>
                <w:rFonts w:ascii="Times New Roman" w:eastAsia="Times New Roman" w:hAnsi="Times New Roman" w:cs="Times New Roman"/>
                <w:sz w:val="24"/>
                <w:szCs w:val="24"/>
              </w:rPr>
              <w:t>кв</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атегории</w:t>
            </w:r>
            <w:proofErr w:type="spellEnd"/>
          </w:p>
        </w:tc>
        <w:tc>
          <w:tcPr>
            <w:tcW w:w="1440" w:type="dxa"/>
            <w:tcBorders>
              <w:top w:val="single" w:sz="8" w:space="0" w:color="auto"/>
              <w:bottom w:val="single" w:sz="8" w:space="0" w:color="auto"/>
              <w:right w:val="single" w:sz="8" w:space="0" w:color="auto"/>
            </w:tcBorders>
          </w:tcPr>
          <w:p w:rsidR="00E21AF4" w:rsidRDefault="00C91EEA" w:rsidP="007F2E57">
            <w:pPr>
              <w:widowControl w:val="0"/>
              <w:tabs>
                <w:tab w:val="left" w:pos="1134"/>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менее 80% в </w:t>
            </w:r>
            <w:proofErr w:type="spellStart"/>
            <w:r>
              <w:rPr>
                <w:rFonts w:ascii="Times New Roman" w:eastAsia="Times New Roman" w:hAnsi="Times New Roman" w:cs="Times New Roman"/>
                <w:sz w:val="24"/>
                <w:szCs w:val="24"/>
              </w:rPr>
              <w:t>сош</w:t>
            </w:r>
            <w:proofErr w:type="spellEnd"/>
          </w:p>
          <w:p w:rsidR="00C91EEA" w:rsidRDefault="00C91EEA" w:rsidP="007F2E57">
            <w:pPr>
              <w:widowControl w:val="0"/>
              <w:tabs>
                <w:tab w:val="left" w:pos="1134"/>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менее 65% в </w:t>
            </w:r>
            <w:proofErr w:type="spellStart"/>
            <w:r>
              <w:rPr>
                <w:rFonts w:ascii="Times New Roman" w:eastAsia="Times New Roman" w:hAnsi="Times New Roman" w:cs="Times New Roman"/>
                <w:sz w:val="24"/>
                <w:szCs w:val="24"/>
              </w:rPr>
              <w:t>доу</w:t>
            </w:r>
            <w:proofErr w:type="spellEnd"/>
          </w:p>
          <w:p w:rsidR="00C91EEA" w:rsidRPr="009D2F17" w:rsidRDefault="00C91EEA" w:rsidP="007F2E57">
            <w:pPr>
              <w:widowControl w:val="0"/>
              <w:tabs>
                <w:tab w:val="left" w:pos="1134"/>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менее 65% в доп.</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9C5966"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tcBorders>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08"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E50739" w:rsidP="00E50739">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E21AF4" w:rsidRPr="009D2F17">
              <w:rPr>
                <w:rFonts w:ascii="Times New Roman" w:eastAsia="Times New Roman" w:hAnsi="Times New Roman" w:cs="Times New Roman"/>
                <w:sz w:val="24"/>
                <w:szCs w:val="24"/>
              </w:rPr>
              <w:t xml:space="preserve">частие в работе экспериментальных, инновационных, </w:t>
            </w:r>
            <w:proofErr w:type="spellStart"/>
            <w:r w:rsidR="00E21AF4" w:rsidRPr="009D2F17">
              <w:rPr>
                <w:rFonts w:ascii="Times New Roman" w:eastAsia="Times New Roman" w:hAnsi="Times New Roman" w:cs="Times New Roman"/>
                <w:sz w:val="24"/>
                <w:szCs w:val="24"/>
              </w:rPr>
              <w:t>стажировочных</w:t>
            </w:r>
            <w:proofErr w:type="spellEnd"/>
            <w:r w:rsidR="00E21AF4" w:rsidRPr="009D2F17">
              <w:rPr>
                <w:rFonts w:ascii="Times New Roman" w:eastAsia="Times New Roman" w:hAnsi="Times New Roman" w:cs="Times New Roman"/>
                <w:sz w:val="24"/>
                <w:szCs w:val="24"/>
              </w:rPr>
              <w:t xml:space="preserve"> площадок, проектах разного уровня, конкурсах профессионального мастерства</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наличие руководящих и педагогических работников, участвующих в работе федеральных, региональных экспериментальных, инновационных, </w:t>
            </w:r>
            <w:proofErr w:type="spellStart"/>
            <w:r w:rsidRPr="009D2F17">
              <w:rPr>
                <w:rFonts w:ascii="Times New Roman" w:eastAsia="Times New Roman" w:hAnsi="Times New Roman" w:cs="Times New Roman"/>
                <w:sz w:val="24"/>
                <w:szCs w:val="24"/>
              </w:rPr>
              <w:t>стажировочных</w:t>
            </w:r>
            <w:proofErr w:type="spellEnd"/>
            <w:r w:rsidRPr="009D2F17">
              <w:rPr>
                <w:rFonts w:ascii="Times New Roman" w:eastAsia="Times New Roman" w:hAnsi="Times New Roman" w:cs="Times New Roman"/>
                <w:sz w:val="24"/>
                <w:szCs w:val="24"/>
              </w:rPr>
              <w:t xml:space="preserve"> площадок, проектах </w:t>
            </w:r>
            <w:r w:rsidRPr="009D2F17">
              <w:rPr>
                <w:rFonts w:ascii="Times New Roman" w:eastAsia="Times New Roman" w:hAnsi="Times New Roman" w:cs="Times New Roman"/>
                <w:sz w:val="24"/>
                <w:szCs w:val="24"/>
              </w:rPr>
              <w:lastRenderedPageBreak/>
              <w:t>разного уровня, конкурсах профессионального мастерства</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D54AA7"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D54AA7"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val="restart"/>
            <w:tcBorders>
              <w:top w:val="single" w:sz="8" w:space="0" w:color="auto"/>
              <w:left w:val="single" w:sz="8" w:space="0" w:color="auto"/>
              <w:right w:val="single" w:sz="8" w:space="0" w:color="auto"/>
            </w:tcBorders>
          </w:tcPr>
          <w:p w:rsidR="00E21AF4" w:rsidRPr="009D2F17" w:rsidRDefault="00DE1042"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506" w:type="dxa"/>
            <w:vMerge w:val="restart"/>
            <w:tcBorders>
              <w:top w:val="single" w:sz="8" w:space="0" w:color="auto"/>
              <w:left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right="67" w:firstLine="67"/>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Создание комфортных условий для участников образовательных отношений (до 50%)</w:t>
            </w:r>
          </w:p>
        </w:tc>
        <w:tc>
          <w:tcPr>
            <w:tcW w:w="2880" w:type="dxa"/>
            <w:vMerge w:val="restart"/>
            <w:tcBorders>
              <w:top w:val="single" w:sz="8" w:space="0" w:color="auto"/>
              <w:left w:val="single" w:sz="8" w:space="0" w:color="auto"/>
              <w:right w:val="single" w:sz="8" w:space="0" w:color="auto"/>
            </w:tcBorders>
          </w:tcPr>
          <w:p w:rsidR="00E21AF4" w:rsidRPr="009D2F17" w:rsidRDefault="00E50739" w:rsidP="00E50739">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E21AF4" w:rsidRPr="009D2F17">
              <w:rPr>
                <w:rFonts w:ascii="Times New Roman" w:eastAsia="Times New Roman" w:hAnsi="Times New Roman" w:cs="Times New Roman"/>
                <w:sz w:val="24"/>
                <w:szCs w:val="24"/>
              </w:rPr>
              <w:t xml:space="preserve">беспечение  безопасных условий профессиональной </w:t>
            </w:r>
            <w:r w:rsidR="00E21AF4">
              <w:rPr>
                <w:rFonts w:ascii="Times New Roman" w:eastAsia="Times New Roman" w:hAnsi="Times New Roman" w:cs="Times New Roman"/>
                <w:sz w:val="24"/>
                <w:szCs w:val="24"/>
              </w:rPr>
              <w:t>деятельности работников учреждения</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отсутствие производственного травматизма </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2880" w:type="dxa"/>
            <w:vMerge/>
            <w:tcBorders>
              <w:left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охват специальной оценкой условий труда рабочих мест</w:t>
            </w:r>
          </w:p>
          <w:p w:rsidR="00E21AF4" w:rsidRPr="009D2F17" w:rsidRDefault="00E21AF4" w:rsidP="007F2E57">
            <w:pPr>
              <w:widowControl w:val="0"/>
              <w:tabs>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100% </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2880" w:type="dxa"/>
            <w:vMerge/>
            <w:tcBorders>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vMerge/>
            <w:tcBorders>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E50739" w:rsidP="00E50739">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E21AF4" w:rsidRPr="009D2F17">
              <w:rPr>
                <w:rFonts w:ascii="Times New Roman" w:eastAsia="Times New Roman" w:hAnsi="Times New Roman" w:cs="Times New Roman"/>
                <w:sz w:val="24"/>
                <w:szCs w:val="24"/>
              </w:rPr>
              <w:t xml:space="preserve">ост средней заработной платы работников учреждения в отчётном году по сравнению с предшествующим годом без учёта повышения размера заработной платы </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есть</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r>
      <w:tr w:rsidR="00E21AF4" w:rsidRPr="009D2F17" w:rsidTr="00DE1042">
        <w:trPr>
          <w:trHeight w:val="145"/>
          <w:tblCellSpacing w:w="5" w:type="nil"/>
        </w:trPr>
        <w:tc>
          <w:tcPr>
            <w:tcW w:w="795" w:type="dxa"/>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2880"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Охват питанием всех категорий обучающихся</w:t>
            </w:r>
          </w:p>
        </w:tc>
        <w:tc>
          <w:tcPr>
            <w:tcW w:w="1440" w:type="dxa"/>
            <w:tcBorders>
              <w:top w:val="single" w:sz="8" w:space="0" w:color="auto"/>
              <w:bottom w:val="single" w:sz="8" w:space="0" w:color="auto"/>
              <w:right w:val="single" w:sz="8" w:space="0" w:color="auto"/>
            </w:tcBorders>
          </w:tcPr>
          <w:p w:rsidR="00E21AF4" w:rsidRDefault="00E21AF4" w:rsidP="007F2E57">
            <w:pPr>
              <w:widowControl w:val="0"/>
              <w:tabs>
                <w:tab w:val="left" w:pos="5529"/>
              </w:tabs>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90-100%</w:t>
            </w:r>
          </w:p>
          <w:p w:rsidR="00E21AF4" w:rsidRDefault="00E21AF4" w:rsidP="007F2E57">
            <w:pPr>
              <w:widowControl w:val="0"/>
              <w:tabs>
                <w:tab w:val="left" w:pos="5529"/>
              </w:tabs>
              <w:suppressAutoHyphens/>
              <w:autoSpaceDE w:val="0"/>
              <w:autoSpaceDN w:val="0"/>
              <w:adjustRightInd w:val="0"/>
              <w:spacing w:after="0" w:line="240" w:lineRule="auto"/>
              <w:rPr>
                <w:rFonts w:ascii="Times New Roman" w:eastAsia="Times New Roman" w:hAnsi="Times New Roman" w:cs="Times New Roman"/>
                <w:sz w:val="24"/>
                <w:szCs w:val="24"/>
              </w:rPr>
            </w:pPr>
          </w:p>
          <w:p w:rsidR="00E21AF4" w:rsidRPr="009D2F17" w:rsidRDefault="00E21AF4" w:rsidP="007F2E57">
            <w:pPr>
              <w:widowControl w:val="0"/>
              <w:tabs>
                <w:tab w:val="left" w:pos="5529"/>
              </w:tabs>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r>
      <w:tr w:rsidR="00E21AF4" w:rsidRPr="009D2F17" w:rsidTr="00DE1042">
        <w:trPr>
          <w:trHeight w:val="281"/>
          <w:tblCellSpacing w:w="5" w:type="nil"/>
        </w:trPr>
        <w:tc>
          <w:tcPr>
            <w:tcW w:w="795" w:type="dxa"/>
            <w:vMerge w:val="restart"/>
            <w:tcBorders>
              <w:top w:val="single" w:sz="8" w:space="0" w:color="auto"/>
              <w:left w:val="single" w:sz="8" w:space="0" w:color="auto"/>
              <w:right w:val="single" w:sz="8" w:space="0" w:color="auto"/>
            </w:tcBorders>
          </w:tcPr>
          <w:p w:rsidR="00E21AF4" w:rsidRPr="009D2F17" w:rsidRDefault="00DE1042"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06" w:type="dxa"/>
            <w:vMerge w:val="restart"/>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7"/>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Повышение открытости и демократизации управления образовательным учреждением </w:t>
            </w:r>
          </w:p>
        </w:tc>
        <w:tc>
          <w:tcPr>
            <w:tcW w:w="2880" w:type="dxa"/>
            <w:vMerge w:val="restart"/>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E21AF4" w:rsidRPr="009D2F17" w:rsidRDefault="00E21AF4"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функционирование системы государственно - общественного управления</w:t>
            </w: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Наличие в Учреждении: </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r>
      <w:tr w:rsidR="00E21AF4" w:rsidRPr="009D2F17" w:rsidTr="00DE1042">
        <w:trPr>
          <w:trHeight w:val="698"/>
          <w:tblCellSpacing w:w="5" w:type="nil"/>
        </w:trPr>
        <w:tc>
          <w:tcPr>
            <w:tcW w:w="795" w:type="dxa"/>
            <w:vMerge/>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2880" w:type="dxa"/>
            <w:vMerge/>
            <w:tcBorders>
              <w:top w:val="single" w:sz="8" w:space="0" w:color="auto"/>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8"/>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Эффективно работающего сайта, соответствующего требованиям законодательства</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20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tc>
      </w:tr>
      <w:tr w:rsidR="00E21AF4" w:rsidRPr="009D2F17" w:rsidTr="00DE1042">
        <w:trPr>
          <w:trHeight w:val="698"/>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2880"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ind w:firstLine="66"/>
              <w:jc w:val="both"/>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 xml:space="preserve">реализованных Учреждением эффективных управленческих решений, принятых с </w:t>
            </w:r>
            <w:r w:rsidRPr="009D2F17">
              <w:rPr>
                <w:rFonts w:ascii="Times New Roman" w:eastAsia="Times New Roman" w:hAnsi="Times New Roman" w:cs="Times New Roman"/>
                <w:sz w:val="24"/>
                <w:szCs w:val="24"/>
              </w:rPr>
              <w:lastRenderedPageBreak/>
              <w:t>участием органов государственно-общественного управления (по развитию материально-технической базы, стимулированию персонала и т. д.)</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lastRenderedPageBreak/>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tc>
      </w:tr>
      <w:tr w:rsidR="00E21AF4" w:rsidRPr="009D2F17" w:rsidTr="00DE1042">
        <w:trPr>
          <w:trHeight w:val="698"/>
          <w:tblCellSpacing w:w="5" w:type="nil"/>
        </w:trPr>
        <w:tc>
          <w:tcPr>
            <w:tcW w:w="795"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2880" w:type="dxa"/>
            <w:vMerge/>
            <w:tcBorders>
              <w:left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Результативность </w:t>
            </w:r>
            <w:r w:rsidRPr="009D2F17">
              <w:rPr>
                <w:rFonts w:ascii="Times New Roman" w:eastAsia="Times New Roman" w:hAnsi="Times New Roman" w:cs="Times New Roman"/>
                <w:sz w:val="24"/>
                <w:szCs w:val="24"/>
              </w:rPr>
              <w:t>участия в НОК)</w:t>
            </w:r>
            <w:proofErr w:type="gramEnd"/>
          </w:p>
          <w:p w:rsidR="00E21AF4" w:rsidRPr="009D2F17" w:rsidRDefault="00E21AF4" w:rsidP="007F2E57">
            <w:pPr>
              <w:widowControl w:val="0"/>
              <w:tabs>
                <w:tab w:val="left" w:pos="5529"/>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(Рейтинг выше среднего по НСО)</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138"/>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138"/>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10</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center"/>
              <w:rPr>
                <w:rFonts w:ascii="Times New Roman" w:eastAsia="Times New Roman" w:hAnsi="Times New Roman" w:cs="Times New Roman"/>
                <w:sz w:val="24"/>
                <w:szCs w:val="24"/>
              </w:rPr>
            </w:pPr>
            <w:r w:rsidRPr="009D2F17">
              <w:rPr>
                <w:rFonts w:ascii="Times New Roman" w:eastAsia="Times New Roman" w:hAnsi="Times New Roman" w:cs="Times New Roman"/>
                <w:sz w:val="24"/>
                <w:szCs w:val="24"/>
              </w:rPr>
              <w:t>-</w:t>
            </w:r>
          </w:p>
        </w:tc>
      </w:tr>
      <w:tr w:rsidR="00E21AF4" w:rsidRPr="009D2F17" w:rsidTr="00DE1042">
        <w:trPr>
          <w:trHeight w:val="698"/>
          <w:tblCellSpacing w:w="5" w:type="nil"/>
        </w:trPr>
        <w:tc>
          <w:tcPr>
            <w:tcW w:w="795" w:type="dxa"/>
            <w:tcBorders>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right="-218"/>
              <w:rPr>
                <w:rFonts w:ascii="Times New Roman" w:eastAsia="Times New Roman" w:hAnsi="Times New Roman" w:cs="Times New Roman"/>
                <w:sz w:val="24"/>
                <w:szCs w:val="24"/>
              </w:rPr>
            </w:pPr>
          </w:p>
        </w:tc>
        <w:tc>
          <w:tcPr>
            <w:tcW w:w="1506" w:type="dxa"/>
            <w:tcBorders>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2880" w:type="dxa"/>
            <w:tcBorders>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284"/>
              <w:jc w:val="both"/>
              <w:rPr>
                <w:rFonts w:ascii="Times New Roman" w:eastAsia="Times New Roman" w:hAnsi="Times New Roman" w:cs="Times New Roman"/>
                <w:sz w:val="24"/>
                <w:szCs w:val="24"/>
              </w:rPr>
            </w:pPr>
          </w:p>
        </w:tc>
        <w:tc>
          <w:tcPr>
            <w:tcW w:w="1440" w:type="dxa"/>
            <w:tcBorders>
              <w:top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firstLine="66"/>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ИТОГО:</w:t>
            </w:r>
          </w:p>
        </w:tc>
        <w:tc>
          <w:tcPr>
            <w:tcW w:w="1077"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 xml:space="preserve">До </w:t>
            </w:r>
          </w:p>
          <w:p w:rsidR="00E21AF4" w:rsidRPr="009D2F17" w:rsidRDefault="00E21AF4" w:rsidP="007F2E57">
            <w:pPr>
              <w:widowControl w:val="0"/>
              <w:tabs>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360</w:t>
            </w:r>
          </w:p>
        </w:tc>
        <w:tc>
          <w:tcPr>
            <w:tcW w:w="903" w:type="dxa"/>
            <w:tcBorders>
              <w:top w:val="single" w:sz="8" w:space="0" w:color="auto"/>
              <w:left w:val="single" w:sz="8" w:space="0" w:color="auto"/>
              <w:bottom w:val="single" w:sz="8" w:space="0" w:color="auto"/>
              <w:right w:val="single" w:sz="8" w:space="0" w:color="auto"/>
            </w:tcBorders>
          </w:tcPr>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 xml:space="preserve">До </w:t>
            </w:r>
          </w:p>
          <w:p w:rsidR="00E21AF4" w:rsidRPr="009D2F17" w:rsidRDefault="00E21AF4" w:rsidP="007F2E57">
            <w:pPr>
              <w:widowControl w:val="0"/>
              <w:tabs>
                <w:tab w:val="left" w:pos="1134"/>
                <w:tab w:val="left" w:pos="5529"/>
              </w:tabs>
              <w:suppressAutoHyphens/>
              <w:autoSpaceDE w:val="0"/>
              <w:autoSpaceDN w:val="0"/>
              <w:adjustRightInd w:val="0"/>
              <w:spacing w:after="0" w:line="240" w:lineRule="auto"/>
              <w:ind w:hanging="120"/>
              <w:jc w:val="center"/>
              <w:rPr>
                <w:rFonts w:ascii="Times New Roman" w:eastAsia="Times New Roman" w:hAnsi="Times New Roman" w:cs="Times New Roman"/>
                <w:b/>
                <w:sz w:val="24"/>
                <w:szCs w:val="24"/>
              </w:rPr>
            </w:pPr>
            <w:r w:rsidRPr="009D2F17">
              <w:rPr>
                <w:rFonts w:ascii="Times New Roman" w:eastAsia="Times New Roman" w:hAnsi="Times New Roman" w:cs="Times New Roman"/>
                <w:b/>
                <w:sz w:val="24"/>
                <w:szCs w:val="24"/>
              </w:rPr>
              <w:t>360</w:t>
            </w:r>
          </w:p>
        </w:tc>
        <w:tc>
          <w:tcPr>
            <w:tcW w:w="834" w:type="dxa"/>
            <w:tcBorders>
              <w:top w:val="single" w:sz="8" w:space="0" w:color="auto"/>
              <w:left w:val="single" w:sz="8" w:space="0" w:color="auto"/>
              <w:bottom w:val="single" w:sz="8" w:space="0" w:color="auto"/>
              <w:right w:val="single" w:sz="8" w:space="0" w:color="auto"/>
            </w:tcBorders>
          </w:tcPr>
          <w:p w:rsidR="00E21AF4" w:rsidRPr="009D2F17" w:rsidRDefault="00C91EEA" w:rsidP="007F2E57">
            <w:pPr>
              <w:widowControl w:val="0"/>
              <w:tabs>
                <w:tab w:val="left" w:pos="1134"/>
                <w:tab w:val="left" w:pos="5529"/>
              </w:tabs>
              <w:suppressAutoHyphens/>
              <w:autoSpaceDE w:val="0"/>
              <w:autoSpaceDN w:val="0"/>
              <w:adjustRightInd w:val="0"/>
              <w:spacing w:after="0" w:line="240" w:lineRule="auto"/>
              <w:ind w:hanging="1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360</w:t>
            </w:r>
          </w:p>
        </w:tc>
      </w:tr>
    </w:tbl>
    <w:p w:rsidR="00BF5738" w:rsidRDefault="00BF5738" w:rsidP="007F2E57">
      <w:pPr>
        <w:spacing w:after="0" w:line="240" w:lineRule="auto"/>
        <w:jc w:val="both"/>
        <w:rPr>
          <w:rFonts w:ascii="Times New Roman" w:hAnsi="Times New Roman" w:cs="Times New Roman"/>
          <w:b/>
          <w:bCs/>
          <w:sz w:val="24"/>
          <w:szCs w:val="24"/>
        </w:rPr>
      </w:pPr>
    </w:p>
    <w:p w:rsidR="00BF5738" w:rsidRDefault="00BF5738" w:rsidP="007F2E57">
      <w:pPr>
        <w:spacing w:after="0" w:line="240" w:lineRule="auto"/>
        <w:jc w:val="both"/>
        <w:rPr>
          <w:rFonts w:ascii="Times New Roman" w:hAnsi="Times New Roman" w:cs="Times New Roman"/>
          <w:b/>
          <w:bCs/>
          <w:sz w:val="24"/>
          <w:szCs w:val="24"/>
        </w:rPr>
      </w:pPr>
    </w:p>
    <w:p w:rsidR="009C5966" w:rsidRDefault="009C5966" w:rsidP="007F2E57">
      <w:pPr>
        <w:spacing w:after="0" w:line="240" w:lineRule="auto"/>
        <w:jc w:val="both"/>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648"/>
        <w:gridCol w:w="2240"/>
        <w:gridCol w:w="2500"/>
        <w:gridCol w:w="1889"/>
        <w:gridCol w:w="2033"/>
      </w:tblGrid>
      <w:tr w:rsidR="009C5966" w:rsidTr="004F2A30">
        <w:tc>
          <w:tcPr>
            <w:tcW w:w="648" w:type="dxa"/>
          </w:tcPr>
          <w:p w:rsidR="009C5966" w:rsidRPr="009C5966" w:rsidRDefault="009C5966" w:rsidP="007F2E57">
            <w:pPr>
              <w:jc w:val="both"/>
              <w:rPr>
                <w:b/>
                <w:sz w:val="24"/>
                <w:szCs w:val="24"/>
              </w:rPr>
            </w:pPr>
            <w:r w:rsidRPr="009C5966">
              <w:rPr>
                <w:b/>
                <w:sz w:val="24"/>
                <w:szCs w:val="24"/>
              </w:rPr>
              <w:t xml:space="preserve">№ </w:t>
            </w:r>
            <w:proofErr w:type="gramStart"/>
            <w:r w:rsidRPr="009C5966">
              <w:rPr>
                <w:b/>
                <w:sz w:val="24"/>
                <w:szCs w:val="24"/>
              </w:rPr>
              <w:t>п</w:t>
            </w:r>
            <w:proofErr w:type="gramEnd"/>
            <w:r w:rsidRPr="009C5966">
              <w:rPr>
                <w:b/>
                <w:sz w:val="24"/>
                <w:szCs w:val="24"/>
              </w:rPr>
              <w:t>/п</w:t>
            </w:r>
          </w:p>
          <w:p w:rsidR="009C5966" w:rsidRPr="009C5966" w:rsidRDefault="009C5966" w:rsidP="007F2E57">
            <w:pPr>
              <w:jc w:val="both"/>
              <w:rPr>
                <w:b/>
                <w:sz w:val="24"/>
                <w:szCs w:val="24"/>
              </w:rPr>
            </w:pPr>
          </w:p>
        </w:tc>
        <w:tc>
          <w:tcPr>
            <w:tcW w:w="1913" w:type="dxa"/>
          </w:tcPr>
          <w:p w:rsidR="009C5966" w:rsidRPr="009C5966" w:rsidRDefault="009C5966" w:rsidP="007F2E57">
            <w:pPr>
              <w:jc w:val="both"/>
              <w:rPr>
                <w:b/>
                <w:sz w:val="24"/>
                <w:szCs w:val="24"/>
              </w:rPr>
            </w:pPr>
            <w:r w:rsidRPr="009C5966">
              <w:rPr>
                <w:b/>
                <w:sz w:val="24"/>
                <w:szCs w:val="24"/>
              </w:rPr>
              <w:t>Перечень критериев оценки эффективности</w:t>
            </w:r>
          </w:p>
          <w:p w:rsidR="009C5966" w:rsidRDefault="009C5966" w:rsidP="007F2E57">
            <w:pPr>
              <w:jc w:val="both"/>
              <w:rPr>
                <w:b/>
                <w:bCs/>
                <w:sz w:val="24"/>
                <w:szCs w:val="24"/>
              </w:rPr>
            </w:pPr>
          </w:p>
        </w:tc>
        <w:tc>
          <w:tcPr>
            <w:tcW w:w="1913" w:type="dxa"/>
          </w:tcPr>
          <w:p w:rsidR="009C5966" w:rsidRDefault="009C5966" w:rsidP="007F2E57">
            <w:pPr>
              <w:jc w:val="both"/>
              <w:rPr>
                <w:b/>
                <w:bCs/>
                <w:sz w:val="24"/>
                <w:szCs w:val="24"/>
              </w:rPr>
            </w:pPr>
            <w:r w:rsidRPr="009C5966">
              <w:rPr>
                <w:b/>
                <w:sz w:val="24"/>
                <w:szCs w:val="24"/>
              </w:rPr>
              <w:t>Перечень показателей оценки эффективности</w:t>
            </w:r>
          </w:p>
        </w:tc>
        <w:tc>
          <w:tcPr>
            <w:tcW w:w="1889" w:type="dxa"/>
          </w:tcPr>
          <w:p w:rsidR="009C5966" w:rsidRPr="009C5966" w:rsidRDefault="009C5966" w:rsidP="007F2E57">
            <w:pPr>
              <w:jc w:val="both"/>
              <w:rPr>
                <w:b/>
                <w:sz w:val="24"/>
                <w:szCs w:val="24"/>
              </w:rPr>
            </w:pPr>
            <w:r w:rsidRPr="009C5966">
              <w:rPr>
                <w:b/>
                <w:sz w:val="24"/>
                <w:szCs w:val="24"/>
              </w:rPr>
              <w:t>Значения показателей</w:t>
            </w:r>
          </w:p>
        </w:tc>
        <w:tc>
          <w:tcPr>
            <w:tcW w:w="2033" w:type="dxa"/>
          </w:tcPr>
          <w:p w:rsidR="009C5966" w:rsidRPr="009C5966" w:rsidRDefault="009C5966" w:rsidP="007F2E57">
            <w:pPr>
              <w:jc w:val="both"/>
              <w:rPr>
                <w:b/>
                <w:sz w:val="24"/>
                <w:szCs w:val="24"/>
              </w:rPr>
            </w:pPr>
            <w:r w:rsidRPr="009C5966">
              <w:rPr>
                <w:b/>
                <w:sz w:val="24"/>
                <w:szCs w:val="24"/>
              </w:rPr>
              <w:t xml:space="preserve">Размер стимулирующих выплат (% от должностного оклада) </w:t>
            </w:r>
            <w:r w:rsidR="00AE75A8">
              <w:rPr>
                <w:b/>
                <w:sz w:val="24"/>
                <w:szCs w:val="24"/>
              </w:rPr>
              <w:t>МКУ Центр «Вера»</w:t>
            </w:r>
          </w:p>
        </w:tc>
      </w:tr>
      <w:tr w:rsidR="009C5966" w:rsidTr="004F2A30">
        <w:tc>
          <w:tcPr>
            <w:tcW w:w="648" w:type="dxa"/>
          </w:tcPr>
          <w:p w:rsidR="009C5966" w:rsidRPr="004F2A30" w:rsidRDefault="009C5966" w:rsidP="007F2E57">
            <w:pPr>
              <w:jc w:val="both"/>
              <w:rPr>
                <w:bCs/>
                <w:sz w:val="24"/>
                <w:szCs w:val="24"/>
              </w:rPr>
            </w:pPr>
          </w:p>
        </w:tc>
        <w:tc>
          <w:tcPr>
            <w:tcW w:w="1913" w:type="dxa"/>
          </w:tcPr>
          <w:p w:rsidR="009C5966" w:rsidRPr="004F2A30" w:rsidRDefault="004F2A30" w:rsidP="007F2E57">
            <w:pPr>
              <w:jc w:val="both"/>
              <w:rPr>
                <w:bCs/>
                <w:sz w:val="24"/>
                <w:szCs w:val="24"/>
              </w:rPr>
            </w:pPr>
            <w:r w:rsidRPr="004F2A30">
              <w:rPr>
                <w:bCs/>
                <w:sz w:val="24"/>
                <w:szCs w:val="24"/>
              </w:rPr>
              <w:t>Соответствие деятельности Учреждения требованиям законодательства РФ</w:t>
            </w:r>
          </w:p>
        </w:tc>
        <w:tc>
          <w:tcPr>
            <w:tcW w:w="1913" w:type="dxa"/>
          </w:tcPr>
          <w:p w:rsidR="009C5966" w:rsidRPr="004F2A30" w:rsidRDefault="004F2A30" w:rsidP="007F2E57">
            <w:pPr>
              <w:jc w:val="both"/>
              <w:rPr>
                <w:bCs/>
                <w:sz w:val="24"/>
                <w:szCs w:val="24"/>
              </w:rPr>
            </w:pPr>
            <w:r w:rsidRPr="004F2A30">
              <w:rPr>
                <w:bCs/>
                <w:sz w:val="24"/>
                <w:szCs w:val="24"/>
              </w:rPr>
              <w:t>отсутствие предписаний контрольных и надзорных органов, нарушений при организации закупок, объективных жалоб</w:t>
            </w:r>
          </w:p>
        </w:tc>
        <w:tc>
          <w:tcPr>
            <w:tcW w:w="1889" w:type="dxa"/>
          </w:tcPr>
          <w:p w:rsidR="009C5966" w:rsidRPr="004F2A30" w:rsidRDefault="00141FF7" w:rsidP="007F2E57">
            <w:pPr>
              <w:jc w:val="both"/>
              <w:rPr>
                <w:bCs/>
                <w:sz w:val="24"/>
                <w:szCs w:val="24"/>
              </w:rPr>
            </w:pPr>
            <w:r>
              <w:rPr>
                <w:bCs/>
                <w:sz w:val="24"/>
                <w:szCs w:val="24"/>
              </w:rPr>
              <w:t xml:space="preserve">Отсутствие </w:t>
            </w:r>
          </w:p>
        </w:tc>
        <w:tc>
          <w:tcPr>
            <w:tcW w:w="2033" w:type="dxa"/>
          </w:tcPr>
          <w:p w:rsidR="009C5966" w:rsidRPr="004F2A30" w:rsidRDefault="00141FF7" w:rsidP="007F2E57">
            <w:pPr>
              <w:jc w:val="both"/>
              <w:rPr>
                <w:bCs/>
                <w:sz w:val="24"/>
                <w:szCs w:val="24"/>
              </w:rPr>
            </w:pPr>
            <w:r>
              <w:rPr>
                <w:bCs/>
                <w:sz w:val="24"/>
                <w:szCs w:val="24"/>
              </w:rPr>
              <w:t>30</w:t>
            </w:r>
          </w:p>
        </w:tc>
      </w:tr>
      <w:tr w:rsidR="009C5966" w:rsidTr="004F2A30">
        <w:tc>
          <w:tcPr>
            <w:tcW w:w="648" w:type="dxa"/>
          </w:tcPr>
          <w:p w:rsidR="009C5966" w:rsidRPr="004F2A30" w:rsidRDefault="009C5966" w:rsidP="007F2E57">
            <w:pPr>
              <w:jc w:val="both"/>
              <w:rPr>
                <w:bCs/>
                <w:sz w:val="24"/>
                <w:szCs w:val="24"/>
              </w:rPr>
            </w:pPr>
          </w:p>
        </w:tc>
        <w:tc>
          <w:tcPr>
            <w:tcW w:w="1913" w:type="dxa"/>
          </w:tcPr>
          <w:p w:rsidR="009C5966" w:rsidRPr="004F2A30" w:rsidRDefault="009C5966" w:rsidP="007F2E57">
            <w:pPr>
              <w:jc w:val="both"/>
              <w:rPr>
                <w:bCs/>
                <w:sz w:val="24"/>
                <w:szCs w:val="24"/>
              </w:rPr>
            </w:pPr>
          </w:p>
        </w:tc>
        <w:tc>
          <w:tcPr>
            <w:tcW w:w="1913" w:type="dxa"/>
          </w:tcPr>
          <w:p w:rsidR="009C5966" w:rsidRPr="004F2A30" w:rsidRDefault="004F2A30" w:rsidP="007F2E57">
            <w:pPr>
              <w:jc w:val="both"/>
              <w:rPr>
                <w:bCs/>
                <w:sz w:val="24"/>
                <w:szCs w:val="24"/>
              </w:rPr>
            </w:pPr>
            <w:r w:rsidRPr="004F2A30">
              <w:rPr>
                <w:bCs/>
                <w:sz w:val="24"/>
                <w:szCs w:val="24"/>
              </w:rPr>
              <w:t xml:space="preserve">Отсутствие нарушений по срокам и содержанию финансовых документов и статистических отчетов, в </w:t>
            </w:r>
            <w:proofErr w:type="spellStart"/>
            <w:r w:rsidRPr="004F2A30">
              <w:rPr>
                <w:bCs/>
                <w:sz w:val="24"/>
                <w:szCs w:val="24"/>
              </w:rPr>
              <w:t>т.ч</w:t>
            </w:r>
            <w:proofErr w:type="spellEnd"/>
            <w:r w:rsidRPr="004F2A30">
              <w:rPr>
                <w:bCs/>
                <w:sz w:val="24"/>
                <w:szCs w:val="24"/>
              </w:rPr>
              <w:t xml:space="preserve">.  ФНС, </w:t>
            </w:r>
            <w:r w:rsidRPr="004F2A30">
              <w:rPr>
                <w:bCs/>
                <w:sz w:val="24"/>
                <w:szCs w:val="24"/>
              </w:rPr>
              <w:lastRenderedPageBreak/>
              <w:t>ФСС</w:t>
            </w:r>
            <w:proofErr w:type="gramStart"/>
            <w:r w:rsidRPr="004F2A30">
              <w:rPr>
                <w:bCs/>
                <w:sz w:val="24"/>
                <w:szCs w:val="24"/>
              </w:rPr>
              <w:t>,П</w:t>
            </w:r>
            <w:proofErr w:type="gramEnd"/>
            <w:r w:rsidRPr="004F2A30">
              <w:rPr>
                <w:bCs/>
                <w:sz w:val="24"/>
                <w:szCs w:val="24"/>
              </w:rPr>
              <w:t>Ф РФ и др.</w:t>
            </w:r>
          </w:p>
        </w:tc>
        <w:tc>
          <w:tcPr>
            <w:tcW w:w="1889" w:type="dxa"/>
          </w:tcPr>
          <w:p w:rsidR="009C5966" w:rsidRPr="004F2A30" w:rsidRDefault="00141FF7" w:rsidP="007F2E57">
            <w:pPr>
              <w:jc w:val="both"/>
              <w:rPr>
                <w:bCs/>
                <w:sz w:val="24"/>
                <w:szCs w:val="24"/>
              </w:rPr>
            </w:pPr>
            <w:r w:rsidRPr="00141FF7">
              <w:rPr>
                <w:bCs/>
                <w:sz w:val="24"/>
                <w:szCs w:val="24"/>
              </w:rPr>
              <w:lastRenderedPageBreak/>
              <w:t>Отсутствие</w:t>
            </w:r>
          </w:p>
        </w:tc>
        <w:tc>
          <w:tcPr>
            <w:tcW w:w="2033" w:type="dxa"/>
          </w:tcPr>
          <w:p w:rsidR="009C5966" w:rsidRPr="004F2A30" w:rsidRDefault="00141FF7" w:rsidP="007F2E57">
            <w:pPr>
              <w:jc w:val="both"/>
              <w:rPr>
                <w:bCs/>
                <w:sz w:val="24"/>
                <w:szCs w:val="24"/>
              </w:rPr>
            </w:pPr>
            <w:r>
              <w:rPr>
                <w:bCs/>
                <w:sz w:val="24"/>
                <w:szCs w:val="24"/>
              </w:rPr>
              <w:t>30</w:t>
            </w:r>
          </w:p>
        </w:tc>
      </w:tr>
      <w:tr w:rsidR="009C5966" w:rsidTr="004F2A30">
        <w:tc>
          <w:tcPr>
            <w:tcW w:w="648" w:type="dxa"/>
          </w:tcPr>
          <w:p w:rsidR="009C5966" w:rsidRPr="004F2A30" w:rsidRDefault="009C5966" w:rsidP="007F2E57">
            <w:pPr>
              <w:jc w:val="both"/>
              <w:rPr>
                <w:bCs/>
                <w:sz w:val="24"/>
                <w:szCs w:val="24"/>
              </w:rPr>
            </w:pPr>
          </w:p>
        </w:tc>
        <w:tc>
          <w:tcPr>
            <w:tcW w:w="1913" w:type="dxa"/>
          </w:tcPr>
          <w:p w:rsidR="009C5966" w:rsidRPr="004F2A30" w:rsidRDefault="009C5966" w:rsidP="007F2E57">
            <w:pPr>
              <w:jc w:val="both"/>
              <w:rPr>
                <w:bCs/>
                <w:sz w:val="24"/>
                <w:szCs w:val="24"/>
              </w:rPr>
            </w:pPr>
          </w:p>
        </w:tc>
        <w:tc>
          <w:tcPr>
            <w:tcW w:w="1913" w:type="dxa"/>
          </w:tcPr>
          <w:p w:rsidR="009C5966" w:rsidRPr="004F2A30" w:rsidRDefault="004F2A30" w:rsidP="007F2E57">
            <w:pPr>
              <w:jc w:val="both"/>
              <w:rPr>
                <w:bCs/>
                <w:sz w:val="24"/>
                <w:szCs w:val="24"/>
              </w:rPr>
            </w:pPr>
            <w:r w:rsidRPr="004F2A30">
              <w:rPr>
                <w:bCs/>
                <w:sz w:val="24"/>
                <w:szCs w:val="24"/>
              </w:rPr>
              <w:t xml:space="preserve">Отсутствие просроченной </w:t>
            </w:r>
            <w:proofErr w:type="spellStart"/>
            <w:r w:rsidRPr="004F2A30">
              <w:rPr>
                <w:bCs/>
                <w:sz w:val="24"/>
                <w:szCs w:val="24"/>
              </w:rPr>
              <w:t>кредиторско</w:t>
            </w:r>
            <w:proofErr w:type="spellEnd"/>
            <w:r w:rsidRPr="004F2A30">
              <w:rPr>
                <w:bCs/>
                <w:sz w:val="24"/>
                <w:szCs w:val="24"/>
              </w:rPr>
              <w:t>-дебиторской задолженности по оплате за коммунальные услуги и текущим расходам учреждения</w:t>
            </w:r>
          </w:p>
        </w:tc>
        <w:tc>
          <w:tcPr>
            <w:tcW w:w="1889" w:type="dxa"/>
          </w:tcPr>
          <w:p w:rsidR="009C5966" w:rsidRPr="004F2A30" w:rsidRDefault="00141FF7" w:rsidP="007F2E57">
            <w:pPr>
              <w:jc w:val="both"/>
              <w:rPr>
                <w:bCs/>
                <w:sz w:val="24"/>
                <w:szCs w:val="24"/>
              </w:rPr>
            </w:pPr>
            <w:r w:rsidRPr="00141FF7">
              <w:rPr>
                <w:bCs/>
                <w:sz w:val="24"/>
                <w:szCs w:val="24"/>
              </w:rPr>
              <w:t>Отсутствие</w:t>
            </w:r>
          </w:p>
        </w:tc>
        <w:tc>
          <w:tcPr>
            <w:tcW w:w="2033" w:type="dxa"/>
          </w:tcPr>
          <w:p w:rsidR="009C5966" w:rsidRPr="004F2A30" w:rsidRDefault="00141FF7" w:rsidP="007F2E57">
            <w:pPr>
              <w:jc w:val="both"/>
              <w:rPr>
                <w:bCs/>
                <w:sz w:val="24"/>
                <w:szCs w:val="24"/>
              </w:rPr>
            </w:pPr>
            <w:r>
              <w:rPr>
                <w:bCs/>
                <w:sz w:val="24"/>
                <w:szCs w:val="24"/>
              </w:rPr>
              <w:t>30</w:t>
            </w:r>
          </w:p>
        </w:tc>
      </w:tr>
      <w:tr w:rsidR="009C5966" w:rsidTr="004F2A30">
        <w:tc>
          <w:tcPr>
            <w:tcW w:w="648" w:type="dxa"/>
          </w:tcPr>
          <w:p w:rsidR="009C5966" w:rsidRPr="004F2A30" w:rsidRDefault="009C5966" w:rsidP="007F2E57">
            <w:pPr>
              <w:jc w:val="both"/>
              <w:rPr>
                <w:bCs/>
                <w:sz w:val="24"/>
                <w:szCs w:val="24"/>
              </w:rPr>
            </w:pPr>
          </w:p>
        </w:tc>
        <w:tc>
          <w:tcPr>
            <w:tcW w:w="1913" w:type="dxa"/>
          </w:tcPr>
          <w:p w:rsidR="009C5966" w:rsidRPr="004F2A30" w:rsidRDefault="009C5966" w:rsidP="007F2E57">
            <w:pPr>
              <w:jc w:val="both"/>
              <w:rPr>
                <w:bCs/>
                <w:sz w:val="24"/>
                <w:szCs w:val="24"/>
              </w:rPr>
            </w:pPr>
          </w:p>
        </w:tc>
        <w:tc>
          <w:tcPr>
            <w:tcW w:w="1913" w:type="dxa"/>
          </w:tcPr>
          <w:p w:rsidR="009C5966" w:rsidRPr="004F2A30" w:rsidRDefault="004F2A30" w:rsidP="007F2E57">
            <w:pPr>
              <w:jc w:val="both"/>
              <w:rPr>
                <w:bCs/>
                <w:sz w:val="24"/>
                <w:szCs w:val="24"/>
              </w:rPr>
            </w:pPr>
            <w:r w:rsidRPr="004F2A30">
              <w:rPr>
                <w:bCs/>
                <w:sz w:val="24"/>
                <w:szCs w:val="24"/>
              </w:rPr>
              <w:t xml:space="preserve">Своевременное и качественное заполнение баз данных (ЭДС, одаренные дети, ОВЗ и </w:t>
            </w:r>
            <w:proofErr w:type="spellStart"/>
            <w:proofErr w:type="gramStart"/>
            <w:r w:rsidRPr="004F2A30">
              <w:rPr>
                <w:bCs/>
                <w:sz w:val="24"/>
                <w:szCs w:val="24"/>
              </w:rPr>
              <w:t>др</w:t>
            </w:r>
            <w:proofErr w:type="spellEnd"/>
            <w:proofErr w:type="gramEnd"/>
            <w:r w:rsidRPr="004F2A30">
              <w:rPr>
                <w:bCs/>
                <w:sz w:val="24"/>
                <w:szCs w:val="24"/>
              </w:rPr>
              <w:t>)</w:t>
            </w:r>
          </w:p>
        </w:tc>
        <w:tc>
          <w:tcPr>
            <w:tcW w:w="1889" w:type="dxa"/>
          </w:tcPr>
          <w:p w:rsidR="009C5966" w:rsidRPr="004F2A30" w:rsidRDefault="00141FF7" w:rsidP="007F2E57">
            <w:pPr>
              <w:jc w:val="both"/>
              <w:rPr>
                <w:bCs/>
                <w:sz w:val="24"/>
                <w:szCs w:val="24"/>
              </w:rPr>
            </w:pPr>
            <w:r w:rsidRPr="00141FF7">
              <w:rPr>
                <w:bCs/>
                <w:sz w:val="24"/>
                <w:szCs w:val="24"/>
              </w:rPr>
              <w:t>Отсутствие</w:t>
            </w:r>
            <w:r>
              <w:rPr>
                <w:bCs/>
                <w:sz w:val="24"/>
                <w:szCs w:val="24"/>
              </w:rPr>
              <w:t xml:space="preserve"> замечаний</w:t>
            </w:r>
          </w:p>
        </w:tc>
        <w:tc>
          <w:tcPr>
            <w:tcW w:w="2033" w:type="dxa"/>
          </w:tcPr>
          <w:p w:rsidR="009C5966" w:rsidRPr="004F2A30" w:rsidRDefault="00141FF7" w:rsidP="00141FF7">
            <w:pPr>
              <w:jc w:val="both"/>
              <w:rPr>
                <w:bCs/>
                <w:sz w:val="24"/>
                <w:szCs w:val="24"/>
              </w:rPr>
            </w:pPr>
            <w:r>
              <w:rPr>
                <w:bCs/>
                <w:sz w:val="24"/>
                <w:szCs w:val="24"/>
              </w:rPr>
              <w:t>30</w:t>
            </w:r>
          </w:p>
        </w:tc>
      </w:tr>
      <w:tr w:rsidR="009C5966" w:rsidTr="004F2A30">
        <w:tc>
          <w:tcPr>
            <w:tcW w:w="648" w:type="dxa"/>
          </w:tcPr>
          <w:p w:rsidR="009C5966" w:rsidRPr="004F2A30" w:rsidRDefault="009C5966" w:rsidP="007F2E57">
            <w:pPr>
              <w:jc w:val="both"/>
              <w:rPr>
                <w:bCs/>
                <w:sz w:val="24"/>
                <w:szCs w:val="24"/>
              </w:rPr>
            </w:pPr>
          </w:p>
        </w:tc>
        <w:tc>
          <w:tcPr>
            <w:tcW w:w="1913" w:type="dxa"/>
          </w:tcPr>
          <w:p w:rsidR="009C5966" w:rsidRPr="004F2A30" w:rsidRDefault="004F2A30" w:rsidP="007F2E57">
            <w:pPr>
              <w:jc w:val="both"/>
              <w:rPr>
                <w:bCs/>
                <w:sz w:val="24"/>
                <w:szCs w:val="24"/>
              </w:rPr>
            </w:pPr>
            <w:r>
              <w:rPr>
                <w:bCs/>
                <w:sz w:val="24"/>
                <w:szCs w:val="24"/>
              </w:rPr>
              <w:t>Выполнение за отчетный период плана мероприятий в рамках муниципального задания (бюджетной сметы)</w:t>
            </w:r>
          </w:p>
        </w:tc>
        <w:tc>
          <w:tcPr>
            <w:tcW w:w="1913" w:type="dxa"/>
          </w:tcPr>
          <w:p w:rsidR="009C5966" w:rsidRPr="004F2A30" w:rsidRDefault="004F2A30" w:rsidP="007F2E57">
            <w:pPr>
              <w:jc w:val="both"/>
              <w:rPr>
                <w:bCs/>
                <w:sz w:val="24"/>
                <w:szCs w:val="24"/>
              </w:rPr>
            </w:pPr>
            <w:r>
              <w:rPr>
                <w:bCs/>
                <w:sz w:val="24"/>
                <w:szCs w:val="24"/>
              </w:rPr>
              <w:t>Соответствие планового и фактического объема муниципальных услуг и выполнение целевых показателей</w:t>
            </w:r>
          </w:p>
        </w:tc>
        <w:tc>
          <w:tcPr>
            <w:tcW w:w="1889" w:type="dxa"/>
          </w:tcPr>
          <w:p w:rsidR="009C5966" w:rsidRPr="004F2A30" w:rsidRDefault="00141FF7" w:rsidP="007F2E57">
            <w:pPr>
              <w:jc w:val="both"/>
              <w:rPr>
                <w:bCs/>
                <w:sz w:val="24"/>
                <w:szCs w:val="24"/>
              </w:rPr>
            </w:pPr>
            <w:r>
              <w:rPr>
                <w:bCs/>
                <w:sz w:val="24"/>
                <w:szCs w:val="24"/>
              </w:rPr>
              <w:t xml:space="preserve">Соответствие </w:t>
            </w:r>
          </w:p>
        </w:tc>
        <w:tc>
          <w:tcPr>
            <w:tcW w:w="2033" w:type="dxa"/>
          </w:tcPr>
          <w:p w:rsidR="009C5966" w:rsidRPr="004F2A30" w:rsidRDefault="00141FF7" w:rsidP="007F2E57">
            <w:pPr>
              <w:jc w:val="both"/>
              <w:rPr>
                <w:bCs/>
                <w:sz w:val="24"/>
                <w:szCs w:val="24"/>
              </w:rPr>
            </w:pPr>
            <w:r>
              <w:rPr>
                <w:bCs/>
                <w:sz w:val="24"/>
                <w:szCs w:val="24"/>
              </w:rPr>
              <w:t>30</w:t>
            </w:r>
          </w:p>
        </w:tc>
      </w:tr>
      <w:tr w:rsidR="009C5966" w:rsidTr="004F2A30">
        <w:tc>
          <w:tcPr>
            <w:tcW w:w="648" w:type="dxa"/>
          </w:tcPr>
          <w:p w:rsidR="009C5966" w:rsidRPr="004F2A30" w:rsidRDefault="009C5966" w:rsidP="007F2E57">
            <w:pPr>
              <w:jc w:val="both"/>
              <w:rPr>
                <w:bCs/>
                <w:sz w:val="24"/>
                <w:szCs w:val="24"/>
              </w:rPr>
            </w:pPr>
          </w:p>
        </w:tc>
        <w:tc>
          <w:tcPr>
            <w:tcW w:w="1913" w:type="dxa"/>
          </w:tcPr>
          <w:p w:rsidR="009C5966" w:rsidRPr="004F2A30" w:rsidRDefault="004F2A30" w:rsidP="007F2E57">
            <w:pPr>
              <w:jc w:val="both"/>
              <w:rPr>
                <w:bCs/>
                <w:sz w:val="24"/>
                <w:szCs w:val="24"/>
              </w:rPr>
            </w:pPr>
            <w:r>
              <w:rPr>
                <w:bCs/>
                <w:sz w:val="24"/>
                <w:szCs w:val="24"/>
              </w:rPr>
              <w:t>Эффективность предоставляемых услуг</w:t>
            </w:r>
          </w:p>
        </w:tc>
        <w:tc>
          <w:tcPr>
            <w:tcW w:w="1913" w:type="dxa"/>
          </w:tcPr>
          <w:p w:rsidR="009C5966" w:rsidRPr="004F2A30" w:rsidRDefault="004F2A30" w:rsidP="007F2E57">
            <w:pPr>
              <w:jc w:val="both"/>
              <w:rPr>
                <w:bCs/>
                <w:sz w:val="24"/>
                <w:szCs w:val="24"/>
              </w:rPr>
            </w:pPr>
            <w:r>
              <w:rPr>
                <w:bCs/>
                <w:sz w:val="24"/>
                <w:szCs w:val="24"/>
              </w:rPr>
              <w:t>Отсутствие объективных жалоб на качество услуг</w:t>
            </w:r>
          </w:p>
        </w:tc>
        <w:tc>
          <w:tcPr>
            <w:tcW w:w="1889" w:type="dxa"/>
          </w:tcPr>
          <w:p w:rsidR="009C5966" w:rsidRPr="004F2A30" w:rsidRDefault="00141FF7" w:rsidP="007F2E57">
            <w:pPr>
              <w:jc w:val="both"/>
              <w:rPr>
                <w:bCs/>
                <w:sz w:val="24"/>
                <w:szCs w:val="24"/>
              </w:rPr>
            </w:pPr>
            <w:r w:rsidRPr="00141FF7">
              <w:rPr>
                <w:bCs/>
                <w:sz w:val="24"/>
                <w:szCs w:val="24"/>
              </w:rPr>
              <w:t>Отсутствие</w:t>
            </w:r>
          </w:p>
        </w:tc>
        <w:tc>
          <w:tcPr>
            <w:tcW w:w="2033" w:type="dxa"/>
          </w:tcPr>
          <w:p w:rsidR="009C5966" w:rsidRPr="004F2A30" w:rsidRDefault="00141FF7" w:rsidP="007F2E57">
            <w:pPr>
              <w:jc w:val="both"/>
              <w:rPr>
                <w:bCs/>
                <w:sz w:val="24"/>
                <w:szCs w:val="24"/>
              </w:rPr>
            </w:pPr>
            <w:r>
              <w:rPr>
                <w:bCs/>
                <w:sz w:val="24"/>
                <w:szCs w:val="24"/>
              </w:rPr>
              <w:t>20</w:t>
            </w:r>
          </w:p>
        </w:tc>
      </w:tr>
      <w:tr w:rsidR="009C5966" w:rsidTr="004F2A30">
        <w:tc>
          <w:tcPr>
            <w:tcW w:w="648" w:type="dxa"/>
          </w:tcPr>
          <w:p w:rsidR="009C5966" w:rsidRPr="004F2A30" w:rsidRDefault="009C5966" w:rsidP="007F2E57">
            <w:pPr>
              <w:jc w:val="both"/>
              <w:rPr>
                <w:bCs/>
                <w:sz w:val="24"/>
                <w:szCs w:val="24"/>
              </w:rPr>
            </w:pPr>
          </w:p>
        </w:tc>
        <w:tc>
          <w:tcPr>
            <w:tcW w:w="1913" w:type="dxa"/>
          </w:tcPr>
          <w:p w:rsidR="009C5966" w:rsidRPr="004F2A30" w:rsidRDefault="009C5966" w:rsidP="007F2E57">
            <w:pPr>
              <w:jc w:val="both"/>
              <w:rPr>
                <w:bCs/>
                <w:sz w:val="24"/>
                <w:szCs w:val="24"/>
              </w:rPr>
            </w:pPr>
          </w:p>
        </w:tc>
        <w:tc>
          <w:tcPr>
            <w:tcW w:w="1913" w:type="dxa"/>
          </w:tcPr>
          <w:p w:rsidR="009C5966" w:rsidRPr="004F2A30" w:rsidRDefault="004F2A30" w:rsidP="007F2E57">
            <w:pPr>
              <w:jc w:val="both"/>
              <w:rPr>
                <w:bCs/>
                <w:sz w:val="24"/>
                <w:szCs w:val="24"/>
              </w:rPr>
            </w:pPr>
            <w:r>
              <w:rPr>
                <w:bCs/>
                <w:sz w:val="24"/>
                <w:szCs w:val="24"/>
              </w:rPr>
              <w:t>Участие в инновационной деятельности, конкурсах, грантах, проектах, в проекте «Интерактивное министерство»</w:t>
            </w:r>
          </w:p>
        </w:tc>
        <w:tc>
          <w:tcPr>
            <w:tcW w:w="1889" w:type="dxa"/>
          </w:tcPr>
          <w:p w:rsidR="009C5966" w:rsidRPr="004F2A30" w:rsidRDefault="00141FF7" w:rsidP="007F2E57">
            <w:pPr>
              <w:jc w:val="both"/>
              <w:rPr>
                <w:bCs/>
                <w:sz w:val="24"/>
                <w:szCs w:val="24"/>
              </w:rPr>
            </w:pPr>
            <w:r>
              <w:rPr>
                <w:bCs/>
                <w:sz w:val="24"/>
                <w:szCs w:val="24"/>
              </w:rPr>
              <w:t xml:space="preserve">Наличие </w:t>
            </w:r>
          </w:p>
        </w:tc>
        <w:tc>
          <w:tcPr>
            <w:tcW w:w="2033" w:type="dxa"/>
          </w:tcPr>
          <w:p w:rsidR="009C5966" w:rsidRPr="004F2A30" w:rsidRDefault="00D54AA7" w:rsidP="007F2E57">
            <w:pPr>
              <w:jc w:val="both"/>
              <w:rPr>
                <w:bCs/>
                <w:sz w:val="24"/>
                <w:szCs w:val="24"/>
              </w:rPr>
            </w:pPr>
            <w:r>
              <w:rPr>
                <w:bCs/>
                <w:sz w:val="24"/>
                <w:szCs w:val="24"/>
              </w:rPr>
              <w:t>60</w:t>
            </w:r>
          </w:p>
        </w:tc>
      </w:tr>
      <w:tr w:rsidR="004F2A30" w:rsidTr="004F2A30">
        <w:tc>
          <w:tcPr>
            <w:tcW w:w="648" w:type="dxa"/>
          </w:tcPr>
          <w:p w:rsidR="004F2A30" w:rsidRPr="004F2A30" w:rsidRDefault="004F2A30" w:rsidP="007F2E57">
            <w:pPr>
              <w:jc w:val="both"/>
              <w:rPr>
                <w:bCs/>
                <w:sz w:val="24"/>
                <w:szCs w:val="24"/>
              </w:rPr>
            </w:pPr>
          </w:p>
        </w:tc>
        <w:tc>
          <w:tcPr>
            <w:tcW w:w="1913" w:type="dxa"/>
          </w:tcPr>
          <w:p w:rsidR="004F2A30" w:rsidRPr="004F2A30" w:rsidRDefault="004F2A30" w:rsidP="007F2E57">
            <w:pPr>
              <w:jc w:val="both"/>
              <w:rPr>
                <w:bCs/>
                <w:sz w:val="24"/>
                <w:szCs w:val="24"/>
              </w:rPr>
            </w:pPr>
            <w:r>
              <w:rPr>
                <w:bCs/>
                <w:sz w:val="24"/>
                <w:szCs w:val="24"/>
              </w:rPr>
              <w:t>Создание условий для работы и профессионального роста работников учреждения</w:t>
            </w:r>
          </w:p>
        </w:tc>
        <w:tc>
          <w:tcPr>
            <w:tcW w:w="1913" w:type="dxa"/>
          </w:tcPr>
          <w:p w:rsidR="004F2A30" w:rsidRPr="004F2A30" w:rsidRDefault="004F2A30" w:rsidP="007F2E57">
            <w:pPr>
              <w:jc w:val="both"/>
              <w:rPr>
                <w:bCs/>
                <w:sz w:val="24"/>
                <w:szCs w:val="24"/>
              </w:rPr>
            </w:pPr>
            <w:r>
              <w:rPr>
                <w:bCs/>
                <w:sz w:val="24"/>
                <w:szCs w:val="24"/>
              </w:rPr>
              <w:t>Укомплектованность квалифицированными кадрами</w:t>
            </w:r>
          </w:p>
        </w:tc>
        <w:tc>
          <w:tcPr>
            <w:tcW w:w="1889" w:type="dxa"/>
          </w:tcPr>
          <w:p w:rsidR="004F2A30" w:rsidRPr="004F2A30" w:rsidRDefault="00141FF7" w:rsidP="007F2E57">
            <w:pPr>
              <w:jc w:val="both"/>
              <w:rPr>
                <w:bCs/>
                <w:sz w:val="24"/>
                <w:szCs w:val="24"/>
              </w:rPr>
            </w:pPr>
            <w:r>
              <w:rPr>
                <w:bCs/>
                <w:sz w:val="24"/>
                <w:szCs w:val="24"/>
              </w:rPr>
              <w:t>100% по штатному расписанию</w:t>
            </w:r>
          </w:p>
        </w:tc>
        <w:tc>
          <w:tcPr>
            <w:tcW w:w="2033" w:type="dxa"/>
          </w:tcPr>
          <w:p w:rsidR="004F2A30" w:rsidRPr="004F2A30" w:rsidRDefault="00141FF7" w:rsidP="007F2E57">
            <w:pPr>
              <w:jc w:val="both"/>
              <w:rPr>
                <w:bCs/>
                <w:sz w:val="24"/>
                <w:szCs w:val="24"/>
              </w:rPr>
            </w:pPr>
            <w:r>
              <w:rPr>
                <w:bCs/>
                <w:sz w:val="24"/>
                <w:szCs w:val="24"/>
              </w:rPr>
              <w:t>30</w:t>
            </w:r>
          </w:p>
        </w:tc>
      </w:tr>
      <w:tr w:rsidR="004F2A30" w:rsidTr="004F2A30">
        <w:tc>
          <w:tcPr>
            <w:tcW w:w="648" w:type="dxa"/>
          </w:tcPr>
          <w:p w:rsidR="004F2A30" w:rsidRPr="004F2A30" w:rsidRDefault="004F2A30" w:rsidP="007F2E57">
            <w:pPr>
              <w:jc w:val="both"/>
              <w:rPr>
                <w:bCs/>
                <w:sz w:val="24"/>
                <w:szCs w:val="24"/>
              </w:rPr>
            </w:pPr>
          </w:p>
        </w:tc>
        <w:tc>
          <w:tcPr>
            <w:tcW w:w="1913" w:type="dxa"/>
          </w:tcPr>
          <w:p w:rsidR="004F2A30" w:rsidRPr="004F2A30" w:rsidRDefault="004F2A30" w:rsidP="007F2E57">
            <w:pPr>
              <w:jc w:val="both"/>
              <w:rPr>
                <w:bCs/>
                <w:sz w:val="24"/>
                <w:szCs w:val="24"/>
              </w:rPr>
            </w:pPr>
          </w:p>
        </w:tc>
        <w:tc>
          <w:tcPr>
            <w:tcW w:w="1913" w:type="dxa"/>
          </w:tcPr>
          <w:p w:rsidR="004F2A30" w:rsidRPr="004F2A30" w:rsidRDefault="004F2A30" w:rsidP="007F2E57">
            <w:pPr>
              <w:jc w:val="both"/>
              <w:rPr>
                <w:bCs/>
                <w:sz w:val="24"/>
                <w:szCs w:val="24"/>
              </w:rPr>
            </w:pPr>
            <w:r>
              <w:rPr>
                <w:bCs/>
                <w:sz w:val="24"/>
                <w:szCs w:val="24"/>
              </w:rPr>
              <w:t>Отсутствие нарушений норм труда и производственного травматизма</w:t>
            </w:r>
          </w:p>
        </w:tc>
        <w:tc>
          <w:tcPr>
            <w:tcW w:w="1889" w:type="dxa"/>
          </w:tcPr>
          <w:p w:rsidR="004F2A30" w:rsidRPr="004F2A30" w:rsidRDefault="00141FF7" w:rsidP="007F2E57">
            <w:pPr>
              <w:jc w:val="both"/>
              <w:rPr>
                <w:bCs/>
                <w:sz w:val="24"/>
                <w:szCs w:val="24"/>
              </w:rPr>
            </w:pPr>
            <w:r w:rsidRPr="00141FF7">
              <w:rPr>
                <w:bCs/>
                <w:sz w:val="24"/>
                <w:szCs w:val="24"/>
              </w:rPr>
              <w:t>Отсутствие</w:t>
            </w:r>
          </w:p>
        </w:tc>
        <w:tc>
          <w:tcPr>
            <w:tcW w:w="2033" w:type="dxa"/>
          </w:tcPr>
          <w:p w:rsidR="004F2A30" w:rsidRPr="004F2A30" w:rsidRDefault="00141FF7" w:rsidP="007F2E57">
            <w:pPr>
              <w:jc w:val="both"/>
              <w:rPr>
                <w:bCs/>
                <w:sz w:val="24"/>
                <w:szCs w:val="24"/>
              </w:rPr>
            </w:pPr>
            <w:r>
              <w:rPr>
                <w:bCs/>
                <w:sz w:val="24"/>
                <w:szCs w:val="24"/>
              </w:rPr>
              <w:t>20</w:t>
            </w:r>
          </w:p>
        </w:tc>
      </w:tr>
      <w:tr w:rsidR="004F2A30" w:rsidTr="004F2A30">
        <w:tc>
          <w:tcPr>
            <w:tcW w:w="648" w:type="dxa"/>
          </w:tcPr>
          <w:p w:rsidR="004F2A30" w:rsidRPr="004F2A30" w:rsidRDefault="004F2A30" w:rsidP="007F2E57">
            <w:pPr>
              <w:jc w:val="both"/>
              <w:rPr>
                <w:bCs/>
                <w:sz w:val="24"/>
                <w:szCs w:val="24"/>
              </w:rPr>
            </w:pPr>
          </w:p>
        </w:tc>
        <w:tc>
          <w:tcPr>
            <w:tcW w:w="1913" w:type="dxa"/>
          </w:tcPr>
          <w:p w:rsidR="004F2A30" w:rsidRPr="004F2A30" w:rsidRDefault="004F2A30" w:rsidP="007F2E57">
            <w:pPr>
              <w:jc w:val="both"/>
              <w:rPr>
                <w:bCs/>
                <w:sz w:val="24"/>
                <w:szCs w:val="24"/>
              </w:rPr>
            </w:pPr>
          </w:p>
        </w:tc>
        <w:tc>
          <w:tcPr>
            <w:tcW w:w="1913" w:type="dxa"/>
          </w:tcPr>
          <w:p w:rsidR="004F2A30" w:rsidRPr="004F2A30" w:rsidRDefault="004F2A30" w:rsidP="007F2E57">
            <w:pPr>
              <w:jc w:val="both"/>
              <w:rPr>
                <w:bCs/>
                <w:sz w:val="24"/>
                <w:szCs w:val="24"/>
              </w:rPr>
            </w:pPr>
            <w:r w:rsidRPr="004F2A30">
              <w:rPr>
                <w:bCs/>
                <w:sz w:val="24"/>
                <w:szCs w:val="24"/>
              </w:rPr>
              <w:t>охват специальной оценкой условий труда рабочих мест</w:t>
            </w:r>
          </w:p>
          <w:p w:rsidR="004F2A30" w:rsidRPr="004F2A30" w:rsidRDefault="004F2A30" w:rsidP="007F2E57">
            <w:pPr>
              <w:jc w:val="both"/>
              <w:rPr>
                <w:bCs/>
                <w:sz w:val="24"/>
                <w:szCs w:val="24"/>
              </w:rPr>
            </w:pPr>
          </w:p>
        </w:tc>
        <w:tc>
          <w:tcPr>
            <w:tcW w:w="1889" w:type="dxa"/>
          </w:tcPr>
          <w:p w:rsidR="004F2A30" w:rsidRPr="004F2A30" w:rsidRDefault="00141FF7" w:rsidP="007F2E57">
            <w:pPr>
              <w:jc w:val="both"/>
              <w:rPr>
                <w:bCs/>
                <w:sz w:val="24"/>
                <w:szCs w:val="24"/>
              </w:rPr>
            </w:pPr>
            <w:r w:rsidRPr="004F2A30">
              <w:rPr>
                <w:bCs/>
                <w:sz w:val="24"/>
                <w:szCs w:val="24"/>
              </w:rPr>
              <w:t>100%</w:t>
            </w:r>
          </w:p>
        </w:tc>
        <w:tc>
          <w:tcPr>
            <w:tcW w:w="2033" w:type="dxa"/>
          </w:tcPr>
          <w:p w:rsidR="004F2A30" w:rsidRPr="004F2A30" w:rsidRDefault="00141FF7" w:rsidP="007F2E57">
            <w:pPr>
              <w:jc w:val="both"/>
              <w:rPr>
                <w:bCs/>
                <w:sz w:val="24"/>
                <w:szCs w:val="24"/>
              </w:rPr>
            </w:pPr>
            <w:r>
              <w:rPr>
                <w:bCs/>
                <w:sz w:val="24"/>
                <w:szCs w:val="24"/>
              </w:rPr>
              <w:t>20</w:t>
            </w:r>
          </w:p>
        </w:tc>
      </w:tr>
      <w:tr w:rsidR="004F2A30" w:rsidTr="004F2A30">
        <w:tc>
          <w:tcPr>
            <w:tcW w:w="648" w:type="dxa"/>
          </w:tcPr>
          <w:p w:rsidR="004F2A30" w:rsidRPr="004F2A30" w:rsidRDefault="004F2A30" w:rsidP="007F2E57">
            <w:pPr>
              <w:jc w:val="both"/>
              <w:rPr>
                <w:bCs/>
                <w:sz w:val="24"/>
                <w:szCs w:val="24"/>
              </w:rPr>
            </w:pPr>
          </w:p>
        </w:tc>
        <w:tc>
          <w:tcPr>
            <w:tcW w:w="1913" w:type="dxa"/>
          </w:tcPr>
          <w:p w:rsidR="004F2A30" w:rsidRPr="004F2A30" w:rsidRDefault="004F2A30" w:rsidP="007F2E57">
            <w:pPr>
              <w:jc w:val="both"/>
              <w:rPr>
                <w:bCs/>
                <w:sz w:val="24"/>
                <w:szCs w:val="24"/>
              </w:rPr>
            </w:pPr>
          </w:p>
        </w:tc>
        <w:tc>
          <w:tcPr>
            <w:tcW w:w="1913" w:type="dxa"/>
          </w:tcPr>
          <w:p w:rsidR="004F2A30" w:rsidRPr="004F2A30" w:rsidRDefault="004F2A30" w:rsidP="007F2E57">
            <w:pPr>
              <w:jc w:val="both"/>
              <w:rPr>
                <w:bCs/>
                <w:sz w:val="24"/>
                <w:szCs w:val="24"/>
              </w:rPr>
            </w:pPr>
          </w:p>
        </w:tc>
        <w:tc>
          <w:tcPr>
            <w:tcW w:w="1889" w:type="dxa"/>
          </w:tcPr>
          <w:p w:rsidR="004F2A30" w:rsidRPr="004F2A30" w:rsidRDefault="004F2A30" w:rsidP="007F2E57">
            <w:pPr>
              <w:jc w:val="both"/>
              <w:rPr>
                <w:bCs/>
                <w:sz w:val="24"/>
                <w:szCs w:val="24"/>
              </w:rPr>
            </w:pPr>
          </w:p>
        </w:tc>
        <w:tc>
          <w:tcPr>
            <w:tcW w:w="2033" w:type="dxa"/>
          </w:tcPr>
          <w:p w:rsidR="004F2A30" w:rsidRPr="004F2A30" w:rsidRDefault="004F2A30" w:rsidP="007F2E57">
            <w:pPr>
              <w:jc w:val="both"/>
              <w:rPr>
                <w:bCs/>
                <w:sz w:val="24"/>
                <w:szCs w:val="24"/>
              </w:rPr>
            </w:pPr>
          </w:p>
        </w:tc>
      </w:tr>
      <w:tr w:rsidR="004F2A30" w:rsidTr="004F2A30">
        <w:tc>
          <w:tcPr>
            <w:tcW w:w="648" w:type="dxa"/>
          </w:tcPr>
          <w:p w:rsidR="004F2A30" w:rsidRPr="004F2A30" w:rsidRDefault="004F2A30" w:rsidP="007F2E57">
            <w:pPr>
              <w:jc w:val="both"/>
              <w:rPr>
                <w:bCs/>
                <w:sz w:val="24"/>
                <w:szCs w:val="24"/>
              </w:rPr>
            </w:pPr>
          </w:p>
        </w:tc>
        <w:tc>
          <w:tcPr>
            <w:tcW w:w="1913" w:type="dxa"/>
          </w:tcPr>
          <w:p w:rsidR="004F2A30" w:rsidRPr="004F2A30" w:rsidRDefault="004F2A30" w:rsidP="007F2E57">
            <w:pPr>
              <w:jc w:val="both"/>
              <w:rPr>
                <w:bCs/>
                <w:sz w:val="24"/>
                <w:szCs w:val="24"/>
              </w:rPr>
            </w:pPr>
          </w:p>
        </w:tc>
        <w:tc>
          <w:tcPr>
            <w:tcW w:w="1913" w:type="dxa"/>
          </w:tcPr>
          <w:p w:rsidR="004F2A30" w:rsidRPr="004F2A30" w:rsidRDefault="00AE75A8" w:rsidP="007F2E57">
            <w:pPr>
              <w:jc w:val="both"/>
              <w:rPr>
                <w:bCs/>
                <w:sz w:val="24"/>
                <w:szCs w:val="24"/>
              </w:rPr>
            </w:pPr>
            <w:r w:rsidRPr="00AE75A8">
              <w:rPr>
                <w:bCs/>
                <w:sz w:val="24"/>
                <w:szCs w:val="24"/>
              </w:rPr>
              <w:t xml:space="preserve">обеспечение своевременного повышения квалификации и </w:t>
            </w:r>
            <w:r w:rsidRPr="00AE75A8">
              <w:rPr>
                <w:bCs/>
                <w:sz w:val="24"/>
                <w:szCs w:val="24"/>
              </w:rPr>
              <w:lastRenderedPageBreak/>
              <w:t>профессиональной переподготовки руководителей и работников образовательного учреждения</w:t>
            </w:r>
          </w:p>
        </w:tc>
        <w:tc>
          <w:tcPr>
            <w:tcW w:w="1889" w:type="dxa"/>
          </w:tcPr>
          <w:p w:rsidR="004F2A30" w:rsidRPr="004F2A30" w:rsidRDefault="00141FF7" w:rsidP="007F2E57">
            <w:pPr>
              <w:jc w:val="both"/>
              <w:rPr>
                <w:bCs/>
                <w:sz w:val="24"/>
                <w:szCs w:val="24"/>
              </w:rPr>
            </w:pPr>
            <w:r>
              <w:rPr>
                <w:bCs/>
                <w:sz w:val="24"/>
                <w:szCs w:val="24"/>
              </w:rPr>
              <w:lastRenderedPageBreak/>
              <w:t>100%</w:t>
            </w:r>
          </w:p>
        </w:tc>
        <w:tc>
          <w:tcPr>
            <w:tcW w:w="2033" w:type="dxa"/>
          </w:tcPr>
          <w:p w:rsidR="004F2A30" w:rsidRPr="004F2A30" w:rsidRDefault="00141FF7" w:rsidP="007F2E57">
            <w:pPr>
              <w:jc w:val="both"/>
              <w:rPr>
                <w:bCs/>
                <w:sz w:val="24"/>
                <w:szCs w:val="24"/>
              </w:rPr>
            </w:pPr>
            <w:r>
              <w:rPr>
                <w:bCs/>
                <w:sz w:val="24"/>
                <w:szCs w:val="24"/>
              </w:rPr>
              <w:t>20</w:t>
            </w:r>
          </w:p>
        </w:tc>
      </w:tr>
      <w:tr w:rsidR="004F2A30" w:rsidTr="004F2A30">
        <w:tc>
          <w:tcPr>
            <w:tcW w:w="648" w:type="dxa"/>
          </w:tcPr>
          <w:p w:rsidR="004F2A30" w:rsidRPr="004F2A30" w:rsidRDefault="004F2A30" w:rsidP="007F2E57">
            <w:pPr>
              <w:jc w:val="both"/>
              <w:rPr>
                <w:bCs/>
                <w:sz w:val="24"/>
                <w:szCs w:val="24"/>
              </w:rPr>
            </w:pPr>
          </w:p>
        </w:tc>
        <w:tc>
          <w:tcPr>
            <w:tcW w:w="1913" w:type="dxa"/>
          </w:tcPr>
          <w:p w:rsidR="004F2A30" w:rsidRPr="004F2A30" w:rsidRDefault="00AE75A8" w:rsidP="007F2E57">
            <w:pPr>
              <w:jc w:val="both"/>
              <w:rPr>
                <w:bCs/>
                <w:sz w:val="24"/>
                <w:szCs w:val="24"/>
              </w:rPr>
            </w:pPr>
            <w:r w:rsidRPr="00AE75A8">
              <w:rPr>
                <w:bCs/>
                <w:sz w:val="24"/>
                <w:szCs w:val="24"/>
              </w:rPr>
              <w:t>Повышение открытости и демократизации управления образовательным учреждением</w:t>
            </w:r>
          </w:p>
        </w:tc>
        <w:tc>
          <w:tcPr>
            <w:tcW w:w="1913" w:type="dxa"/>
          </w:tcPr>
          <w:p w:rsidR="004F2A30" w:rsidRPr="004F2A30" w:rsidRDefault="00AE75A8" w:rsidP="007F2E57">
            <w:pPr>
              <w:jc w:val="both"/>
              <w:rPr>
                <w:bCs/>
                <w:sz w:val="24"/>
                <w:szCs w:val="24"/>
              </w:rPr>
            </w:pPr>
            <w:r>
              <w:rPr>
                <w:bCs/>
                <w:sz w:val="24"/>
                <w:szCs w:val="24"/>
              </w:rPr>
              <w:t xml:space="preserve">Содержание и структура </w:t>
            </w:r>
            <w:r w:rsidRPr="00AE75A8">
              <w:rPr>
                <w:bCs/>
                <w:sz w:val="24"/>
                <w:szCs w:val="24"/>
              </w:rPr>
              <w:t>сайта, соответствую</w:t>
            </w:r>
            <w:r>
              <w:rPr>
                <w:bCs/>
                <w:sz w:val="24"/>
                <w:szCs w:val="24"/>
              </w:rPr>
              <w:t>т</w:t>
            </w:r>
            <w:r w:rsidR="00141FF7">
              <w:rPr>
                <w:bCs/>
                <w:sz w:val="24"/>
                <w:szCs w:val="24"/>
              </w:rPr>
              <w:t xml:space="preserve"> </w:t>
            </w:r>
            <w:r w:rsidRPr="00AE75A8">
              <w:rPr>
                <w:bCs/>
                <w:sz w:val="24"/>
                <w:szCs w:val="24"/>
              </w:rPr>
              <w:t>требованиям законодательства</w:t>
            </w:r>
          </w:p>
        </w:tc>
        <w:tc>
          <w:tcPr>
            <w:tcW w:w="1889" w:type="dxa"/>
          </w:tcPr>
          <w:p w:rsidR="004F2A30" w:rsidRPr="004F2A30" w:rsidRDefault="00141FF7" w:rsidP="007F2E57">
            <w:pPr>
              <w:jc w:val="both"/>
              <w:rPr>
                <w:bCs/>
                <w:sz w:val="24"/>
                <w:szCs w:val="24"/>
              </w:rPr>
            </w:pPr>
            <w:r>
              <w:rPr>
                <w:bCs/>
                <w:sz w:val="24"/>
                <w:szCs w:val="24"/>
              </w:rPr>
              <w:t xml:space="preserve">Соответствие </w:t>
            </w:r>
          </w:p>
        </w:tc>
        <w:tc>
          <w:tcPr>
            <w:tcW w:w="2033" w:type="dxa"/>
          </w:tcPr>
          <w:p w:rsidR="004F2A30" w:rsidRPr="004F2A30" w:rsidRDefault="00141FF7" w:rsidP="007F2E57">
            <w:pPr>
              <w:jc w:val="both"/>
              <w:rPr>
                <w:bCs/>
                <w:sz w:val="24"/>
                <w:szCs w:val="24"/>
              </w:rPr>
            </w:pPr>
            <w:r>
              <w:rPr>
                <w:bCs/>
                <w:sz w:val="24"/>
                <w:szCs w:val="24"/>
              </w:rPr>
              <w:t>20</w:t>
            </w:r>
          </w:p>
        </w:tc>
      </w:tr>
      <w:tr w:rsidR="004F2A30" w:rsidTr="004F2A30">
        <w:tc>
          <w:tcPr>
            <w:tcW w:w="648" w:type="dxa"/>
          </w:tcPr>
          <w:p w:rsidR="004F2A30" w:rsidRPr="004F2A30" w:rsidRDefault="004F2A30" w:rsidP="007F2E57">
            <w:pPr>
              <w:jc w:val="both"/>
              <w:rPr>
                <w:bCs/>
                <w:sz w:val="24"/>
                <w:szCs w:val="24"/>
              </w:rPr>
            </w:pPr>
          </w:p>
        </w:tc>
        <w:tc>
          <w:tcPr>
            <w:tcW w:w="1913" w:type="dxa"/>
          </w:tcPr>
          <w:p w:rsidR="004F2A30" w:rsidRPr="004F2A30" w:rsidRDefault="004F2A30" w:rsidP="007F2E57">
            <w:pPr>
              <w:jc w:val="both"/>
              <w:rPr>
                <w:bCs/>
                <w:sz w:val="24"/>
                <w:szCs w:val="24"/>
              </w:rPr>
            </w:pPr>
          </w:p>
        </w:tc>
        <w:tc>
          <w:tcPr>
            <w:tcW w:w="1913" w:type="dxa"/>
          </w:tcPr>
          <w:p w:rsidR="00AE75A8" w:rsidRPr="00AE75A8" w:rsidRDefault="00AE75A8" w:rsidP="007F2E57">
            <w:pPr>
              <w:jc w:val="both"/>
              <w:rPr>
                <w:bCs/>
                <w:sz w:val="24"/>
                <w:szCs w:val="24"/>
              </w:rPr>
            </w:pPr>
            <w:proofErr w:type="gramStart"/>
            <w:r w:rsidRPr="00AE75A8">
              <w:rPr>
                <w:bCs/>
                <w:sz w:val="24"/>
                <w:szCs w:val="24"/>
              </w:rPr>
              <w:t>Результативность участия в НОК)</w:t>
            </w:r>
            <w:proofErr w:type="gramEnd"/>
          </w:p>
          <w:p w:rsidR="004F2A30" w:rsidRPr="004F2A30" w:rsidRDefault="004F2A30" w:rsidP="007F2E57">
            <w:pPr>
              <w:jc w:val="both"/>
              <w:rPr>
                <w:bCs/>
                <w:sz w:val="24"/>
                <w:szCs w:val="24"/>
              </w:rPr>
            </w:pPr>
          </w:p>
        </w:tc>
        <w:tc>
          <w:tcPr>
            <w:tcW w:w="1889" w:type="dxa"/>
          </w:tcPr>
          <w:p w:rsidR="004F2A30" w:rsidRPr="004F2A30" w:rsidRDefault="00141FF7" w:rsidP="00141FF7">
            <w:pPr>
              <w:jc w:val="both"/>
              <w:rPr>
                <w:bCs/>
                <w:sz w:val="24"/>
                <w:szCs w:val="24"/>
              </w:rPr>
            </w:pPr>
            <w:r>
              <w:rPr>
                <w:bCs/>
                <w:sz w:val="24"/>
                <w:szCs w:val="24"/>
              </w:rPr>
              <w:t>Рейтинг выше среднего по НСО</w:t>
            </w:r>
          </w:p>
        </w:tc>
        <w:tc>
          <w:tcPr>
            <w:tcW w:w="2033" w:type="dxa"/>
          </w:tcPr>
          <w:p w:rsidR="004F2A30" w:rsidRPr="004F2A30" w:rsidRDefault="00141FF7" w:rsidP="007F2E57">
            <w:pPr>
              <w:jc w:val="both"/>
              <w:rPr>
                <w:bCs/>
                <w:sz w:val="24"/>
                <w:szCs w:val="24"/>
              </w:rPr>
            </w:pPr>
            <w:r>
              <w:rPr>
                <w:bCs/>
                <w:sz w:val="24"/>
                <w:szCs w:val="24"/>
              </w:rPr>
              <w:t>20</w:t>
            </w:r>
          </w:p>
        </w:tc>
      </w:tr>
      <w:tr w:rsidR="00141FF7" w:rsidTr="004F2A30">
        <w:tc>
          <w:tcPr>
            <w:tcW w:w="648" w:type="dxa"/>
          </w:tcPr>
          <w:p w:rsidR="00141FF7" w:rsidRPr="004F2A30" w:rsidRDefault="00141FF7" w:rsidP="007F2E57">
            <w:pPr>
              <w:jc w:val="both"/>
              <w:rPr>
                <w:bCs/>
                <w:sz w:val="24"/>
                <w:szCs w:val="24"/>
              </w:rPr>
            </w:pPr>
          </w:p>
        </w:tc>
        <w:tc>
          <w:tcPr>
            <w:tcW w:w="1913" w:type="dxa"/>
          </w:tcPr>
          <w:p w:rsidR="00141FF7" w:rsidRPr="004F2A30" w:rsidRDefault="00141FF7" w:rsidP="007F2E57">
            <w:pPr>
              <w:jc w:val="both"/>
              <w:rPr>
                <w:bCs/>
                <w:sz w:val="24"/>
                <w:szCs w:val="24"/>
              </w:rPr>
            </w:pPr>
          </w:p>
        </w:tc>
        <w:tc>
          <w:tcPr>
            <w:tcW w:w="1913" w:type="dxa"/>
          </w:tcPr>
          <w:p w:rsidR="00141FF7" w:rsidRPr="00AE75A8" w:rsidRDefault="00141FF7" w:rsidP="007F2E57">
            <w:pPr>
              <w:jc w:val="both"/>
              <w:rPr>
                <w:bCs/>
                <w:sz w:val="24"/>
                <w:szCs w:val="24"/>
              </w:rPr>
            </w:pPr>
          </w:p>
        </w:tc>
        <w:tc>
          <w:tcPr>
            <w:tcW w:w="1889" w:type="dxa"/>
          </w:tcPr>
          <w:p w:rsidR="00141FF7" w:rsidRPr="004F2A30" w:rsidRDefault="00141FF7" w:rsidP="007F2E57">
            <w:pPr>
              <w:jc w:val="both"/>
              <w:rPr>
                <w:bCs/>
                <w:sz w:val="24"/>
                <w:szCs w:val="24"/>
              </w:rPr>
            </w:pPr>
          </w:p>
        </w:tc>
        <w:tc>
          <w:tcPr>
            <w:tcW w:w="2033" w:type="dxa"/>
          </w:tcPr>
          <w:p w:rsidR="00141FF7" w:rsidRPr="004F2A30" w:rsidRDefault="00141FF7" w:rsidP="007F2E57">
            <w:pPr>
              <w:jc w:val="both"/>
              <w:rPr>
                <w:bCs/>
                <w:sz w:val="24"/>
                <w:szCs w:val="24"/>
              </w:rPr>
            </w:pPr>
            <w:r>
              <w:rPr>
                <w:bCs/>
                <w:sz w:val="24"/>
                <w:szCs w:val="24"/>
              </w:rPr>
              <w:t>До 360</w:t>
            </w:r>
          </w:p>
        </w:tc>
      </w:tr>
    </w:tbl>
    <w:p w:rsidR="009C5966" w:rsidRDefault="009C5966" w:rsidP="007F2E57">
      <w:pPr>
        <w:spacing w:after="0" w:line="240" w:lineRule="auto"/>
        <w:jc w:val="both"/>
        <w:rPr>
          <w:rFonts w:ascii="Times New Roman" w:hAnsi="Times New Roman" w:cs="Times New Roman"/>
          <w:b/>
          <w:bCs/>
          <w:sz w:val="24"/>
          <w:szCs w:val="24"/>
        </w:rPr>
      </w:pPr>
    </w:p>
    <w:p w:rsidR="007C7A03" w:rsidRPr="007C7A03" w:rsidRDefault="007C7A03" w:rsidP="007F2E57">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648"/>
        <w:gridCol w:w="2240"/>
        <w:gridCol w:w="2500"/>
        <w:gridCol w:w="1889"/>
        <w:gridCol w:w="2033"/>
      </w:tblGrid>
      <w:tr w:rsidR="00AE75A8" w:rsidRPr="00AE75A8" w:rsidTr="00A10CE5">
        <w:tc>
          <w:tcPr>
            <w:tcW w:w="648" w:type="dxa"/>
          </w:tcPr>
          <w:p w:rsidR="00AE75A8" w:rsidRPr="00AE75A8" w:rsidRDefault="00AE75A8" w:rsidP="007F2E57">
            <w:pPr>
              <w:jc w:val="both"/>
              <w:rPr>
                <w:rFonts w:eastAsiaTheme="minorHAnsi"/>
                <w:b/>
                <w:sz w:val="24"/>
                <w:szCs w:val="24"/>
                <w:lang w:eastAsia="en-US"/>
              </w:rPr>
            </w:pPr>
            <w:r w:rsidRPr="00AE75A8">
              <w:rPr>
                <w:rFonts w:eastAsiaTheme="minorHAnsi"/>
                <w:b/>
                <w:sz w:val="24"/>
                <w:szCs w:val="24"/>
                <w:lang w:eastAsia="en-US"/>
              </w:rPr>
              <w:t xml:space="preserve">№ </w:t>
            </w:r>
            <w:proofErr w:type="gramStart"/>
            <w:r w:rsidRPr="00AE75A8">
              <w:rPr>
                <w:rFonts w:eastAsiaTheme="minorHAnsi"/>
                <w:b/>
                <w:sz w:val="24"/>
                <w:szCs w:val="24"/>
                <w:lang w:eastAsia="en-US"/>
              </w:rPr>
              <w:t>п</w:t>
            </w:r>
            <w:proofErr w:type="gramEnd"/>
            <w:r w:rsidRPr="00AE75A8">
              <w:rPr>
                <w:rFonts w:eastAsiaTheme="minorHAnsi"/>
                <w:b/>
                <w:sz w:val="24"/>
                <w:szCs w:val="24"/>
                <w:lang w:eastAsia="en-US"/>
              </w:rPr>
              <w:t>/п</w:t>
            </w:r>
          </w:p>
          <w:p w:rsidR="00AE75A8" w:rsidRPr="00AE75A8" w:rsidRDefault="00AE75A8" w:rsidP="007F2E57">
            <w:pPr>
              <w:jc w:val="both"/>
              <w:rPr>
                <w:rFonts w:eastAsiaTheme="minorHAnsi"/>
                <w:b/>
                <w:sz w:val="24"/>
                <w:szCs w:val="24"/>
                <w:lang w:eastAsia="en-US"/>
              </w:rPr>
            </w:pPr>
          </w:p>
        </w:tc>
        <w:tc>
          <w:tcPr>
            <w:tcW w:w="1913" w:type="dxa"/>
          </w:tcPr>
          <w:p w:rsidR="00AE75A8" w:rsidRPr="00AE75A8" w:rsidRDefault="00AE75A8" w:rsidP="007F2E57">
            <w:pPr>
              <w:jc w:val="both"/>
              <w:rPr>
                <w:rFonts w:eastAsiaTheme="minorHAnsi"/>
                <w:b/>
                <w:sz w:val="24"/>
                <w:szCs w:val="24"/>
                <w:lang w:eastAsia="en-US"/>
              </w:rPr>
            </w:pPr>
            <w:r w:rsidRPr="00AE75A8">
              <w:rPr>
                <w:rFonts w:eastAsiaTheme="minorHAnsi"/>
                <w:b/>
                <w:sz w:val="24"/>
                <w:szCs w:val="24"/>
                <w:lang w:eastAsia="en-US"/>
              </w:rPr>
              <w:t>Перечень критериев оценки эффективности</w:t>
            </w:r>
          </w:p>
          <w:p w:rsidR="00AE75A8" w:rsidRPr="00AE75A8" w:rsidRDefault="00AE75A8" w:rsidP="007F2E57">
            <w:pPr>
              <w:jc w:val="both"/>
              <w:rPr>
                <w:rFonts w:eastAsiaTheme="minorHAnsi"/>
                <w:b/>
                <w:bCs/>
                <w:sz w:val="24"/>
                <w:szCs w:val="24"/>
                <w:lang w:eastAsia="en-US"/>
              </w:rPr>
            </w:pPr>
          </w:p>
        </w:tc>
        <w:tc>
          <w:tcPr>
            <w:tcW w:w="1913" w:type="dxa"/>
          </w:tcPr>
          <w:p w:rsidR="00AE75A8" w:rsidRPr="00AE75A8" w:rsidRDefault="00AE75A8" w:rsidP="007F2E57">
            <w:pPr>
              <w:jc w:val="both"/>
              <w:rPr>
                <w:rFonts w:eastAsiaTheme="minorHAnsi"/>
                <w:b/>
                <w:bCs/>
                <w:sz w:val="24"/>
                <w:szCs w:val="24"/>
                <w:lang w:eastAsia="en-US"/>
              </w:rPr>
            </w:pPr>
            <w:r w:rsidRPr="00AE75A8">
              <w:rPr>
                <w:rFonts w:eastAsiaTheme="minorHAnsi"/>
                <w:b/>
                <w:sz w:val="24"/>
                <w:szCs w:val="24"/>
                <w:lang w:eastAsia="en-US"/>
              </w:rPr>
              <w:t>Перечень показателей оценки эффективности</w:t>
            </w:r>
          </w:p>
        </w:tc>
        <w:tc>
          <w:tcPr>
            <w:tcW w:w="1889" w:type="dxa"/>
          </w:tcPr>
          <w:p w:rsidR="00AE75A8" w:rsidRPr="00AE75A8" w:rsidRDefault="00AE75A8" w:rsidP="007F2E57">
            <w:pPr>
              <w:jc w:val="both"/>
              <w:rPr>
                <w:rFonts w:eastAsiaTheme="minorHAnsi"/>
                <w:b/>
                <w:sz w:val="24"/>
                <w:szCs w:val="24"/>
                <w:lang w:eastAsia="en-US"/>
              </w:rPr>
            </w:pPr>
            <w:r w:rsidRPr="00AE75A8">
              <w:rPr>
                <w:rFonts w:eastAsiaTheme="minorHAnsi"/>
                <w:b/>
                <w:sz w:val="24"/>
                <w:szCs w:val="24"/>
                <w:lang w:eastAsia="en-US"/>
              </w:rPr>
              <w:t>Значения показателей</w:t>
            </w:r>
          </w:p>
        </w:tc>
        <w:tc>
          <w:tcPr>
            <w:tcW w:w="2033" w:type="dxa"/>
          </w:tcPr>
          <w:p w:rsidR="00AE75A8" w:rsidRPr="00AE75A8" w:rsidRDefault="00AE75A8" w:rsidP="007F2E57">
            <w:pPr>
              <w:jc w:val="both"/>
              <w:rPr>
                <w:rFonts w:eastAsiaTheme="minorHAnsi"/>
                <w:b/>
                <w:sz w:val="24"/>
                <w:szCs w:val="24"/>
                <w:lang w:eastAsia="en-US"/>
              </w:rPr>
            </w:pPr>
            <w:r w:rsidRPr="00AE75A8">
              <w:rPr>
                <w:rFonts w:eastAsiaTheme="minorHAnsi"/>
                <w:b/>
                <w:sz w:val="24"/>
                <w:szCs w:val="24"/>
                <w:lang w:eastAsia="en-US"/>
              </w:rPr>
              <w:t xml:space="preserve">Размер стимулирующих выплат (% от должностного оклада) МКУ Центр </w:t>
            </w:r>
            <w:r>
              <w:rPr>
                <w:rFonts w:eastAsiaTheme="minorHAnsi"/>
                <w:b/>
                <w:sz w:val="24"/>
                <w:szCs w:val="24"/>
                <w:lang w:eastAsia="en-US"/>
              </w:rPr>
              <w:t>БИМО</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r w:rsidRPr="00AE75A8">
              <w:rPr>
                <w:rFonts w:eastAsiaTheme="minorHAnsi"/>
                <w:bCs/>
                <w:sz w:val="24"/>
                <w:szCs w:val="24"/>
                <w:lang w:eastAsia="en-US"/>
              </w:rPr>
              <w:t>Соответствие деятельности Учреждения требованиям законодательства РФ</w:t>
            </w:r>
          </w:p>
        </w:tc>
        <w:tc>
          <w:tcPr>
            <w:tcW w:w="1913" w:type="dxa"/>
          </w:tcPr>
          <w:p w:rsidR="00AE75A8" w:rsidRPr="00AE75A8" w:rsidRDefault="00E50739" w:rsidP="007F2E57">
            <w:pPr>
              <w:jc w:val="both"/>
              <w:rPr>
                <w:rFonts w:eastAsiaTheme="minorHAnsi"/>
                <w:bCs/>
                <w:sz w:val="24"/>
                <w:szCs w:val="24"/>
                <w:lang w:eastAsia="en-US"/>
              </w:rPr>
            </w:pPr>
            <w:r>
              <w:rPr>
                <w:rFonts w:eastAsiaTheme="minorHAnsi"/>
                <w:bCs/>
                <w:sz w:val="24"/>
                <w:szCs w:val="24"/>
                <w:lang w:eastAsia="en-US"/>
              </w:rPr>
              <w:t>П</w:t>
            </w:r>
            <w:r w:rsidR="00AE75A8" w:rsidRPr="00AE75A8">
              <w:rPr>
                <w:rFonts w:eastAsiaTheme="minorHAnsi"/>
                <w:bCs/>
                <w:sz w:val="24"/>
                <w:szCs w:val="24"/>
                <w:lang w:eastAsia="en-US"/>
              </w:rPr>
              <w:t>редписани</w:t>
            </w:r>
            <w:r w:rsidR="00907F65">
              <w:rPr>
                <w:rFonts w:eastAsiaTheme="minorHAnsi"/>
                <w:bCs/>
                <w:sz w:val="24"/>
                <w:szCs w:val="24"/>
                <w:lang w:eastAsia="en-US"/>
              </w:rPr>
              <w:t>я</w:t>
            </w:r>
            <w:r w:rsidR="00AE75A8" w:rsidRPr="00AE75A8">
              <w:rPr>
                <w:rFonts w:eastAsiaTheme="minorHAnsi"/>
                <w:bCs/>
                <w:sz w:val="24"/>
                <w:szCs w:val="24"/>
                <w:lang w:eastAsia="en-US"/>
              </w:rPr>
              <w:t xml:space="preserve"> контрольных и надзорных органов, нарушени</w:t>
            </w:r>
            <w:r w:rsidR="00907F65">
              <w:rPr>
                <w:rFonts w:eastAsiaTheme="minorHAnsi"/>
                <w:bCs/>
                <w:sz w:val="24"/>
                <w:szCs w:val="24"/>
                <w:lang w:eastAsia="en-US"/>
              </w:rPr>
              <w:t>я</w:t>
            </w:r>
            <w:r w:rsidR="00AE75A8" w:rsidRPr="00AE75A8">
              <w:rPr>
                <w:rFonts w:eastAsiaTheme="minorHAnsi"/>
                <w:bCs/>
                <w:sz w:val="24"/>
                <w:szCs w:val="24"/>
                <w:lang w:eastAsia="en-US"/>
              </w:rPr>
              <w:t xml:space="preserve"> при организации закупок, </w:t>
            </w:r>
          </w:p>
        </w:tc>
        <w:tc>
          <w:tcPr>
            <w:tcW w:w="1889" w:type="dxa"/>
          </w:tcPr>
          <w:p w:rsidR="00AE75A8" w:rsidRPr="00AE75A8" w:rsidRDefault="00907F65" w:rsidP="007F2E57">
            <w:pPr>
              <w:jc w:val="both"/>
              <w:rPr>
                <w:rFonts w:eastAsiaTheme="minorHAnsi"/>
                <w:bCs/>
                <w:sz w:val="24"/>
                <w:szCs w:val="24"/>
                <w:lang w:eastAsia="en-US"/>
              </w:rPr>
            </w:pPr>
            <w:r w:rsidRPr="00AE75A8">
              <w:rPr>
                <w:rFonts w:eastAsiaTheme="minorHAnsi"/>
                <w:bCs/>
                <w:sz w:val="24"/>
                <w:szCs w:val="24"/>
                <w:lang w:eastAsia="en-US"/>
              </w:rPr>
              <w:t>отсутствие</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30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E50739" w:rsidP="007F2E57">
            <w:pPr>
              <w:jc w:val="both"/>
              <w:rPr>
                <w:rFonts w:eastAsiaTheme="minorHAnsi"/>
                <w:bCs/>
                <w:sz w:val="24"/>
                <w:szCs w:val="24"/>
                <w:lang w:eastAsia="en-US"/>
              </w:rPr>
            </w:pPr>
            <w:r>
              <w:rPr>
                <w:rFonts w:eastAsiaTheme="minorHAnsi"/>
                <w:bCs/>
                <w:sz w:val="24"/>
                <w:szCs w:val="24"/>
                <w:lang w:eastAsia="en-US"/>
              </w:rPr>
              <w:t>Н</w:t>
            </w:r>
            <w:r w:rsidR="00AE75A8" w:rsidRPr="00AE75A8">
              <w:rPr>
                <w:rFonts w:eastAsiaTheme="minorHAnsi"/>
                <w:bCs/>
                <w:sz w:val="24"/>
                <w:szCs w:val="24"/>
                <w:lang w:eastAsia="en-US"/>
              </w:rPr>
              <w:t>арушени</w:t>
            </w:r>
            <w:r w:rsidR="00907F65">
              <w:rPr>
                <w:rFonts w:eastAsiaTheme="minorHAnsi"/>
                <w:bCs/>
                <w:sz w:val="24"/>
                <w:szCs w:val="24"/>
                <w:lang w:eastAsia="en-US"/>
              </w:rPr>
              <w:t>я</w:t>
            </w:r>
            <w:r w:rsidR="00AE75A8" w:rsidRPr="00AE75A8">
              <w:rPr>
                <w:rFonts w:eastAsiaTheme="minorHAnsi"/>
                <w:bCs/>
                <w:sz w:val="24"/>
                <w:szCs w:val="24"/>
                <w:lang w:eastAsia="en-US"/>
              </w:rPr>
              <w:t xml:space="preserve"> по срокам и содержанию финансовых документов и статистических отчетов, в </w:t>
            </w:r>
            <w:proofErr w:type="spellStart"/>
            <w:r w:rsidR="00AE75A8" w:rsidRPr="00AE75A8">
              <w:rPr>
                <w:rFonts w:eastAsiaTheme="minorHAnsi"/>
                <w:bCs/>
                <w:sz w:val="24"/>
                <w:szCs w:val="24"/>
                <w:lang w:eastAsia="en-US"/>
              </w:rPr>
              <w:t>т.ч</w:t>
            </w:r>
            <w:proofErr w:type="spellEnd"/>
            <w:r w:rsidR="00AE75A8" w:rsidRPr="00AE75A8">
              <w:rPr>
                <w:rFonts w:eastAsiaTheme="minorHAnsi"/>
                <w:bCs/>
                <w:sz w:val="24"/>
                <w:szCs w:val="24"/>
                <w:lang w:eastAsia="en-US"/>
              </w:rPr>
              <w:t>.  ФНС, ФСС</w:t>
            </w:r>
            <w:proofErr w:type="gramStart"/>
            <w:r w:rsidR="00AE75A8" w:rsidRPr="00AE75A8">
              <w:rPr>
                <w:rFonts w:eastAsiaTheme="minorHAnsi"/>
                <w:bCs/>
                <w:sz w:val="24"/>
                <w:szCs w:val="24"/>
                <w:lang w:eastAsia="en-US"/>
              </w:rPr>
              <w:t>,П</w:t>
            </w:r>
            <w:proofErr w:type="gramEnd"/>
            <w:r w:rsidR="00AE75A8" w:rsidRPr="00AE75A8">
              <w:rPr>
                <w:rFonts w:eastAsiaTheme="minorHAnsi"/>
                <w:bCs/>
                <w:sz w:val="24"/>
                <w:szCs w:val="24"/>
                <w:lang w:eastAsia="en-US"/>
              </w:rPr>
              <w:t>Ф РФ и др.</w:t>
            </w:r>
          </w:p>
        </w:tc>
        <w:tc>
          <w:tcPr>
            <w:tcW w:w="1889" w:type="dxa"/>
          </w:tcPr>
          <w:p w:rsidR="00AE75A8" w:rsidRPr="00AE75A8" w:rsidRDefault="00907F65" w:rsidP="007F2E57">
            <w:pPr>
              <w:jc w:val="both"/>
              <w:rPr>
                <w:rFonts w:eastAsiaTheme="minorHAnsi"/>
                <w:bCs/>
                <w:sz w:val="24"/>
                <w:szCs w:val="24"/>
                <w:lang w:eastAsia="en-US"/>
              </w:rPr>
            </w:pPr>
            <w:r w:rsidRPr="00AE75A8">
              <w:rPr>
                <w:rFonts w:eastAsiaTheme="minorHAnsi"/>
                <w:bCs/>
                <w:sz w:val="24"/>
                <w:szCs w:val="24"/>
                <w:lang w:eastAsia="en-US"/>
              </w:rPr>
              <w:t>Отсутствие</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50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E50739" w:rsidP="007F2E57">
            <w:pPr>
              <w:jc w:val="both"/>
              <w:rPr>
                <w:rFonts w:eastAsiaTheme="minorHAnsi"/>
                <w:bCs/>
                <w:sz w:val="24"/>
                <w:szCs w:val="24"/>
                <w:lang w:eastAsia="en-US"/>
              </w:rPr>
            </w:pPr>
            <w:r w:rsidRPr="00AE75A8">
              <w:rPr>
                <w:rFonts w:eastAsiaTheme="minorHAnsi"/>
                <w:bCs/>
                <w:sz w:val="24"/>
                <w:szCs w:val="24"/>
                <w:lang w:eastAsia="en-US"/>
              </w:rPr>
              <w:t>П</w:t>
            </w:r>
            <w:r w:rsidR="00AE75A8" w:rsidRPr="00AE75A8">
              <w:rPr>
                <w:rFonts w:eastAsiaTheme="minorHAnsi"/>
                <w:bCs/>
                <w:sz w:val="24"/>
                <w:szCs w:val="24"/>
                <w:lang w:eastAsia="en-US"/>
              </w:rPr>
              <w:t>росроченн</w:t>
            </w:r>
            <w:r w:rsidR="00907F65">
              <w:rPr>
                <w:rFonts w:eastAsiaTheme="minorHAnsi"/>
                <w:bCs/>
                <w:sz w:val="24"/>
                <w:szCs w:val="24"/>
                <w:lang w:eastAsia="en-US"/>
              </w:rPr>
              <w:t>ая</w:t>
            </w:r>
            <w:r>
              <w:rPr>
                <w:rFonts w:eastAsiaTheme="minorHAnsi"/>
                <w:bCs/>
                <w:sz w:val="24"/>
                <w:szCs w:val="24"/>
                <w:lang w:eastAsia="en-US"/>
              </w:rPr>
              <w:t xml:space="preserve"> </w:t>
            </w:r>
            <w:proofErr w:type="spellStart"/>
            <w:r w:rsidR="00AE75A8" w:rsidRPr="00AE75A8">
              <w:rPr>
                <w:rFonts w:eastAsiaTheme="minorHAnsi"/>
                <w:bCs/>
                <w:sz w:val="24"/>
                <w:szCs w:val="24"/>
                <w:lang w:eastAsia="en-US"/>
              </w:rPr>
              <w:t>кредиторско</w:t>
            </w:r>
            <w:proofErr w:type="spellEnd"/>
            <w:r w:rsidR="00AE75A8" w:rsidRPr="00AE75A8">
              <w:rPr>
                <w:rFonts w:eastAsiaTheme="minorHAnsi"/>
                <w:bCs/>
                <w:sz w:val="24"/>
                <w:szCs w:val="24"/>
                <w:lang w:eastAsia="en-US"/>
              </w:rPr>
              <w:t>-дебиторск</w:t>
            </w:r>
            <w:r w:rsidR="00907F65">
              <w:rPr>
                <w:rFonts w:eastAsiaTheme="minorHAnsi"/>
                <w:bCs/>
                <w:sz w:val="24"/>
                <w:szCs w:val="24"/>
                <w:lang w:eastAsia="en-US"/>
              </w:rPr>
              <w:t>ая</w:t>
            </w:r>
            <w:r w:rsidR="00AE75A8" w:rsidRPr="00AE75A8">
              <w:rPr>
                <w:rFonts w:eastAsiaTheme="minorHAnsi"/>
                <w:bCs/>
                <w:sz w:val="24"/>
                <w:szCs w:val="24"/>
                <w:lang w:eastAsia="en-US"/>
              </w:rPr>
              <w:t xml:space="preserve"> задолженност</w:t>
            </w:r>
            <w:r w:rsidR="00907F65">
              <w:rPr>
                <w:rFonts w:eastAsiaTheme="minorHAnsi"/>
                <w:bCs/>
                <w:sz w:val="24"/>
                <w:szCs w:val="24"/>
                <w:lang w:eastAsia="en-US"/>
              </w:rPr>
              <w:t>ь</w:t>
            </w:r>
            <w:r w:rsidR="00AE75A8" w:rsidRPr="00AE75A8">
              <w:rPr>
                <w:rFonts w:eastAsiaTheme="minorHAnsi"/>
                <w:bCs/>
                <w:sz w:val="24"/>
                <w:szCs w:val="24"/>
                <w:lang w:eastAsia="en-US"/>
              </w:rPr>
              <w:t xml:space="preserve"> по оплате за коммунальные услуги и текущим расходам </w:t>
            </w:r>
            <w:r w:rsidR="00AE75A8">
              <w:rPr>
                <w:rFonts w:eastAsiaTheme="minorHAnsi"/>
                <w:bCs/>
                <w:sz w:val="24"/>
                <w:szCs w:val="24"/>
                <w:lang w:eastAsia="en-US"/>
              </w:rPr>
              <w:t>у обслуживаемых учреждений</w:t>
            </w:r>
          </w:p>
        </w:tc>
        <w:tc>
          <w:tcPr>
            <w:tcW w:w="1889" w:type="dxa"/>
          </w:tcPr>
          <w:p w:rsidR="00AE75A8" w:rsidRPr="00AE75A8" w:rsidRDefault="00907F65" w:rsidP="007F2E57">
            <w:pPr>
              <w:jc w:val="both"/>
              <w:rPr>
                <w:rFonts w:eastAsiaTheme="minorHAnsi"/>
                <w:bCs/>
                <w:sz w:val="24"/>
                <w:szCs w:val="24"/>
                <w:lang w:eastAsia="en-US"/>
              </w:rPr>
            </w:pPr>
            <w:r w:rsidRPr="00AE75A8">
              <w:rPr>
                <w:rFonts w:eastAsiaTheme="minorHAnsi"/>
                <w:bCs/>
                <w:sz w:val="24"/>
                <w:szCs w:val="24"/>
                <w:lang w:eastAsia="en-US"/>
              </w:rPr>
              <w:t>Отсутствие</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50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r w:rsidRPr="00AE75A8">
              <w:rPr>
                <w:rFonts w:eastAsiaTheme="minorHAnsi"/>
                <w:bCs/>
                <w:sz w:val="24"/>
                <w:szCs w:val="24"/>
                <w:lang w:eastAsia="en-US"/>
              </w:rPr>
              <w:t>Своевременн</w:t>
            </w:r>
            <w:r>
              <w:rPr>
                <w:rFonts w:eastAsiaTheme="minorHAnsi"/>
                <w:bCs/>
                <w:sz w:val="24"/>
                <w:szCs w:val="24"/>
                <w:lang w:eastAsia="en-US"/>
              </w:rPr>
              <w:t>ое</w:t>
            </w:r>
            <w:r w:rsidRPr="00AE75A8">
              <w:rPr>
                <w:rFonts w:eastAsiaTheme="minorHAnsi"/>
                <w:bCs/>
                <w:sz w:val="24"/>
                <w:szCs w:val="24"/>
                <w:lang w:eastAsia="en-US"/>
              </w:rPr>
              <w:t xml:space="preserve"> и качественн</w:t>
            </w:r>
            <w:r>
              <w:rPr>
                <w:rFonts w:eastAsiaTheme="minorHAnsi"/>
                <w:bCs/>
                <w:sz w:val="24"/>
                <w:szCs w:val="24"/>
                <w:lang w:eastAsia="en-US"/>
              </w:rPr>
              <w:t>ое организационно-техническое проведение ГИА</w:t>
            </w:r>
          </w:p>
        </w:tc>
        <w:tc>
          <w:tcPr>
            <w:tcW w:w="1889"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Отсутствие замечаний от регионального оператора</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20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r w:rsidRPr="00AE75A8">
              <w:rPr>
                <w:rFonts w:eastAsiaTheme="minorHAnsi"/>
                <w:bCs/>
                <w:sz w:val="24"/>
                <w:szCs w:val="24"/>
                <w:lang w:eastAsia="en-US"/>
              </w:rPr>
              <w:t xml:space="preserve">Выполнение за отчетный период </w:t>
            </w:r>
            <w:r w:rsidRPr="00AE75A8">
              <w:rPr>
                <w:rFonts w:eastAsiaTheme="minorHAnsi"/>
                <w:bCs/>
                <w:sz w:val="24"/>
                <w:szCs w:val="24"/>
                <w:lang w:eastAsia="en-US"/>
              </w:rPr>
              <w:lastRenderedPageBreak/>
              <w:t>плана мероприятий в рамках муниципального задания (бюджетной сметы)</w:t>
            </w:r>
          </w:p>
        </w:tc>
        <w:tc>
          <w:tcPr>
            <w:tcW w:w="1913" w:type="dxa"/>
          </w:tcPr>
          <w:p w:rsidR="00AE75A8" w:rsidRPr="00AE75A8" w:rsidRDefault="00AE75A8" w:rsidP="007F2E57">
            <w:pPr>
              <w:jc w:val="both"/>
              <w:rPr>
                <w:rFonts w:eastAsiaTheme="minorHAnsi"/>
                <w:bCs/>
                <w:sz w:val="24"/>
                <w:szCs w:val="24"/>
                <w:lang w:eastAsia="en-US"/>
              </w:rPr>
            </w:pPr>
            <w:r w:rsidRPr="00AE75A8">
              <w:rPr>
                <w:rFonts w:eastAsiaTheme="minorHAnsi"/>
                <w:bCs/>
                <w:sz w:val="24"/>
                <w:szCs w:val="24"/>
                <w:lang w:eastAsia="en-US"/>
              </w:rPr>
              <w:lastRenderedPageBreak/>
              <w:t xml:space="preserve">Соответствие планового и </w:t>
            </w:r>
            <w:r w:rsidRPr="00AE75A8">
              <w:rPr>
                <w:rFonts w:eastAsiaTheme="minorHAnsi"/>
                <w:bCs/>
                <w:sz w:val="24"/>
                <w:szCs w:val="24"/>
                <w:lang w:eastAsia="en-US"/>
              </w:rPr>
              <w:lastRenderedPageBreak/>
              <w:t>фактического объема муниципальных услуг</w:t>
            </w:r>
            <w:r w:rsidR="00907F65">
              <w:rPr>
                <w:rFonts w:eastAsiaTheme="minorHAnsi"/>
                <w:bCs/>
                <w:sz w:val="24"/>
                <w:szCs w:val="24"/>
                <w:lang w:eastAsia="en-US"/>
              </w:rPr>
              <w:t>, работ</w:t>
            </w:r>
            <w:r w:rsidRPr="00AE75A8">
              <w:rPr>
                <w:rFonts w:eastAsiaTheme="minorHAnsi"/>
                <w:bCs/>
                <w:sz w:val="24"/>
                <w:szCs w:val="24"/>
                <w:lang w:eastAsia="en-US"/>
              </w:rPr>
              <w:t xml:space="preserve"> и выполнение целевых показателей</w:t>
            </w:r>
          </w:p>
        </w:tc>
        <w:tc>
          <w:tcPr>
            <w:tcW w:w="1889"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lastRenderedPageBreak/>
              <w:t xml:space="preserve">Соответствие </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50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r w:rsidRPr="00AE75A8">
              <w:rPr>
                <w:rFonts w:eastAsiaTheme="minorHAnsi"/>
                <w:bCs/>
                <w:sz w:val="24"/>
                <w:szCs w:val="24"/>
                <w:lang w:eastAsia="en-US"/>
              </w:rPr>
              <w:t>Эффективность предоставляемых услуг</w:t>
            </w:r>
          </w:p>
        </w:tc>
        <w:tc>
          <w:tcPr>
            <w:tcW w:w="1913" w:type="dxa"/>
          </w:tcPr>
          <w:p w:rsidR="00AE75A8" w:rsidRPr="00AE75A8" w:rsidRDefault="00E50739" w:rsidP="007F2E57">
            <w:pPr>
              <w:jc w:val="both"/>
              <w:rPr>
                <w:rFonts w:eastAsiaTheme="minorHAnsi"/>
                <w:bCs/>
                <w:sz w:val="24"/>
                <w:szCs w:val="24"/>
                <w:lang w:eastAsia="en-US"/>
              </w:rPr>
            </w:pPr>
            <w:r>
              <w:rPr>
                <w:rFonts w:eastAsiaTheme="minorHAnsi"/>
                <w:bCs/>
                <w:sz w:val="24"/>
                <w:szCs w:val="24"/>
                <w:lang w:eastAsia="en-US"/>
              </w:rPr>
              <w:t>О</w:t>
            </w:r>
            <w:r w:rsidR="00AE75A8" w:rsidRPr="00AE75A8">
              <w:rPr>
                <w:rFonts w:eastAsiaTheme="minorHAnsi"/>
                <w:bCs/>
                <w:sz w:val="24"/>
                <w:szCs w:val="24"/>
                <w:lang w:eastAsia="en-US"/>
              </w:rPr>
              <w:t>бъективны</w:t>
            </w:r>
            <w:r w:rsidR="00907F65">
              <w:rPr>
                <w:rFonts w:eastAsiaTheme="minorHAnsi"/>
                <w:bCs/>
                <w:sz w:val="24"/>
                <w:szCs w:val="24"/>
                <w:lang w:eastAsia="en-US"/>
              </w:rPr>
              <w:t>е</w:t>
            </w:r>
            <w:r w:rsidR="00AE75A8" w:rsidRPr="00AE75A8">
              <w:rPr>
                <w:rFonts w:eastAsiaTheme="minorHAnsi"/>
                <w:bCs/>
                <w:sz w:val="24"/>
                <w:szCs w:val="24"/>
                <w:lang w:eastAsia="en-US"/>
              </w:rPr>
              <w:t xml:space="preserve"> жалоб</w:t>
            </w:r>
            <w:r w:rsidR="00907F65">
              <w:rPr>
                <w:rFonts w:eastAsiaTheme="minorHAnsi"/>
                <w:bCs/>
                <w:sz w:val="24"/>
                <w:szCs w:val="24"/>
                <w:lang w:eastAsia="en-US"/>
              </w:rPr>
              <w:t>ы</w:t>
            </w:r>
            <w:r w:rsidR="00AE75A8" w:rsidRPr="00AE75A8">
              <w:rPr>
                <w:rFonts w:eastAsiaTheme="minorHAnsi"/>
                <w:bCs/>
                <w:sz w:val="24"/>
                <w:szCs w:val="24"/>
                <w:lang w:eastAsia="en-US"/>
              </w:rPr>
              <w:t xml:space="preserve"> на качество услуг</w:t>
            </w:r>
            <w:r w:rsidR="00907F65">
              <w:rPr>
                <w:rFonts w:eastAsiaTheme="minorHAnsi"/>
                <w:bCs/>
                <w:sz w:val="24"/>
                <w:szCs w:val="24"/>
                <w:lang w:eastAsia="en-US"/>
              </w:rPr>
              <w:t>, работ</w:t>
            </w:r>
          </w:p>
        </w:tc>
        <w:tc>
          <w:tcPr>
            <w:tcW w:w="1889"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отсутствие</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20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r w:rsidRPr="00AE75A8">
              <w:rPr>
                <w:rFonts w:eastAsiaTheme="minorHAnsi"/>
                <w:bCs/>
                <w:sz w:val="24"/>
                <w:szCs w:val="24"/>
                <w:lang w:eastAsia="en-US"/>
              </w:rPr>
              <w:t>Участие в инновационной деятельности, конкурсах, грантах, проектах, в проекте «Интерактивное министерство»</w:t>
            </w:r>
          </w:p>
        </w:tc>
        <w:tc>
          <w:tcPr>
            <w:tcW w:w="1889"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наличие</w:t>
            </w:r>
          </w:p>
        </w:tc>
        <w:tc>
          <w:tcPr>
            <w:tcW w:w="2033" w:type="dxa"/>
          </w:tcPr>
          <w:p w:rsidR="00AE75A8" w:rsidRPr="00AE75A8" w:rsidRDefault="00D82C3D" w:rsidP="007F2E57">
            <w:pPr>
              <w:jc w:val="both"/>
              <w:rPr>
                <w:rFonts w:eastAsiaTheme="minorHAnsi"/>
                <w:bCs/>
                <w:sz w:val="24"/>
                <w:szCs w:val="24"/>
                <w:lang w:eastAsia="en-US"/>
              </w:rPr>
            </w:pPr>
            <w:r>
              <w:rPr>
                <w:rFonts w:eastAsiaTheme="minorHAnsi"/>
                <w:bCs/>
                <w:sz w:val="24"/>
                <w:szCs w:val="24"/>
                <w:lang w:eastAsia="en-US"/>
              </w:rPr>
              <w:t>40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r w:rsidRPr="00AE75A8">
              <w:rPr>
                <w:rFonts w:eastAsiaTheme="minorHAnsi"/>
                <w:bCs/>
                <w:sz w:val="24"/>
                <w:szCs w:val="24"/>
                <w:lang w:eastAsia="en-US"/>
              </w:rPr>
              <w:t>Создание условий для работы и профессионального роста работников учреждения</w:t>
            </w:r>
          </w:p>
        </w:tc>
        <w:tc>
          <w:tcPr>
            <w:tcW w:w="1913" w:type="dxa"/>
          </w:tcPr>
          <w:p w:rsidR="00AE75A8" w:rsidRPr="00AE75A8" w:rsidRDefault="00AE75A8" w:rsidP="007F2E57">
            <w:pPr>
              <w:jc w:val="both"/>
              <w:rPr>
                <w:rFonts w:eastAsiaTheme="minorHAnsi"/>
                <w:bCs/>
                <w:sz w:val="24"/>
                <w:szCs w:val="24"/>
                <w:lang w:eastAsia="en-US"/>
              </w:rPr>
            </w:pPr>
            <w:r w:rsidRPr="00AE75A8">
              <w:rPr>
                <w:rFonts w:eastAsiaTheme="minorHAnsi"/>
                <w:bCs/>
                <w:sz w:val="24"/>
                <w:szCs w:val="24"/>
                <w:lang w:eastAsia="en-US"/>
              </w:rPr>
              <w:t>Укомплектованность квалифицированными кадрами</w:t>
            </w:r>
          </w:p>
        </w:tc>
        <w:tc>
          <w:tcPr>
            <w:tcW w:w="1889"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наличие</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20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E50739" w:rsidP="007F2E57">
            <w:pPr>
              <w:jc w:val="both"/>
              <w:rPr>
                <w:rFonts w:eastAsiaTheme="minorHAnsi"/>
                <w:bCs/>
                <w:sz w:val="24"/>
                <w:szCs w:val="24"/>
                <w:lang w:eastAsia="en-US"/>
              </w:rPr>
            </w:pPr>
            <w:r>
              <w:rPr>
                <w:rFonts w:eastAsiaTheme="minorHAnsi"/>
                <w:bCs/>
                <w:sz w:val="24"/>
                <w:szCs w:val="24"/>
                <w:lang w:eastAsia="en-US"/>
              </w:rPr>
              <w:t>Н</w:t>
            </w:r>
            <w:r w:rsidR="00AE75A8" w:rsidRPr="00AE75A8">
              <w:rPr>
                <w:rFonts w:eastAsiaTheme="minorHAnsi"/>
                <w:bCs/>
                <w:sz w:val="24"/>
                <w:szCs w:val="24"/>
                <w:lang w:eastAsia="en-US"/>
              </w:rPr>
              <w:t>арушени</w:t>
            </w:r>
            <w:r w:rsidR="00907F65">
              <w:rPr>
                <w:rFonts w:eastAsiaTheme="minorHAnsi"/>
                <w:bCs/>
                <w:sz w:val="24"/>
                <w:szCs w:val="24"/>
                <w:lang w:eastAsia="en-US"/>
              </w:rPr>
              <w:t>я</w:t>
            </w:r>
            <w:r w:rsidR="00AE75A8" w:rsidRPr="00AE75A8">
              <w:rPr>
                <w:rFonts w:eastAsiaTheme="minorHAnsi"/>
                <w:bCs/>
                <w:sz w:val="24"/>
                <w:szCs w:val="24"/>
                <w:lang w:eastAsia="en-US"/>
              </w:rPr>
              <w:t xml:space="preserve"> норм труда и производственн</w:t>
            </w:r>
            <w:r w:rsidR="00907F65">
              <w:rPr>
                <w:rFonts w:eastAsiaTheme="minorHAnsi"/>
                <w:bCs/>
                <w:sz w:val="24"/>
                <w:szCs w:val="24"/>
                <w:lang w:eastAsia="en-US"/>
              </w:rPr>
              <w:t>ый</w:t>
            </w:r>
            <w:r w:rsidR="00AE75A8" w:rsidRPr="00AE75A8">
              <w:rPr>
                <w:rFonts w:eastAsiaTheme="minorHAnsi"/>
                <w:bCs/>
                <w:sz w:val="24"/>
                <w:szCs w:val="24"/>
                <w:lang w:eastAsia="en-US"/>
              </w:rPr>
              <w:t xml:space="preserve"> травматизм</w:t>
            </w:r>
          </w:p>
        </w:tc>
        <w:tc>
          <w:tcPr>
            <w:tcW w:w="1889" w:type="dxa"/>
          </w:tcPr>
          <w:p w:rsidR="00AE75A8" w:rsidRPr="00AE75A8" w:rsidRDefault="00907F65" w:rsidP="007F2E57">
            <w:pPr>
              <w:jc w:val="both"/>
              <w:rPr>
                <w:rFonts w:eastAsiaTheme="minorHAnsi"/>
                <w:bCs/>
                <w:sz w:val="24"/>
                <w:szCs w:val="24"/>
                <w:lang w:eastAsia="en-US"/>
              </w:rPr>
            </w:pPr>
            <w:r w:rsidRPr="00AE75A8">
              <w:rPr>
                <w:rFonts w:eastAsiaTheme="minorHAnsi"/>
                <w:bCs/>
                <w:sz w:val="24"/>
                <w:szCs w:val="24"/>
                <w:lang w:eastAsia="en-US"/>
              </w:rPr>
              <w:t>Отсутствие</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20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E50739" w:rsidP="007F2E57">
            <w:pPr>
              <w:jc w:val="both"/>
              <w:rPr>
                <w:rFonts w:eastAsiaTheme="minorHAnsi"/>
                <w:bCs/>
                <w:sz w:val="24"/>
                <w:szCs w:val="24"/>
                <w:lang w:eastAsia="en-US"/>
              </w:rPr>
            </w:pPr>
            <w:r>
              <w:rPr>
                <w:rFonts w:eastAsiaTheme="minorHAnsi"/>
                <w:bCs/>
                <w:sz w:val="24"/>
                <w:szCs w:val="24"/>
                <w:lang w:eastAsia="en-US"/>
              </w:rPr>
              <w:t>О</w:t>
            </w:r>
            <w:r w:rsidR="00AE75A8" w:rsidRPr="00AE75A8">
              <w:rPr>
                <w:rFonts w:eastAsiaTheme="minorHAnsi"/>
                <w:bCs/>
                <w:sz w:val="24"/>
                <w:szCs w:val="24"/>
                <w:lang w:eastAsia="en-US"/>
              </w:rPr>
              <w:t>хват специальной оценкой условий труда рабочих мест</w:t>
            </w:r>
          </w:p>
        </w:tc>
        <w:tc>
          <w:tcPr>
            <w:tcW w:w="1889" w:type="dxa"/>
          </w:tcPr>
          <w:p w:rsidR="00AE75A8" w:rsidRPr="00AE75A8" w:rsidRDefault="00907F65" w:rsidP="007F2E57">
            <w:pPr>
              <w:jc w:val="both"/>
              <w:rPr>
                <w:rFonts w:eastAsiaTheme="minorHAnsi"/>
                <w:bCs/>
                <w:sz w:val="24"/>
                <w:szCs w:val="24"/>
                <w:lang w:eastAsia="en-US"/>
              </w:rPr>
            </w:pPr>
            <w:r w:rsidRPr="00AE75A8">
              <w:rPr>
                <w:rFonts w:eastAsiaTheme="minorHAnsi"/>
                <w:bCs/>
                <w:sz w:val="24"/>
                <w:szCs w:val="24"/>
                <w:lang w:eastAsia="en-US"/>
              </w:rPr>
              <w:t>100%</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20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889" w:type="dxa"/>
          </w:tcPr>
          <w:p w:rsidR="00AE75A8" w:rsidRPr="00AE75A8" w:rsidRDefault="00AE75A8" w:rsidP="007F2E57">
            <w:pPr>
              <w:jc w:val="both"/>
              <w:rPr>
                <w:rFonts w:eastAsiaTheme="minorHAnsi"/>
                <w:bCs/>
                <w:sz w:val="24"/>
                <w:szCs w:val="24"/>
                <w:lang w:eastAsia="en-US"/>
              </w:rPr>
            </w:pPr>
          </w:p>
        </w:tc>
        <w:tc>
          <w:tcPr>
            <w:tcW w:w="2033" w:type="dxa"/>
          </w:tcPr>
          <w:p w:rsidR="00AE75A8" w:rsidRPr="00AE75A8" w:rsidRDefault="00AE75A8" w:rsidP="007F2E57">
            <w:pPr>
              <w:jc w:val="both"/>
              <w:rPr>
                <w:rFonts w:eastAsiaTheme="minorHAnsi"/>
                <w:bCs/>
                <w:sz w:val="24"/>
                <w:szCs w:val="24"/>
                <w:lang w:eastAsia="en-US"/>
              </w:rPr>
            </w:pP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913" w:type="dxa"/>
          </w:tcPr>
          <w:p w:rsidR="00AE75A8" w:rsidRPr="001A383E" w:rsidRDefault="00E50739" w:rsidP="00D82C3D">
            <w:pPr>
              <w:jc w:val="both"/>
              <w:rPr>
                <w:rFonts w:eastAsiaTheme="minorHAnsi"/>
                <w:bCs/>
                <w:sz w:val="24"/>
                <w:szCs w:val="24"/>
                <w:lang w:eastAsia="en-US"/>
              </w:rPr>
            </w:pPr>
            <w:r w:rsidRPr="001A383E">
              <w:rPr>
                <w:rFonts w:eastAsiaTheme="minorHAnsi"/>
                <w:bCs/>
                <w:sz w:val="24"/>
                <w:szCs w:val="24"/>
                <w:lang w:eastAsia="en-US"/>
              </w:rPr>
              <w:t>О</w:t>
            </w:r>
            <w:r w:rsidR="00AE75A8" w:rsidRPr="001A383E">
              <w:rPr>
                <w:rFonts w:eastAsiaTheme="minorHAnsi"/>
                <w:bCs/>
                <w:sz w:val="24"/>
                <w:szCs w:val="24"/>
                <w:lang w:eastAsia="en-US"/>
              </w:rPr>
              <w:t>беспечение своевременного повышения квалификации и профессиональной переподготовки руководителей и работников учреждения</w:t>
            </w:r>
          </w:p>
        </w:tc>
        <w:tc>
          <w:tcPr>
            <w:tcW w:w="1889"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наличие</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20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1A383E">
            <w:pPr>
              <w:jc w:val="both"/>
              <w:rPr>
                <w:rFonts w:eastAsiaTheme="minorHAnsi"/>
                <w:bCs/>
                <w:sz w:val="24"/>
                <w:szCs w:val="24"/>
                <w:lang w:eastAsia="en-US"/>
              </w:rPr>
            </w:pPr>
            <w:r w:rsidRPr="00AE75A8">
              <w:rPr>
                <w:rFonts w:eastAsiaTheme="minorHAnsi"/>
                <w:bCs/>
                <w:sz w:val="24"/>
                <w:szCs w:val="24"/>
                <w:lang w:eastAsia="en-US"/>
              </w:rPr>
              <w:t xml:space="preserve">Повышение открытости и демократизации управления </w:t>
            </w:r>
          </w:p>
        </w:tc>
        <w:tc>
          <w:tcPr>
            <w:tcW w:w="1913" w:type="dxa"/>
          </w:tcPr>
          <w:p w:rsidR="00AE75A8" w:rsidRPr="001A383E" w:rsidRDefault="00AE75A8" w:rsidP="007F2E57">
            <w:pPr>
              <w:jc w:val="both"/>
              <w:rPr>
                <w:rFonts w:eastAsiaTheme="minorHAnsi"/>
                <w:bCs/>
                <w:sz w:val="24"/>
                <w:szCs w:val="24"/>
                <w:lang w:eastAsia="en-US"/>
              </w:rPr>
            </w:pPr>
            <w:r w:rsidRPr="001A383E">
              <w:rPr>
                <w:rFonts w:eastAsiaTheme="minorHAnsi"/>
                <w:bCs/>
                <w:sz w:val="24"/>
                <w:szCs w:val="24"/>
                <w:lang w:eastAsia="en-US"/>
              </w:rPr>
              <w:t>Содержание и структура сайта, соответствуют требованиям законодательства</w:t>
            </w:r>
          </w:p>
        </w:tc>
        <w:tc>
          <w:tcPr>
            <w:tcW w:w="1889"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Соответствие формальных показателей</w:t>
            </w:r>
          </w:p>
        </w:tc>
        <w:tc>
          <w:tcPr>
            <w:tcW w:w="2033" w:type="dxa"/>
          </w:tcPr>
          <w:p w:rsidR="00AE75A8" w:rsidRPr="00AE75A8" w:rsidRDefault="00907F65" w:rsidP="007F2E57">
            <w:pPr>
              <w:jc w:val="both"/>
              <w:rPr>
                <w:rFonts w:eastAsiaTheme="minorHAnsi"/>
                <w:bCs/>
                <w:sz w:val="24"/>
                <w:szCs w:val="24"/>
                <w:lang w:eastAsia="en-US"/>
              </w:rPr>
            </w:pPr>
            <w:r>
              <w:rPr>
                <w:rFonts w:eastAsiaTheme="minorHAnsi"/>
                <w:bCs/>
                <w:sz w:val="24"/>
                <w:szCs w:val="24"/>
                <w:lang w:eastAsia="en-US"/>
              </w:rPr>
              <w:t>20</w:t>
            </w:r>
          </w:p>
        </w:tc>
      </w:tr>
      <w:tr w:rsidR="00AE75A8" w:rsidRPr="00AE75A8" w:rsidTr="00A10CE5">
        <w:tc>
          <w:tcPr>
            <w:tcW w:w="648"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913" w:type="dxa"/>
          </w:tcPr>
          <w:p w:rsidR="00AE75A8" w:rsidRPr="00AE75A8" w:rsidRDefault="00AE75A8" w:rsidP="007F2E57">
            <w:pPr>
              <w:jc w:val="both"/>
              <w:rPr>
                <w:rFonts w:eastAsiaTheme="minorHAnsi"/>
                <w:bCs/>
                <w:sz w:val="24"/>
                <w:szCs w:val="24"/>
                <w:lang w:eastAsia="en-US"/>
              </w:rPr>
            </w:pPr>
          </w:p>
        </w:tc>
        <w:tc>
          <w:tcPr>
            <w:tcW w:w="1889" w:type="dxa"/>
          </w:tcPr>
          <w:p w:rsidR="00AE75A8" w:rsidRPr="00AE75A8" w:rsidRDefault="00AE75A8" w:rsidP="007F2E57">
            <w:pPr>
              <w:jc w:val="both"/>
              <w:rPr>
                <w:rFonts w:eastAsiaTheme="minorHAnsi"/>
                <w:bCs/>
                <w:sz w:val="24"/>
                <w:szCs w:val="24"/>
                <w:lang w:eastAsia="en-US"/>
              </w:rPr>
            </w:pPr>
          </w:p>
        </w:tc>
        <w:tc>
          <w:tcPr>
            <w:tcW w:w="2033" w:type="dxa"/>
          </w:tcPr>
          <w:p w:rsidR="00AE75A8" w:rsidRPr="00907F65" w:rsidRDefault="00907F65" w:rsidP="007F2E57">
            <w:pPr>
              <w:jc w:val="both"/>
              <w:rPr>
                <w:rFonts w:eastAsiaTheme="minorHAnsi"/>
                <w:b/>
                <w:bCs/>
                <w:sz w:val="24"/>
                <w:szCs w:val="24"/>
                <w:lang w:eastAsia="en-US"/>
              </w:rPr>
            </w:pPr>
            <w:r w:rsidRPr="00907F65">
              <w:rPr>
                <w:rFonts w:eastAsiaTheme="minorHAnsi"/>
                <w:b/>
                <w:bCs/>
                <w:sz w:val="24"/>
                <w:szCs w:val="24"/>
                <w:lang w:eastAsia="en-US"/>
              </w:rPr>
              <w:t>До 360</w:t>
            </w:r>
          </w:p>
        </w:tc>
      </w:tr>
    </w:tbl>
    <w:p w:rsidR="001573E8" w:rsidRDefault="001573E8" w:rsidP="007F2E57">
      <w:pPr>
        <w:spacing w:after="0" w:line="240" w:lineRule="auto"/>
        <w:jc w:val="both"/>
        <w:rPr>
          <w:rFonts w:ascii="Times New Roman" w:hAnsi="Times New Roman" w:cs="Times New Roman"/>
          <w:b/>
          <w:sz w:val="24"/>
          <w:szCs w:val="24"/>
        </w:rPr>
      </w:pPr>
    </w:p>
    <w:p w:rsidR="00013D59" w:rsidRDefault="000D7D62" w:rsidP="007F2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4.16. </w:t>
      </w:r>
      <w:r w:rsidR="00013D59" w:rsidRPr="00013D59">
        <w:rPr>
          <w:rFonts w:ascii="Times New Roman" w:hAnsi="Times New Roman" w:cs="Times New Roman"/>
          <w:sz w:val="24"/>
          <w:szCs w:val="24"/>
        </w:rPr>
        <w:t>Руководителю учреждения может быть установлена премия по итогам работы за календарный период (месяц, квартал, полугодие, год). Премия по итогам работы за календарный период и ее размер устанавливается распоряжением администрации города Оби Новосибирской области.</w:t>
      </w:r>
    </w:p>
    <w:p w:rsidR="00013D59" w:rsidRPr="00013D59" w:rsidRDefault="000D7D62" w:rsidP="007F2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4.17. </w:t>
      </w:r>
      <w:r w:rsidR="00013D59" w:rsidRPr="00013D59">
        <w:rPr>
          <w:rFonts w:ascii="Times New Roman" w:hAnsi="Times New Roman" w:cs="Times New Roman"/>
          <w:sz w:val="24"/>
          <w:szCs w:val="24"/>
        </w:rPr>
        <w:t>Руководителю учреждения может быть установлена премия за выполнение особо важного и сложного задания. Премия за выполнение особо важного и сложного задания и ее конкретный размер устанавливается распоряжением администрации города Оби Новосибирской области, в пределах установленного норматива на оплату труда.</w:t>
      </w:r>
    </w:p>
    <w:p w:rsidR="00C55821" w:rsidRPr="00DF5C94" w:rsidRDefault="00C55821" w:rsidP="007F2E57">
      <w:pPr>
        <w:spacing w:after="0" w:line="240" w:lineRule="auto"/>
        <w:jc w:val="both"/>
        <w:rPr>
          <w:rFonts w:ascii="Times New Roman" w:hAnsi="Times New Roman" w:cs="Times New Roman"/>
          <w:sz w:val="24"/>
          <w:szCs w:val="24"/>
        </w:rPr>
      </w:pPr>
    </w:p>
    <w:p w:rsidR="00C55821" w:rsidRPr="00DF5C94" w:rsidRDefault="00C55821" w:rsidP="007F2E57">
      <w:pPr>
        <w:spacing w:after="0" w:line="240" w:lineRule="auto"/>
        <w:jc w:val="both"/>
        <w:rPr>
          <w:rFonts w:ascii="Times New Roman" w:hAnsi="Times New Roman" w:cs="Times New Roman"/>
          <w:b/>
          <w:iCs/>
          <w:sz w:val="24"/>
          <w:szCs w:val="24"/>
        </w:rPr>
      </w:pPr>
      <w:r w:rsidRPr="00DF5C94">
        <w:rPr>
          <w:rFonts w:ascii="Times New Roman" w:hAnsi="Times New Roman" w:cs="Times New Roman"/>
          <w:b/>
          <w:iCs/>
          <w:sz w:val="24"/>
          <w:szCs w:val="24"/>
          <w:lang w:val="en-US"/>
        </w:rPr>
        <w:t>V</w:t>
      </w:r>
      <w:r w:rsidRPr="00DF5C94">
        <w:rPr>
          <w:rFonts w:ascii="Times New Roman" w:hAnsi="Times New Roman" w:cs="Times New Roman"/>
          <w:b/>
          <w:iCs/>
          <w:sz w:val="24"/>
          <w:szCs w:val="24"/>
        </w:rPr>
        <w:t>. ЗАКЛЮЧИТЕЛЬНЫЕ ПОЛОЖЕНИЯ</w:t>
      </w:r>
    </w:p>
    <w:p w:rsidR="00C55821" w:rsidRPr="00DF5C94" w:rsidRDefault="00C55821" w:rsidP="007F2E57">
      <w:pPr>
        <w:spacing w:after="0" w:line="240" w:lineRule="auto"/>
        <w:jc w:val="both"/>
        <w:rPr>
          <w:rFonts w:ascii="Times New Roman" w:hAnsi="Times New Roman" w:cs="Times New Roman"/>
          <w:iCs/>
          <w:sz w:val="24"/>
          <w:szCs w:val="24"/>
        </w:rPr>
      </w:pPr>
      <w:r w:rsidRPr="00DF5C94">
        <w:rPr>
          <w:rFonts w:ascii="Times New Roman" w:hAnsi="Times New Roman" w:cs="Times New Roman"/>
          <w:b/>
          <w:iCs/>
          <w:sz w:val="24"/>
          <w:szCs w:val="24"/>
        </w:rPr>
        <w:t>5.1.</w:t>
      </w:r>
      <w:r w:rsidRPr="00DF5C94">
        <w:rPr>
          <w:rFonts w:ascii="Times New Roman" w:hAnsi="Times New Roman" w:cs="Times New Roman"/>
          <w:iCs/>
          <w:sz w:val="24"/>
          <w:szCs w:val="24"/>
        </w:rPr>
        <w:t xml:space="preserve"> На должностные оклады (оклады), компенсационные и стимулирующие выплаты начисляется районный коэффициент.</w:t>
      </w:r>
    </w:p>
    <w:p w:rsidR="00C55821" w:rsidRPr="00DF5C94" w:rsidRDefault="00C55821" w:rsidP="007F2E57">
      <w:pPr>
        <w:spacing w:after="0" w:line="240" w:lineRule="auto"/>
        <w:jc w:val="both"/>
        <w:rPr>
          <w:rFonts w:ascii="Times New Roman" w:hAnsi="Times New Roman" w:cs="Times New Roman"/>
          <w:sz w:val="24"/>
          <w:szCs w:val="24"/>
        </w:rPr>
      </w:pPr>
    </w:p>
    <w:p w:rsidR="00C55821" w:rsidRPr="00DF5C94" w:rsidRDefault="00C55821" w:rsidP="007F2E57">
      <w:pPr>
        <w:spacing w:after="0" w:line="240" w:lineRule="auto"/>
        <w:jc w:val="center"/>
        <w:rPr>
          <w:rFonts w:ascii="Times New Roman" w:hAnsi="Times New Roman" w:cs="Times New Roman"/>
          <w:sz w:val="24"/>
          <w:szCs w:val="24"/>
        </w:rPr>
      </w:pPr>
      <w:r w:rsidRPr="00DF5C94">
        <w:rPr>
          <w:rFonts w:ascii="Times New Roman" w:hAnsi="Times New Roman" w:cs="Times New Roman"/>
          <w:sz w:val="24"/>
          <w:szCs w:val="24"/>
        </w:rPr>
        <w:t>*   *   *</w:t>
      </w:r>
    </w:p>
    <w:p w:rsidR="00C55821" w:rsidRPr="00DF5C94" w:rsidRDefault="00C55821" w:rsidP="007F2E57">
      <w:pPr>
        <w:spacing w:after="0" w:line="240" w:lineRule="auto"/>
        <w:jc w:val="both"/>
        <w:rPr>
          <w:rFonts w:ascii="Times New Roman" w:hAnsi="Times New Roman" w:cs="Times New Roman"/>
          <w:sz w:val="24"/>
          <w:szCs w:val="24"/>
        </w:rPr>
      </w:pPr>
    </w:p>
    <w:p w:rsidR="00C55821" w:rsidRDefault="00C55821" w:rsidP="007F2E57">
      <w:pPr>
        <w:spacing w:after="0" w:line="240" w:lineRule="auto"/>
        <w:jc w:val="right"/>
        <w:rPr>
          <w:rFonts w:ascii="Times New Roman" w:hAnsi="Times New Roman" w:cs="Times New Roman"/>
          <w:b/>
          <w:sz w:val="24"/>
          <w:szCs w:val="24"/>
        </w:rPr>
      </w:pPr>
      <w:r w:rsidRPr="007F2E57">
        <w:rPr>
          <w:rFonts w:ascii="Times New Roman" w:hAnsi="Times New Roman" w:cs="Times New Roman"/>
          <w:b/>
          <w:sz w:val="24"/>
          <w:szCs w:val="24"/>
        </w:rPr>
        <w:t xml:space="preserve">Приложение № </w:t>
      </w:r>
      <w:r w:rsidR="00E75EA0">
        <w:rPr>
          <w:rFonts w:ascii="Times New Roman" w:hAnsi="Times New Roman" w:cs="Times New Roman"/>
          <w:b/>
          <w:sz w:val="24"/>
          <w:szCs w:val="24"/>
        </w:rPr>
        <w:t>1</w:t>
      </w:r>
    </w:p>
    <w:p w:rsidR="007F2E57" w:rsidRPr="007F2E57" w:rsidRDefault="007F2E57" w:rsidP="007F2E57">
      <w:pPr>
        <w:spacing w:after="0" w:line="240" w:lineRule="auto"/>
        <w:jc w:val="right"/>
        <w:rPr>
          <w:rFonts w:ascii="Times New Roman" w:hAnsi="Times New Roman" w:cs="Times New Roman"/>
          <w:b/>
          <w:sz w:val="24"/>
          <w:szCs w:val="24"/>
        </w:rPr>
      </w:pPr>
    </w:p>
    <w:p w:rsidR="00C55821" w:rsidRPr="00DF5C94" w:rsidRDefault="00C55821" w:rsidP="007F2E57">
      <w:pPr>
        <w:spacing w:after="0" w:line="240" w:lineRule="auto"/>
        <w:jc w:val="center"/>
        <w:rPr>
          <w:rFonts w:ascii="Times New Roman" w:hAnsi="Times New Roman" w:cs="Times New Roman"/>
          <w:b/>
          <w:sz w:val="24"/>
          <w:szCs w:val="24"/>
        </w:rPr>
      </w:pPr>
      <w:r w:rsidRPr="00DF5C94">
        <w:rPr>
          <w:rFonts w:ascii="Times New Roman" w:hAnsi="Times New Roman" w:cs="Times New Roman"/>
          <w:b/>
          <w:sz w:val="24"/>
          <w:szCs w:val="24"/>
        </w:rPr>
        <w:t>Размеры должностных окладов педагогических работников по профессио</w:t>
      </w:r>
      <w:r w:rsidR="007F2E57">
        <w:rPr>
          <w:rFonts w:ascii="Times New Roman" w:hAnsi="Times New Roman" w:cs="Times New Roman"/>
          <w:b/>
          <w:sz w:val="24"/>
          <w:szCs w:val="24"/>
        </w:rPr>
        <w:t>нально квалификационным группам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8"/>
        <w:gridCol w:w="1701"/>
      </w:tblGrid>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w:t>
            </w:r>
            <w:proofErr w:type="gramStart"/>
            <w:r w:rsidRPr="00DF5C94">
              <w:rPr>
                <w:rFonts w:ascii="Times New Roman" w:hAnsi="Times New Roman" w:cs="Times New Roman"/>
                <w:sz w:val="24"/>
                <w:szCs w:val="24"/>
              </w:rPr>
              <w:t>п</w:t>
            </w:r>
            <w:proofErr w:type="gramEnd"/>
            <w:r w:rsidRPr="00DF5C94">
              <w:rPr>
                <w:rFonts w:ascii="Times New Roman" w:hAnsi="Times New Roman" w:cs="Times New Roman"/>
                <w:sz w:val="24"/>
                <w:szCs w:val="24"/>
              </w:rPr>
              <w:t>/п</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Наименование должности и требования к квалификации</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Должностной оклад, рублей</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Инструктор по труду</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свыше 10 лет или 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свыше 5 лет или среднее профессиональное образование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от 2 до 5 лет или среднее профессиональное образование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без предъявления требований к стажу работы или среднее профессиональное образование и стаж педагогической работы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среднее профессиональное образование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5475,38</w:t>
            </w:r>
          </w:p>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Инструктор по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доврачебной и стаж педагогической работы свыше 10 лет или 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доврачебной  и стаж педагогической работы от 5 до 10 лет; или среднее профессиональное образование в области физкультуры и спорта, либо среднее профессиональное образование и дополнительное профессиональное образование в области физкультуры и спорта, доврачебной помощи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доврачебной  и стаж педагогической работы от 2 до 5 лет; или среднее профессиональное образование в области физкультуры и спорта, либо среднее профессиональное образование и дополнительное профессиональное образование в области физкультуры и спорта, доврачебной помощи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или среднее профессиональное образование в области физкультуры и спорта, либо среднее профессиональное образование и дополнительное профессиональное образование в области физкультуры и спорта, доврачебной помощи и стаж педагогической работы от 2 до</w:t>
            </w:r>
            <w:proofErr w:type="gramEnd"/>
            <w:r w:rsidRPr="00DF5C94">
              <w:rPr>
                <w:rFonts w:ascii="Times New Roman" w:hAnsi="Times New Roman" w:cs="Times New Roman"/>
                <w:sz w:val="24"/>
                <w:szCs w:val="24"/>
              </w:rPr>
              <w:t xml:space="preserve">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5233,79</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3</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Музыкальный руководитель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свыше 10 лет или 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от 5 до 10 лет или средне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свыше 2 лет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свыше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5475,38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4</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Старший вожатый</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свыше 10 лет или 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свыше 5 лет или среднее профессиональное образование и стаж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от 2 до 5 лет или среднее профессиональное образование и стаж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без предъявления требований к стажу работы или среднее профессиональное образование и стаж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среднее профессиональное образование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5233,79</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Инструкто</w:t>
            </w:r>
            <w:proofErr w:type="gramStart"/>
            <w:r w:rsidRPr="00DF5C94">
              <w:rPr>
                <w:rFonts w:ascii="Times New Roman" w:hAnsi="Times New Roman" w:cs="Times New Roman"/>
                <w:sz w:val="24"/>
                <w:szCs w:val="24"/>
              </w:rPr>
              <w:t>р-</w:t>
            </w:r>
            <w:proofErr w:type="gramEnd"/>
            <w:r w:rsidRPr="00DF5C94">
              <w:rPr>
                <w:rFonts w:ascii="Times New Roman" w:hAnsi="Times New Roman" w:cs="Times New Roman"/>
                <w:sz w:val="24"/>
                <w:szCs w:val="24"/>
              </w:rPr>
              <w:t xml:space="preserve"> методист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I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работы по специальности свыше 12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в области физкультуры и спорта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и стаж работы по специальности от 8 до 12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и стаж работы по специальности от 5 до 8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Концертмейстер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(музыкальное) образование, профессиональное владение техникой исполнения на музыкальном инструменте и стаж работы свыше 20 лет или 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(музыкальное) образование, профессиональное владение техникой исполнения на музыкальном инструменте и стаж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(музыкальное) образование, профессиональное владение техникой исполнения на музыкальном инструменте и стаж работы от 5 до 10 лет или среднее профессиональное (музыкальное) образование, профессиональное владение техникой исполнения на музыкальном инструменте и стаж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музыкальное образование профессиональное владение техникой исполнения на музыкальном инструменте и стаж педагогической работы от 2 до 5 лет или среднее музыкальное образование профессиональное владение техникой исполнения на музыкальном инструменте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 или среднее профессиональное (музыкальное) образование, профессиональное владение техникой исполнения на музыкальном инструменте и стаж педагогической работы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5475,38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Педагог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 дополнительное профессиональное образование по направлению «Образование и педагогика»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 дополнительное профессиональное образование по направлению «Образование и педагогика»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 дополнительное профессиональное образование по направлению «Образование и педагогика» и стаж педагогической работы от 2 до 5 лет, или среднее профессиональное образование в области, соответствующей профилю кружка, секции, студии, клубного и иного детского объединения либо среднее профессиональное образование и дополнительное профессиональное</w:t>
            </w:r>
            <w:proofErr w:type="gramEnd"/>
            <w:r w:rsidRPr="00DF5C94">
              <w:rPr>
                <w:rFonts w:ascii="Times New Roman" w:hAnsi="Times New Roman" w:cs="Times New Roman"/>
                <w:sz w:val="24"/>
                <w:szCs w:val="24"/>
              </w:rPr>
              <w:t xml:space="preserve"> образование по направлению «Образование и педагогика»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или среднее профессиональное образование в области, соответствующей профилю кружка, секции, студии, клубного и иного детского объединения либо среднее профессиональное образование и дополнительное профессиональное образование по направлению</w:t>
            </w:r>
            <w:proofErr w:type="gramEnd"/>
            <w:r w:rsidRPr="00DF5C94">
              <w:rPr>
                <w:rFonts w:ascii="Times New Roman" w:hAnsi="Times New Roman" w:cs="Times New Roman"/>
                <w:sz w:val="24"/>
                <w:szCs w:val="24"/>
              </w:rPr>
              <w:t xml:space="preserve"> «Образование и педагогика» и стаж педагогической работы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5233,79</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Педагог – организатор</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или в области соответствующей профилю работы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или в области соответствующей профилю работы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или в области соответствующей профилю работы и стаж педагогической работы от 2 до 5 лет или среднее профессиональное образование по направлению подготовки «Образование и педагогика» или в области соответствующей профилю работы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без предъявления требований к стажу работы или среднее профессиональное образование и стаж педагогической работы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5475,38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Социальный педагог</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 или высшее профессиональное образование по направлениям подготовки «Образование и педагогика» и «Социальная педагогика» и стаж педагогической работы от 10 до 20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направлениям подготовки «Образование и педагогика» и «Социальная педагогика»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направлениям подготовки «Образование и педагогика» и «Социальная педагогика»  и стаж педагогической работы от 5 до 10 лет или среднее профессиональное образование по направлениям подготовки «Образование и педагогика» и «Социальная педагогика»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направлениям подготовки «Образование и педагогика» и «Социальная педагогика» и стаж педагогической работы от 2 до 5 лет или среднее профессиональное образование по направлениям подготовки «Образование и педагогика» и «Социальная педагогика»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направлениям подготовки «Образование и педагогика» и «Социальная педагогика» без предъявления требований к стажу работы или среднее профессиональное образование по направлениям подготовки «Образование и педагогика» и «Социальная педагогика» и стаж педагогической работы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5475,38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10</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Тренер – преподаватель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высшая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I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II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и стаж педагогической работы свыше 5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и стаж работы по специальности от 2 до 5 лет или среднее профессиональное образование в области физкультуры и спорта или среднее профессиональное образование и дополнительное профессиональное образование в области физкультуры и спорта и стаж работы  по специальности от 5</w:t>
            </w:r>
            <w:proofErr w:type="gramEnd"/>
            <w:r w:rsidRPr="00DF5C94">
              <w:rPr>
                <w:rFonts w:ascii="Times New Roman" w:hAnsi="Times New Roman" w:cs="Times New Roman"/>
                <w:sz w:val="24"/>
                <w:szCs w:val="24"/>
              </w:rPr>
              <w:t xml:space="preserve">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или среднее профессиональное образование в области физкультуры и спорта либо среднее профессиональное образование и дополнительное профессиональное образование в области физкультуры и спорта и стаж педагогической работы от 2 до 5 лет;</w:t>
            </w:r>
            <w:proofErr w:type="gramEnd"/>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5233,79</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3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11</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Воспитатель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 xml:space="preserve">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свыше 20 лет или II квалификационная категория, либо высшее профессиональное образование  по направлению подготовки «Образование и педагогика» и стаж педагогической работы свыше 10 лет </w:t>
            </w:r>
            <w:proofErr w:type="gramEnd"/>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от 5 до 10 лет или среднее профессиональное образование по направлению подготовки «Образование и педагогика» либо среднее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w:t>
            </w:r>
            <w:proofErr w:type="gramEnd"/>
            <w:r w:rsidRPr="00DF5C94">
              <w:rPr>
                <w:rFonts w:ascii="Times New Roman" w:hAnsi="Times New Roman" w:cs="Times New Roman"/>
                <w:sz w:val="24"/>
                <w:szCs w:val="24"/>
              </w:rPr>
              <w:t xml:space="preserve"> свыше 10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от 2 до 5 лет или среднее профессиональное образование по направлению подготовки «Образование и педагогика» либо среднее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w:t>
            </w:r>
            <w:proofErr w:type="gramEnd"/>
            <w:r w:rsidRPr="00DF5C94">
              <w:rPr>
                <w:rFonts w:ascii="Times New Roman" w:hAnsi="Times New Roman" w:cs="Times New Roman"/>
                <w:sz w:val="24"/>
                <w:szCs w:val="24"/>
              </w:rPr>
              <w:t xml:space="preserve">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 или среднее профессиональное образование по направлению подготовки «Образование и педагогика» либо среднее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от 2 до</w:t>
            </w:r>
            <w:proofErr w:type="gramEnd"/>
            <w:r w:rsidRPr="00DF5C94">
              <w:rPr>
                <w:rFonts w:ascii="Times New Roman" w:hAnsi="Times New Roman" w:cs="Times New Roman"/>
                <w:sz w:val="24"/>
                <w:szCs w:val="24"/>
              </w:rPr>
              <w:t xml:space="preserve">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5475,38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12</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Мастер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и стаж работы свыше 10 лет или 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и стаж работы свыше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и стаж работы от 2 до 5 лет, либо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и стаж работы свыше 5 лет</w:t>
            </w:r>
            <w:proofErr w:type="gramEnd"/>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 либо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и стаж работы от 2 до 5 лет;</w:t>
            </w:r>
            <w:proofErr w:type="gramEnd"/>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13</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Методист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высшая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I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работы по специальности свыше 12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и стаж работы по специальности от 8 до 12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и стаж работы по специальности от 5 до 8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работы по специальности не менее 2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14</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Педагог - психолог</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и стаж работы в должности педагога-психолога (психолога)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и стаж работы в должности педагога-психолога (психолога)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и стаж работы в должности педагога-психолога (психолога)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15</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Старший инструктор-методист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и стаж работы в должности методиста, инструктора-методиста не менее 2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работы  в   должности методиста, инструктора-методиста не менее 2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16</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Старший педагог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свыше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высшее профессиональное образование и стаж педагогической работы не менее 1 года</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17</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Старший тренер-преподаватель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высшая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и стаж работы в должности тренера - преподавателя не менее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и стаж работы по специальности от 3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и стаж работы по специальности не менее 2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4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18</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Педагог – библиотекарь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(библиотечное, педагогическое) и стаж работы в должности библиотекаря (библиографа) более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(библиотечное, педагогическое) и стаж работы в должности библиотекаря (библиографа) от 5 до 10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(библиотечное, педагогическое) и стаж работы в должности библиотекаря (библиографа) от 2 до 5 лет или среднее профессиональное образование (библиотечное, культуры и искусства, педагогическое) и стаж работы в должности библиотекаря (библиографа) от 5 до 10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(библиотечное, педагогическое) без предъявления требований к стажу работы или среднее профессиональное образование (библиотечное, культуры и искусства, педагогическое) и стаж работы в должности библиотекаря (библиографа) от 2 до 5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среднее профессиональное образование (библиотечное, культуры и искусства, педагогическое)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5233,79</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19</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Преподаватель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 старший преподаватель;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и стаж педагогической работы свыше 20 лет или высшее музыкальное образование и стаж педагогической работы свыше 10 лет (для преподавателей музыкальных дисциплин), либо II квалификационная категория;</w:t>
            </w:r>
            <w:proofErr w:type="gramEnd"/>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и стаж педагогической работы от 5 до 10 лет или 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w:t>
            </w:r>
            <w:proofErr w:type="gramEnd"/>
            <w:r w:rsidRPr="00DF5C94">
              <w:rPr>
                <w:rFonts w:ascii="Times New Roman" w:hAnsi="Times New Roman" w:cs="Times New Roman"/>
                <w:sz w:val="24"/>
                <w:szCs w:val="24"/>
              </w:rPr>
              <w:t xml:space="preserve"> деятельности в образовательном учреждении и стаж педагогической работы свыше 10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и стаж педагогической работы от 2 до 5 лет или 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w:t>
            </w:r>
            <w:proofErr w:type="gramEnd"/>
            <w:r w:rsidRPr="00DF5C94">
              <w:rPr>
                <w:rFonts w:ascii="Times New Roman" w:hAnsi="Times New Roman" w:cs="Times New Roman"/>
                <w:sz w:val="24"/>
                <w:szCs w:val="24"/>
              </w:rPr>
              <w:t xml:space="preserve"> деятельности в образовательном учреждении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без предъявления требований к стажу работы или 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w:t>
            </w:r>
            <w:proofErr w:type="gramEnd"/>
            <w:r w:rsidRPr="00DF5C94">
              <w:rPr>
                <w:rFonts w:ascii="Times New Roman" w:hAnsi="Times New Roman" w:cs="Times New Roman"/>
                <w:sz w:val="24"/>
                <w:szCs w:val="24"/>
              </w:rPr>
              <w:t xml:space="preserve"> </w:t>
            </w:r>
            <w:proofErr w:type="gramStart"/>
            <w:r w:rsidRPr="00DF5C94">
              <w:rPr>
                <w:rFonts w:ascii="Times New Roman" w:hAnsi="Times New Roman" w:cs="Times New Roman"/>
                <w:sz w:val="24"/>
                <w:szCs w:val="24"/>
              </w:rPr>
              <w:t>учреждении</w:t>
            </w:r>
            <w:proofErr w:type="gramEnd"/>
            <w:r w:rsidRPr="00DF5C94">
              <w:rPr>
                <w:rFonts w:ascii="Times New Roman" w:hAnsi="Times New Roman" w:cs="Times New Roman"/>
                <w:sz w:val="24"/>
                <w:szCs w:val="24"/>
              </w:rPr>
              <w:t xml:space="preserve"> и стаж педагогической работы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5475,38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20</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Преподаватель-организатор основ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профессиональная подготовка по направлению подготовки «Образование и педагогика» или ГО или высшее военное образование и стаж работы (службы) по специальности свыше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и профессиональная подготовка по направлению подготовки «Образование и педагогика» или ГО и стаж работы от 2 до 5 лет, либо среднее профессиональное образование по направлению подготовки «Образование и педагогика» или ГО и стаж работы по специальности свыше5 лет, либо среднее профессиональное (военное) образование и дополнительное образование в области образования и педагогики и стаж работы по специальности свыше</w:t>
            </w:r>
            <w:proofErr w:type="gramEnd"/>
            <w:r w:rsidRPr="00DF5C94">
              <w:rPr>
                <w:rFonts w:ascii="Times New Roman" w:hAnsi="Times New Roman" w:cs="Times New Roman"/>
                <w:sz w:val="24"/>
                <w:szCs w:val="24"/>
              </w:rPr>
              <w:t xml:space="preserve">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от 3 до 5 лет,  либо среднее профессиональное (военное) образование и дополнительное образование в области образования и педагогики и стаж работы по специальности</w:t>
            </w:r>
            <w:proofErr w:type="gramEnd"/>
            <w:r w:rsidRPr="00DF5C94">
              <w:rPr>
                <w:rFonts w:ascii="Times New Roman" w:hAnsi="Times New Roman" w:cs="Times New Roman"/>
                <w:sz w:val="24"/>
                <w:szCs w:val="24"/>
              </w:rPr>
              <w:t xml:space="preserve"> от 3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образование в области образования и педагогики и стаж работы по специальности не</w:t>
            </w:r>
            <w:proofErr w:type="gramEnd"/>
            <w:r w:rsidRPr="00DF5C94">
              <w:rPr>
                <w:rFonts w:ascii="Times New Roman" w:hAnsi="Times New Roman" w:cs="Times New Roman"/>
                <w:sz w:val="24"/>
                <w:szCs w:val="24"/>
              </w:rPr>
              <w:t xml:space="preserve"> менее 3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21</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Руководитель физического воспитания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и стаж педагогической работы свыше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в области физкультуры и спорта и стаж работы от 2 до 5 лет  либо высшее профессиональное образования и дополнительное профессиональное образования в области физкультуры и спорта и стаж работы от 2 до 5 лет, либо среднее профессиональное образование и стаж работы в области физкультуры и спорта свыше 5 лет;</w:t>
            </w:r>
            <w:proofErr w:type="gramEnd"/>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образования и дополнительное профессиональное образования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и стаж работы от 2 до 5 лет;</w:t>
            </w:r>
            <w:proofErr w:type="gramEnd"/>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образования и дополнительное профессиональное образования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22</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Старший воспитатель</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свыше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от 3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по направлению подготовки  "Образование  и  педагогика"  и  стаж    работы в должности воспитателя не менее 2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23</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Старший методист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высшая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I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II квалификационная категория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высшее профессиональное образование и стаж работы в должности методист не менее 3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высшее профессиональное образование и стаж работы в должности   методиста не менее 2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24</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proofErr w:type="spellStart"/>
            <w:r w:rsidRPr="00DF5C94">
              <w:rPr>
                <w:rFonts w:ascii="Times New Roman" w:hAnsi="Times New Roman" w:cs="Times New Roman"/>
                <w:sz w:val="24"/>
                <w:szCs w:val="24"/>
              </w:rPr>
              <w:t>Тьютор</w:t>
            </w:r>
            <w:proofErr w:type="spellEnd"/>
            <w:r w:rsidRPr="00DF5C94">
              <w:rPr>
                <w:rFonts w:ascii="Times New Roman" w:hAnsi="Times New Roman" w:cs="Times New Roman"/>
                <w:sz w:val="24"/>
                <w:szCs w:val="24"/>
              </w:rPr>
              <w:t xml:space="preserve"> (за исключением </w:t>
            </w:r>
            <w:proofErr w:type="spellStart"/>
            <w:r w:rsidRPr="00DF5C94">
              <w:rPr>
                <w:rFonts w:ascii="Times New Roman" w:hAnsi="Times New Roman" w:cs="Times New Roman"/>
                <w:sz w:val="24"/>
                <w:szCs w:val="24"/>
              </w:rPr>
              <w:t>тьюторов</w:t>
            </w:r>
            <w:proofErr w:type="spellEnd"/>
            <w:r w:rsidRPr="00DF5C94">
              <w:rPr>
                <w:rFonts w:ascii="Times New Roman" w:hAnsi="Times New Roman" w:cs="Times New Roman"/>
                <w:sz w:val="24"/>
                <w:szCs w:val="24"/>
              </w:rPr>
              <w:t xml:space="preserve">, </w:t>
            </w:r>
            <w:proofErr w:type="gramStart"/>
            <w:r w:rsidRPr="00DF5C94">
              <w:rPr>
                <w:rFonts w:ascii="Times New Roman" w:hAnsi="Times New Roman" w:cs="Times New Roman"/>
                <w:sz w:val="24"/>
                <w:szCs w:val="24"/>
              </w:rPr>
              <w:t>занятых</w:t>
            </w:r>
            <w:proofErr w:type="gramEnd"/>
            <w:r w:rsidRPr="00DF5C94">
              <w:rPr>
                <w:rFonts w:ascii="Times New Roman" w:hAnsi="Times New Roman" w:cs="Times New Roman"/>
                <w:sz w:val="24"/>
                <w:szCs w:val="24"/>
              </w:rPr>
              <w:t xml:space="preserve"> в сфере высшего 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II квалификационная категория или высшее профессиональное образование  по направлению подготовки "Образование и педагогика" и стаж педагогической работы от 10 до 20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свыше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и стаж педагогической работы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и стаж педагогической работы от 2  до 5 лет. </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25</w:t>
            </w: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Учитель-дефектолог, учитель-логопед (логопед)</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высшая квалификационная категория либо высшее профессиональное образование и стаж работы в психолого-медико-педагогической консультации не менее 10 лет (</w:t>
            </w:r>
            <w:proofErr w:type="gramStart"/>
            <w:r w:rsidRPr="00DF5C94">
              <w:rPr>
                <w:rFonts w:ascii="Times New Roman" w:hAnsi="Times New Roman" w:cs="Times New Roman"/>
                <w:sz w:val="24"/>
                <w:szCs w:val="24"/>
              </w:rPr>
              <w:t>для</w:t>
            </w:r>
            <w:proofErr w:type="gramEnd"/>
            <w:r w:rsidRPr="00DF5C94">
              <w:rPr>
                <w:rFonts w:ascii="Times New Roman" w:hAnsi="Times New Roman" w:cs="Times New Roman"/>
                <w:sz w:val="24"/>
                <w:szCs w:val="24"/>
              </w:rPr>
              <w:t xml:space="preserve"> работающих в этих учреждениях);</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9869,30</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I квалификационная категория либо высшее профессиональное образование и стаж работы в психолого-медико-педагогической консультации не менее 5 лет (</w:t>
            </w:r>
            <w:proofErr w:type="gramStart"/>
            <w:r w:rsidRPr="00DF5C94">
              <w:rPr>
                <w:rFonts w:ascii="Times New Roman" w:hAnsi="Times New Roman" w:cs="Times New Roman"/>
                <w:sz w:val="24"/>
                <w:szCs w:val="24"/>
              </w:rPr>
              <w:t>для</w:t>
            </w:r>
            <w:proofErr w:type="gramEnd"/>
            <w:r w:rsidRPr="00DF5C94">
              <w:rPr>
                <w:rFonts w:ascii="Times New Roman" w:hAnsi="Times New Roman" w:cs="Times New Roman"/>
                <w:sz w:val="24"/>
                <w:szCs w:val="24"/>
              </w:rPr>
              <w:t xml:space="preserve"> работающих в этих учреждениях);</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9189,81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дефектологическое образование и стаж педагогической работы свыше 20 лет или II квалификационная категория, либо высшее профессиональное образование в области дефектологии  и стаж работы в психолого-медико-педагогической консультации не менее 3 лет (</w:t>
            </w:r>
            <w:proofErr w:type="gramStart"/>
            <w:r w:rsidRPr="00DF5C94">
              <w:rPr>
                <w:rFonts w:ascii="Times New Roman" w:hAnsi="Times New Roman" w:cs="Times New Roman"/>
                <w:sz w:val="24"/>
                <w:szCs w:val="24"/>
              </w:rPr>
              <w:t>для</w:t>
            </w:r>
            <w:proofErr w:type="gramEnd"/>
            <w:r w:rsidRPr="00DF5C94">
              <w:rPr>
                <w:rFonts w:ascii="Times New Roman" w:hAnsi="Times New Roman" w:cs="Times New Roman"/>
                <w:sz w:val="24"/>
                <w:szCs w:val="24"/>
              </w:rPr>
              <w:t xml:space="preserve"> работающих в этих учреждениях);</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8510,35</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дефектологии и стаж педагогической работы либо стаж работы в психолого-медико-педагогической консультации более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7891,28</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дефектологии   и стаж педагогической работы либо стаж работы в психолого-медико-педагогической консультации от 5 до 10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7196,71</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дефектологии  и стаж педагогической работы от 2 до 5 лет;</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6577,64</w:t>
            </w:r>
          </w:p>
        </w:tc>
      </w:tr>
      <w:tr w:rsidR="009C5AE0" w:rsidRPr="00DF5C94" w:rsidTr="009C5AE0">
        <w:trPr>
          <w:tblHeader/>
        </w:trPr>
        <w:tc>
          <w:tcPr>
            <w:tcW w:w="567"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vAlign w:val="center"/>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высшее профессиональное образование в области дефектологии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9C5AE0" w:rsidRPr="00DF5C94" w:rsidRDefault="009C5AE0"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5988,76</w:t>
            </w:r>
          </w:p>
        </w:tc>
      </w:tr>
    </w:tbl>
    <w:p w:rsidR="00C55821" w:rsidRPr="00DF5C94" w:rsidRDefault="00C55821" w:rsidP="007F2E57">
      <w:pPr>
        <w:spacing w:after="0" w:line="240" w:lineRule="auto"/>
        <w:jc w:val="both"/>
        <w:rPr>
          <w:rFonts w:ascii="Times New Roman" w:hAnsi="Times New Roman" w:cs="Times New Roman"/>
          <w:sz w:val="24"/>
          <w:szCs w:val="24"/>
        </w:rPr>
      </w:pPr>
    </w:p>
    <w:p w:rsidR="00C55821" w:rsidRPr="00DF5C94" w:rsidRDefault="00C55821" w:rsidP="007F2E57">
      <w:pPr>
        <w:spacing w:after="0" w:line="240" w:lineRule="auto"/>
        <w:jc w:val="both"/>
        <w:rPr>
          <w:rFonts w:ascii="Times New Roman" w:hAnsi="Times New Roman" w:cs="Times New Roman"/>
          <w:sz w:val="24"/>
          <w:szCs w:val="24"/>
        </w:rPr>
      </w:pPr>
    </w:p>
    <w:p w:rsidR="00C60577" w:rsidRPr="00DF5C94" w:rsidRDefault="00C60577" w:rsidP="007F2E57">
      <w:pPr>
        <w:spacing w:after="0" w:line="240" w:lineRule="auto"/>
        <w:jc w:val="both"/>
        <w:rPr>
          <w:rFonts w:ascii="Times New Roman" w:hAnsi="Times New Roman" w:cs="Times New Roman"/>
          <w:sz w:val="24"/>
          <w:szCs w:val="24"/>
        </w:rPr>
      </w:pPr>
    </w:p>
    <w:p w:rsidR="00C55821" w:rsidRPr="00DF5C94" w:rsidRDefault="00C55821" w:rsidP="00E75EA0">
      <w:pPr>
        <w:spacing w:after="0" w:line="240" w:lineRule="auto"/>
        <w:jc w:val="right"/>
        <w:rPr>
          <w:rFonts w:ascii="Times New Roman" w:hAnsi="Times New Roman" w:cs="Times New Roman"/>
          <w:sz w:val="24"/>
          <w:szCs w:val="24"/>
        </w:rPr>
      </w:pPr>
      <w:r w:rsidRPr="00DF5C94">
        <w:rPr>
          <w:rFonts w:ascii="Times New Roman" w:hAnsi="Times New Roman" w:cs="Times New Roman"/>
          <w:sz w:val="24"/>
          <w:szCs w:val="24"/>
        </w:rPr>
        <w:t>Приложение №</w:t>
      </w:r>
      <w:r w:rsidR="000F72A1">
        <w:rPr>
          <w:rFonts w:ascii="Times New Roman" w:hAnsi="Times New Roman" w:cs="Times New Roman"/>
          <w:sz w:val="24"/>
          <w:szCs w:val="24"/>
        </w:rPr>
        <w:t>_</w:t>
      </w:r>
      <w:r w:rsidR="00E75EA0">
        <w:rPr>
          <w:rFonts w:ascii="Times New Roman" w:hAnsi="Times New Roman" w:cs="Times New Roman"/>
          <w:sz w:val="24"/>
          <w:szCs w:val="24"/>
        </w:rPr>
        <w:t>2</w:t>
      </w:r>
    </w:p>
    <w:p w:rsidR="00C55821" w:rsidRPr="00DF5C94" w:rsidRDefault="00C55821" w:rsidP="007F2E57">
      <w:pPr>
        <w:spacing w:after="0" w:line="240" w:lineRule="auto"/>
        <w:jc w:val="both"/>
        <w:rPr>
          <w:rFonts w:ascii="Times New Roman" w:hAnsi="Times New Roman" w:cs="Times New Roman"/>
          <w:b/>
          <w:bCs/>
          <w:sz w:val="24"/>
          <w:szCs w:val="24"/>
        </w:rPr>
      </w:pPr>
      <w:r w:rsidRPr="00DF5C94">
        <w:rPr>
          <w:rFonts w:ascii="Times New Roman" w:hAnsi="Times New Roman" w:cs="Times New Roman"/>
          <w:b/>
          <w:bCs/>
          <w:sz w:val="24"/>
          <w:szCs w:val="24"/>
        </w:rPr>
        <w:t>Размеры должностных окладов учебно-вспомогательного персонала по профессионально квалификационным группам.</w:t>
      </w:r>
    </w:p>
    <w:p w:rsidR="00C60577" w:rsidRPr="00DF5C94" w:rsidRDefault="00C60577" w:rsidP="007F2E57">
      <w:pPr>
        <w:spacing w:after="0" w:line="240" w:lineRule="auto"/>
        <w:jc w:val="both"/>
        <w:rPr>
          <w:rFonts w:ascii="Times New Roman" w:hAnsi="Times New Roman" w:cs="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559"/>
      </w:tblGrid>
      <w:tr w:rsidR="00C60577" w:rsidRPr="00DF5C94" w:rsidTr="00C60577">
        <w:trPr>
          <w:trHeight w:val="608"/>
          <w:tblHeader/>
        </w:trPr>
        <w:tc>
          <w:tcPr>
            <w:tcW w:w="675"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w:t>
            </w:r>
            <w:proofErr w:type="gramStart"/>
            <w:r w:rsidRPr="00DF5C94">
              <w:rPr>
                <w:rFonts w:ascii="Times New Roman" w:hAnsi="Times New Roman" w:cs="Times New Roman"/>
                <w:sz w:val="24"/>
                <w:szCs w:val="24"/>
              </w:rPr>
              <w:t>п</w:t>
            </w:r>
            <w:proofErr w:type="gramEnd"/>
            <w:r w:rsidRPr="00DF5C94">
              <w:rPr>
                <w:rFonts w:ascii="Times New Roman" w:hAnsi="Times New Roman" w:cs="Times New Roman"/>
                <w:sz w:val="24"/>
                <w:szCs w:val="24"/>
              </w:rPr>
              <w:t>/п</w:t>
            </w:r>
          </w:p>
        </w:tc>
        <w:tc>
          <w:tcPr>
            <w:tcW w:w="7230" w:type="dxa"/>
            <w:vAlign w:val="center"/>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Наименование должности и требования к квалификации</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Должностной оклад, рублей</w:t>
            </w:r>
          </w:p>
        </w:tc>
      </w:tr>
      <w:tr w:rsidR="00C60577" w:rsidRPr="00DF5C94" w:rsidTr="00C60577">
        <w:trPr>
          <w:trHeight w:val="333"/>
          <w:tblHeader/>
        </w:trPr>
        <w:tc>
          <w:tcPr>
            <w:tcW w:w="675" w:type="dxa"/>
          </w:tcPr>
          <w:p w:rsidR="00C60577" w:rsidRPr="00DF5C94" w:rsidRDefault="00C60577" w:rsidP="007F2E57">
            <w:pPr>
              <w:spacing w:after="0" w:line="240" w:lineRule="auto"/>
              <w:jc w:val="both"/>
              <w:rPr>
                <w:rFonts w:ascii="Times New Roman" w:hAnsi="Times New Roman" w:cs="Times New Roman"/>
                <w:sz w:val="24"/>
                <w:szCs w:val="24"/>
              </w:rPr>
            </w:pPr>
          </w:p>
        </w:tc>
        <w:tc>
          <w:tcPr>
            <w:tcW w:w="7230" w:type="dxa"/>
            <w:vAlign w:val="center"/>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 квалификационный уровень</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r w:rsidRPr="00DF5C94">
              <w:rPr>
                <w:rFonts w:ascii="Times New Roman" w:hAnsi="Times New Roman" w:cs="Times New Roman"/>
                <w:bCs/>
                <w:sz w:val="24"/>
                <w:szCs w:val="24"/>
              </w:rPr>
              <w:t>1</w:t>
            </w:r>
          </w:p>
        </w:tc>
        <w:tc>
          <w:tcPr>
            <w:tcW w:w="7230" w:type="dxa"/>
          </w:tcPr>
          <w:p w:rsidR="00C60577" w:rsidRPr="00DF5C94" w:rsidRDefault="00C60577" w:rsidP="007F2E57">
            <w:pPr>
              <w:spacing w:after="0" w:line="240" w:lineRule="auto"/>
              <w:jc w:val="both"/>
              <w:rPr>
                <w:rFonts w:ascii="Times New Roman" w:hAnsi="Times New Roman" w:cs="Times New Roman"/>
                <w:b/>
                <w:iCs/>
                <w:sz w:val="24"/>
                <w:szCs w:val="24"/>
              </w:rPr>
            </w:pPr>
            <w:r w:rsidRPr="00DF5C94">
              <w:rPr>
                <w:rFonts w:ascii="Times New Roman" w:hAnsi="Times New Roman" w:cs="Times New Roman"/>
                <w:b/>
                <w:iCs/>
                <w:sz w:val="24"/>
                <w:szCs w:val="24"/>
              </w:rPr>
              <w:t>Вожатый</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p>
        </w:tc>
        <w:tc>
          <w:tcPr>
            <w:tcW w:w="7230" w:type="dxa"/>
          </w:tcPr>
          <w:p w:rsidR="00C60577" w:rsidRPr="00DF5C94" w:rsidRDefault="00C60577" w:rsidP="007F2E57">
            <w:pPr>
              <w:spacing w:after="0" w:line="240" w:lineRule="auto"/>
              <w:jc w:val="both"/>
              <w:rPr>
                <w:rFonts w:ascii="Times New Roman" w:hAnsi="Times New Roman" w:cs="Times New Roman"/>
                <w:i/>
                <w:iCs/>
                <w:sz w:val="24"/>
                <w:szCs w:val="24"/>
              </w:rPr>
            </w:pPr>
            <w:r w:rsidRPr="00DF5C94">
              <w:rPr>
                <w:rFonts w:ascii="Times New Roman" w:hAnsi="Times New Roman" w:cs="Times New Roman"/>
                <w:bCs/>
                <w:sz w:val="24"/>
                <w:szCs w:val="24"/>
              </w:rPr>
              <w:t>среднее (полное) общее образование и профессиональная подготовка в области образования и педагогики без предъявления требований к стажу работы</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3774,84</w:t>
            </w: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r w:rsidRPr="00DF5C94">
              <w:rPr>
                <w:rFonts w:ascii="Times New Roman" w:hAnsi="Times New Roman" w:cs="Times New Roman"/>
                <w:bCs/>
                <w:sz w:val="24"/>
                <w:szCs w:val="24"/>
              </w:rPr>
              <w:t>2</w:t>
            </w:r>
          </w:p>
        </w:tc>
        <w:tc>
          <w:tcPr>
            <w:tcW w:w="7230" w:type="dxa"/>
          </w:tcPr>
          <w:p w:rsidR="00C60577" w:rsidRPr="00DF5C94" w:rsidRDefault="00C60577" w:rsidP="007F2E57">
            <w:pPr>
              <w:spacing w:after="0" w:line="240" w:lineRule="auto"/>
              <w:jc w:val="both"/>
              <w:rPr>
                <w:rFonts w:ascii="Times New Roman" w:hAnsi="Times New Roman" w:cs="Times New Roman"/>
                <w:b/>
                <w:iCs/>
                <w:sz w:val="24"/>
                <w:szCs w:val="24"/>
              </w:rPr>
            </w:pPr>
            <w:r w:rsidRPr="00DF5C94">
              <w:rPr>
                <w:rFonts w:ascii="Times New Roman" w:hAnsi="Times New Roman" w:cs="Times New Roman"/>
                <w:b/>
                <w:iCs/>
                <w:sz w:val="24"/>
                <w:szCs w:val="24"/>
              </w:rPr>
              <w:t>Помощник воспитателя</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3774,84</w:t>
            </w: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p>
        </w:tc>
        <w:tc>
          <w:tcPr>
            <w:tcW w:w="7230"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среднее (полное) общее образование и профессиональная подготовка в области образования и педагогики без предъявления требований к стажу работы.</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r w:rsidRPr="00DF5C94">
              <w:rPr>
                <w:rFonts w:ascii="Times New Roman" w:hAnsi="Times New Roman" w:cs="Times New Roman"/>
                <w:bCs/>
                <w:sz w:val="24"/>
                <w:szCs w:val="24"/>
              </w:rPr>
              <w:t>3</w:t>
            </w:r>
          </w:p>
        </w:tc>
        <w:tc>
          <w:tcPr>
            <w:tcW w:w="7230" w:type="dxa"/>
          </w:tcPr>
          <w:p w:rsidR="00C60577" w:rsidRPr="00DF5C94" w:rsidRDefault="00C60577"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rPr>
              <w:t>Секретарь учебной части</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4892,20</w:t>
            </w: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p>
        </w:tc>
        <w:tc>
          <w:tcPr>
            <w:tcW w:w="7230"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p>
        </w:tc>
        <w:tc>
          <w:tcPr>
            <w:tcW w:w="7230"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 квалификационный уровень</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r w:rsidRPr="00DF5C94">
              <w:rPr>
                <w:rFonts w:ascii="Times New Roman" w:hAnsi="Times New Roman" w:cs="Times New Roman"/>
                <w:bCs/>
                <w:sz w:val="24"/>
                <w:szCs w:val="24"/>
              </w:rPr>
              <w:t>4</w:t>
            </w:r>
          </w:p>
        </w:tc>
        <w:tc>
          <w:tcPr>
            <w:tcW w:w="7230" w:type="dxa"/>
          </w:tcPr>
          <w:p w:rsidR="00C60577" w:rsidRPr="00DF5C94" w:rsidRDefault="00C60577" w:rsidP="007F2E57">
            <w:pPr>
              <w:spacing w:after="0" w:line="240" w:lineRule="auto"/>
              <w:jc w:val="both"/>
              <w:rPr>
                <w:rFonts w:ascii="Times New Roman" w:hAnsi="Times New Roman" w:cs="Times New Roman"/>
                <w:b/>
                <w:iCs/>
                <w:sz w:val="24"/>
                <w:szCs w:val="24"/>
              </w:rPr>
            </w:pPr>
            <w:r w:rsidRPr="00DF5C94">
              <w:rPr>
                <w:rFonts w:ascii="Times New Roman" w:hAnsi="Times New Roman" w:cs="Times New Roman"/>
                <w:b/>
                <w:iCs/>
                <w:sz w:val="24"/>
                <w:szCs w:val="24"/>
              </w:rPr>
              <w:t xml:space="preserve">Дежурный по режиму </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p>
        </w:tc>
        <w:tc>
          <w:tcPr>
            <w:tcW w:w="7230" w:type="dxa"/>
            <w:vAlign w:val="bottom"/>
          </w:tcPr>
          <w:p w:rsidR="00C60577" w:rsidRPr="00DF5C94" w:rsidRDefault="00C60577"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sz w:val="24"/>
                <w:szCs w:val="24"/>
              </w:rPr>
              <w:t>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4892,20</w:t>
            </w: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r w:rsidRPr="00DF5C94">
              <w:rPr>
                <w:rFonts w:ascii="Times New Roman" w:hAnsi="Times New Roman" w:cs="Times New Roman"/>
                <w:bCs/>
                <w:sz w:val="24"/>
                <w:szCs w:val="24"/>
              </w:rPr>
              <w:t>5</w:t>
            </w:r>
          </w:p>
        </w:tc>
        <w:tc>
          <w:tcPr>
            <w:tcW w:w="7230" w:type="dxa"/>
          </w:tcPr>
          <w:p w:rsidR="00C60577" w:rsidRPr="00DF5C94" w:rsidRDefault="00C60577" w:rsidP="007F2E57">
            <w:pPr>
              <w:spacing w:after="0" w:line="240" w:lineRule="auto"/>
              <w:jc w:val="both"/>
              <w:rPr>
                <w:rFonts w:ascii="Times New Roman" w:hAnsi="Times New Roman" w:cs="Times New Roman"/>
                <w:b/>
                <w:iCs/>
                <w:sz w:val="24"/>
                <w:szCs w:val="24"/>
              </w:rPr>
            </w:pPr>
            <w:r w:rsidRPr="00DF5C94">
              <w:rPr>
                <w:rFonts w:ascii="Times New Roman" w:hAnsi="Times New Roman" w:cs="Times New Roman"/>
                <w:b/>
                <w:iCs/>
                <w:sz w:val="24"/>
                <w:szCs w:val="24"/>
              </w:rPr>
              <w:t>Младший воспитатель</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p>
        </w:tc>
        <w:tc>
          <w:tcPr>
            <w:tcW w:w="7230" w:type="dxa"/>
          </w:tcPr>
          <w:p w:rsidR="00C60577" w:rsidRPr="00DF5C94" w:rsidRDefault="00C60577" w:rsidP="007F2E57">
            <w:pPr>
              <w:spacing w:after="0" w:line="240" w:lineRule="auto"/>
              <w:jc w:val="both"/>
              <w:rPr>
                <w:rFonts w:ascii="Times New Roman" w:hAnsi="Times New Roman" w:cs="Times New Roman"/>
                <w:i/>
                <w:iCs/>
                <w:sz w:val="24"/>
                <w:szCs w:val="24"/>
              </w:rPr>
            </w:pPr>
            <w:r w:rsidRPr="00DF5C94">
              <w:rPr>
                <w:rFonts w:ascii="Times New Roman" w:hAnsi="Times New Roman" w:cs="Times New Roman"/>
                <w:sz w:val="24"/>
                <w:szCs w:val="24"/>
              </w:rPr>
              <w:t>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4650,60</w:t>
            </w: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r w:rsidRPr="00DF5C94">
              <w:rPr>
                <w:rFonts w:ascii="Times New Roman" w:hAnsi="Times New Roman" w:cs="Times New Roman"/>
                <w:bCs/>
                <w:sz w:val="24"/>
                <w:szCs w:val="24"/>
              </w:rPr>
              <w:t>6</w:t>
            </w:r>
          </w:p>
        </w:tc>
        <w:tc>
          <w:tcPr>
            <w:tcW w:w="7230" w:type="dxa"/>
          </w:tcPr>
          <w:p w:rsidR="00C60577" w:rsidRPr="00DF5C94" w:rsidRDefault="00C60577"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rPr>
              <w:t>Диспетчер образовательного учреждения</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p>
        </w:tc>
        <w:tc>
          <w:tcPr>
            <w:tcW w:w="7230" w:type="dxa"/>
          </w:tcPr>
          <w:p w:rsidR="00C60577" w:rsidRPr="00DF5C94" w:rsidRDefault="00C60577" w:rsidP="007F2E57">
            <w:pPr>
              <w:spacing w:after="0" w:line="240" w:lineRule="auto"/>
              <w:jc w:val="both"/>
              <w:rPr>
                <w:rFonts w:ascii="Times New Roman" w:hAnsi="Times New Roman" w:cs="Times New Roman"/>
                <w:i/>
                <w:sz w:val="24"/>
                <w:szCs w:val="24"/>
              </w:rPr>
            </w:pPr>
            <w:r w:rsidRPr="00DF5C94">
              <w:rPr>
                <w:rFonts w:ascii="Times New Roman" w:hAnsi="Times New Roman" w:cs="Times New Roman"/>
                <w:sz w:val="24"/>
                <w:szCs w:val="24"/>
              </w:rPr>
              <w:t>среднее профессиональное  образование   в области организации труда без предъявления требований к стажу работы</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4892,20</w:t>
            </w: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r w:rsidRPr="00DF5C94">
              <w:rPr>
                <w:rFonts w:ascii="Times New Roman" w:hAnsi="Times New Roman" w:cs="Times New Roman"/>
                <w:bCs/>
                <w:sz w:val="24"/>
                <w:szCs w:val="24"/>
              </w:rPr>
              <w:t>7</w:t>
            </w:r>
          </w:p>
        </w:tc>
        <w:tc>
          <w:tcPr>
            <w:tcW w:w="7230" w:type="dxa"/>
          </w:tcPr>
          <w:p w:rsidR="00C60577" w:rsidRPr="00DF5C94" w:rsidRDefault="00C60577"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rPr>
              <w:t>Старший дежурный по режиму</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C60577">
        <w:tc>
          <w:tcPr>
            <w:tcW w:w="675" w:type="dxa"/>
          </w:tcPr>
          <w:p w:rsidR="00C60577" w:rsidRPr="00DF5C94" w:rsidRDefault="00C60577" w:rsidP="007F2E57">
            <w:pPr>
              <w:spacing w:after="0" w:line="240" w:lineRule="auto"/>
              <w:jc w:val="both"/>
              <w:rPr>
                <w:rFonts w:ascii="Times New Roman" w:hAnsi="Times New Roman" w:cs="Times New Roman"/>
                <w:bCs/>
                <w:sz w:val="24"/>
                <w:szCs w:val="24"/>
              </w:rPr>
            </w:pPr>
          </w:p>
        </w:tc>
        <w:tc>
          <w:tcPr>
            <w:tcW w:w="7230" w:type="dxa"/>
            <w:vAlign w:val="bottom"/>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высшее профессиональное образование или среднее </w:t>
            </w:r>
            <w:r w:rsidRPr="00DF5C94">
              <w:rPr>
                <w:rFonts w:ascii="Times New Roman" w:hAnsi="Times New Roman" w:cs="Times New Roman"/>
                <w:sz w:val="24"/>
                <w:szCs w:val="24"/>
              </w:rPr>
              <w:lastRenderedPageBreak/>
              <w:t>профессиональное образование и стаж работы в должности дежурного по режиму не менее 2 лет</w:t>
            </w:r>
          </w:p>
        </w:tc>
        <w:tc>
          <w:tcPr>
            <w:tcW w:w="1559"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lastRenderedPageBreak/>
              <w:t>5375,38</w:t>
            </w:r>
          </w:p>
        </w:tc>
      </w:tr>
    </w:tbl>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b/>
          <w:sz w:val="24"/>
          <w:szCs w:val="24"/>
        </w:rPr>
        <w:lastRenderedPageBreak/>
        <w:t>2.8.1.</w:t>
      </w:r>
      <w:r w:rsidRPr="00DF5C94">
        <w:rPr>
          <w:rFonts w:ascii="Times New Roman" w:hAnsi="Times New Roman" w:cs="Times New Roman"/>
          <w:sz w:val="24"/>
          <w:szCs w:val="24"/>
        </w:rPr>
        <w:t xml:space="preserve"> Размеры должностных окладов Профессиональная квалификационная группа «Средний медицинский и фармацевтический персонал»:</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73"/>
        <w:gridCol w:w="1701"/>
      </w:tblGrid>
      <w:tr w:rsidR="00C60577" w:rsidRPr="00DF5C94" w:rsidTr="0073001A">
        <w:trPr>
          <w:tblHeader/>
        </w:trPr>
        <w:tc>
          <w:tcPr>
            <w:tcW w:w="675"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 </w:t>
            </w:r>
            <w:proofErr w:type="gramStart"/>
            <w:r w:rsidRPr="00DF5C94">
              <w:rPr>
                <w:rFonts w:ascii="Times New Roman" w:hAnsi="Times New Roman" w:cs="Times New Roman"/>
                <w:sz w:val="24"/>
                <w:szCs w:val="24"/>
              </w:rPr>
              <w:t>п</w:t>
            </w:r>
            <w:proofErr w:type="gramEnd"/>
            <w:r w:rsidRPr="00DF5C94">
              <w:rPr>
                <w:rFonts w:ascii="Times New Roman" w:hAnsi="Times New Roman" w:cs="Times New Roman"/>
                <w:sz w:val="24"/>
                <w:szCs w:val="24"/>
              </w:rPr>
              <w:t>/п</w:t>
            </w:r>
          </w:p>
        </w:tc>
        <w:tc>
          <w:tcPr>
            <w:tcW w:w="7173" w:type="dxa"/>
            <w:vAlign w:val="center"/>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Наименование должности и требования к квалификации</w:t>
            </w:r>
          </w:p>
        </w:tc>
        <w:tc>
          <w:tcPr>
            <w:tcW w:w="1701"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Должностной оклад, рублей</w:t>
            </w:r>
          </w:p>
        </w:tc>
      </w:tr>
      <w:tr w:rsidR="00C60577" w:rsidRPr="00DF5C94" w:rsidTr="0073001A">
        <w:tc>
          <w:tcPr>
            <w:tcW w:w="675" w:type="dxa"/>
          </w:tcPr>
          <w:p w:rsidR="00C60577" w:rsidRPr="00DF5C94" w:rsidRDefault="00C60577" w:rsidP="007F2E57">
            <w:pPr>
              <w:spacing w:after="0" w:line="240" w:lineRule="auto"/>
              <w:jc w:val="both"/>
              <w:rPr>
                <w:rFonts w:ascii="Times New Roman" w:hAnsi="Times New Roman" w:cs="Times New Roman"/>
                <w:sz w:val="24"/>
                <w:szCs w:val="24"/>
              </w:rPr>
            </w:pPr>
          </w:p>
        </w:tc>
        <w:tc>
          <w:tcPr>
            <w:tcW w:w="7173" w:type="dxa"/>
            <w:vAlign w:val="center"/>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2 квалификационный уровень</w:t>
            </w:r>
          </w:p>
        </w:tc>
        <w:tc>
          <w:tcPr>
            <w:tcW w:w="1701"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73001A">
        <w:tc>
          <w:tcPr>
            <w:tcW w:w="675" w:type="dxa"/>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1</w:t>
            </w:r>
          </w:p>
        </w:tc>
        <w:tc>
          <w:tcPr>
            <w:tcW w:w="7173" w:type="dxa"/>
            <w:vAlign w:val="center"/>
          </w:tcPr>
          <w:p w:rsidR="00C60577" w:rsidRPr="00DF5C94" w:rsidRDefault="00C60577" w:rsidP="007F2E57">
            <w:pPr>
              <w:spacing w:after="0" w:line="240" w:lineRule="auto"/>
              <w:jc w:val="both"/>
              <w:rPr>
                <w:rFonts w:ascii="Times New Roman" w:hAnsi="Times New Roman" w:cs="Times New Roman"/>
                <w:b/>
                <w:sz w:val="24"/>
                <w:szCs w:val="24"/>
              </w:rPr>
            </w:pPr>
            <w:r w:rsidRPr="00DF5C94">
              <w:rPr>
                <w:rFonts w:ascii="Times New Roman" w:hAnsi="Times New Roman" w:cs="Times New Roman"/>
                <w:b/>
                <w:sz w:val="24"/>
                <w:szCs w:val="24"/>
              </w:rPr>
              <w:t>Медицинская сестра диетическая</w:t>
            </w:r>
          </w:p>
        </w:tc>
        <w:tc>
          <w:tcPr>
            <w:tcW w:w="1701"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73001A">
        <w:tc>
          <w:tcPr>
            <w:tcW w:w="675" w:type="dxa"/>
          </w:tcPr>
          <w:p w:rsidR="00C60577" w:rsidRPr="00DF5C94" w:rsidRDefault="00C60577" w:rsidP="007F2E57">
            <w:pPr>
              <w:spacing w:after="0" w:line="240" w:lineRule="auto"/>
              <w:jc w:val="both"/>
              <w:rPr>
                <w:rFonts w:ascii="Times New Roman" w:hAnsi="Times New Roman" w:cs="Times New Roman"/>
                <w:sz w:val="24"/>
                <w:szCs w:val="24"/>
              </w:rPr>
            </w:pPr>
          </w:p>
        </w:tc>
        <w:tc>
          <w:tcPr>
            <w:tcW w:w="7173" w:type="dxa"/>
            <w:vAlign w:val="center"/>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среднее профессиональное образование по специальности "Лечебное дело", "Акушерское дело", "Сестринское дело" и сертификат специалиста по специальности "Диетология" без предъявления требований к стажу работы</w:t>
            </w:r>
          </w:p>
        </w:tc>
        <w:tc>
          <w:tcPr>
            <w:tcW w:w="1701" w:type="dxa"/>
          </w:tcPr>
          <w:p w:rsidR="00C60577" w:rsidRPr="00DF5C94" w:rsidRDefault="00C60577" w:rsidP="007F2E57">
            <w:pPr>
              <w:spacing w:after="0" w:line="240" w:lineRule="auto"/>
              <w:jc w:val="both"/>
              <w:rPr>
                <w:rFonts w:ascii="Times New Roman" w:hAnsi="Times New Roman" w:cs="Times New Roman"/>
                <w:sz w:val="24"/>
                <w:szCs w:val="24"/>
              </w:rPr>
            </w:pPr>
          </w:p>
        </w:tc>
      </w:tr>
      <w:tr w:rsidR="00C60577" w:rsidRPr="00DF5C94" w:rsidTr="0073001A">
        <w:tc>
          <w:tcPr>
            <w:tcW w:w="675" w:type="dxa"/>
          </w:tcPr>
          <w:p w:rsidR="00C60577" w:rsidRPr="00DF5C94" w:rsidRDefault="00C60577" w:rsidP="007F2E57">
            <w:pPr>
              <w:spacing w:after="0" w:line="240" w:lineRule="auto"/>
              <w:jc w:val="both"/>
              <w:rPr>
                <w:rFonts w:ascii="Times New Roman" w:hAnsi="Times New Roman" w:cs="Times New Roman"/>
                <w:sz w:val="24"/>
                <w:szCs w:val="24"/>
              </w:rPr>
            </w:pPr>
          </w:p>
        </w:tc>
        <w:tc>
          <w:tcPr>
            <w:tcW w:w="7173" w:type="dxa"/>
            <w:vAlign w:val="center"/>
          </w:tcPr>
          <w:p w:rsidR="00C60577" w:rsidRPr="00DF5C94" w:rsidRDefault="00C60577" w:rsidP="007F2E57">
            <w:p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не </w:t>
            </w:r>
            <w:proofErr w:type="gramStart"/>
            <w:r w:rsidRPr="00DF5C94">
              <w:rPr>
                <w:rFonts w:ascii="Times New Roman" w:hAnsi="Times New Roman" w:cs="Times New Roman"/>
                <w:sz w:val="24"/>
                <w:szCs w:val="24"/>
              </w:rPr>
              <w:t>имеющая</w:t>
            </w:r>
            <w:proofErr w:type="gramEnd"/>
            <w:r w:rsidRPr="00DF5C94">
              <w:rPr>
                <w:rFonts w:ascii="Times New Roman" w:hAnsi="Times New Roman" w:cs="Times New Roman"/>
                <w:sz w:val="24"/>
                <w:szCs w:val="24"/>
              </w:rPr>
              <w:t xml:space="preserve"> квалификационной категории;</w:t>
            </w:r>
          </w:p>
        </w:tc>
        <w:tc>
          <w:tcPr>
            <w:tcW w:w="1701" w:type="dxa"/>
          </w:tcPr>
          <w:p w:rsidR="00C60577" w:rsidRPr="00DF5C94" w:rsidRDefault="00C60577" w:rsidP="007F2E57">
            <w:pPr>
              <w:spacing w:after="0" w:line="240" w:lineRule="auto"/>
              <w:jc w:val="both"/>
              <w:rPr>
                <w:rFonts w:ascii="Times New Roman" w:hAnsi="Times New Roman" w:cs="Times New Roman"/>
                <w:sz w:val="24"/>
                <w:szCs w:val="24"/>
                <w:lang w:val="en-US"/>
              </w:rPr>
            </w:pPr>
            <w:r w:rsidRPr="00DF5C94">
              <w:rPr>
                <w:rFonts w:ascii="Times New Roman" w:hAnsi="Times New Roman" w:cs="Times New Roman"/>
                <w:sz w:val="24"/>
                <w:szCs w:val="24"/>
                <w:lang w:val="en-US"/>
              </w:rPr>
              <w:t>5133,79</w:t>
            </w:r>
          </w:p>
        </w:tc>
      </w:tr>
      <w:tr w:rsidR="00C60577" w:rsidRPr="00DF5C94" w:rsidTr="0073001A">
        <w:tc>
          <w:tcPr>
            <w:tcW w:w="675" w:type="dxa"/>
          </w:tcPr>
          <w:p w:rsidR="00C60577" w:rsidRPr="00DF5C94" w:rsidRDefault="00C60577" w:rsidP="007F2E57">
            <w:pPr>
              <w:spacing w:after="0" w:line="240" w:lineRule="auto"/>
              <w:jc w:val="both"/>
              <w:rPr>
                <w:rFonts w:ascii="Times New Roman" w:hAnsi="Times New Roman" w:cs="Times New Roman"/>
                <w:sz w:val="24"/>
                <w:szCs w:val="24"/>
              </w:rPr>
            </w:pPr>
          </w:p>
        </w:tc>
        <w:tc>
          <w:tcPr>
            <w:tcW w:w="7173" w:type="dxa"/>
            <w:vAlign w:val="center"/>
          </w:tcPr>
          <w:p w:rsidR="00C60577" w:rsidRPr="00DF5C94" w:rsidRDefault="00C60577"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имеющая</w:t>
            </w:r>
            <w:proofErr w:type="gramEnd"/>
            <w:r w:rsidRPr="00DF5C94">
              <w:rPr>
                <w:rFonts w:ascii="Times New Roman" w:hAnsi="Times New Roman" w:cs="Times New Roman"/>
                <w:sz w:val="24"/>
                <w:szCs w:val="24"/>
              </w:rPr>
              <w:t xml:space="preserve"> II квалификационную категорию;</w:t>
            </w:r>
          </w:p>
        </w:tc>
        <w:tc>
          <w:tcPr>
            <w:tcW w:w="1701" w:type="dxa"/>
          </w:tcPr>
          <w:p w:rsidR="00C60577" w:rsidRPr="00DF5C94" w:rsidRDefault="00C60577" w:rsidP="007F2E57">
            <w:pPr>
              <w:spacing w:after="0" w:line="240" w:lineRule="auto"/>
              <w:jc w:val="both"/>
              <w:rPr>
                <w:rFonts w:ascii="Times New Roman" w:hAnsi="Times New Roman" w:cs="Times New Roman"/>
                <w:sz w:val="24"/>
                <w:szCs w:val="24"/>
                <w:lang w:val="en-US"/>
              </w:rPr>
            </w:pPr>
            <w:r w:rsidRPr="00DF5C94">
              <w:rPr>
                <w:rFonts w:ascii="Times New Roman" w:hAnsi="Times New Roman" w:cs="Times New Roman"/>
                <w:sz w:val="24"/>
                <w:szCs w:val="24"/>
                <w:lang w:val="en-US"/>
              </w:rPr>
              <w:t>5632,06</w:t>
            </w:r>
          </w:p>
        </w:tc>
      </w:tr>
      <w:tr w:rsidR="00C60577" w:rsidRPr="00DF5C94" w:rsidTr="0073001A">
        <w:tc>
          <w:tcPr>
            <w:tcW w:w="675" w:type="dxa"/>
          </w:tcPr>
          <w:p w:rsidR="00C60577" w:rsidRPr="00DF5C94" w:rsidRDefault="00C60577" w:rsidP="007F2E57">
            <w:pPr>
              <w:spacing w:after="0" w:line="240" w:lineRule="auto"/>
              <w:jc w:val="both"/>
              <w:rPr>
                <w:rFonts w:ascii="Times New Roman" w:hAnsi="Times New Roman" w:cs="Times New Roman"/>
                <w:sz w:val="24"/>
                <w:szCs w:val="24"/>
              </w:rPr>
            </w:pPr>
          </w:p>
        </w:tc>
        <w:tc>
          <w:tcPr>
            <w:tcW w:w="7173" w:type="dxa"/>
            <w:vAlign w:val="center"/>
          </w:tcPr>
          <w:p w:rsidR="00C60577" w:rsidRPr="00DF5C94" w:rsidRDefault="00C60577"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имеющая</w:t>
            </w:r>
            <w:proofErr w:type="gramEnd"/>
            <w:r w:rsidRPr="00DF5C94">
              <w:rPr>
                <w:rFonts w:ascii="Times New Roman" w:hAnsi="Times New Roman" w:cs="Times New Roman"/>
                <w:sz w:val="24"/>
                <w:szCs w:val="24"/>
              </w:rPr>
              <w:t xml:space="preserve"> I квалификационную категорию; </w:t>
            </w:r>
          </w:p>
        </w:tc>
        <w:tc>
          <w:tcPr>
            <w:tcW w:w="1701" w:type="dxa"/>
          </w:tcPr>
          <w:p w:rsidR="00C60577" w:rsidRPr="00DF5C94" w:rsidRDefault="00C60577" w:rsidP="007F2E57">
            <w:pPr>
              <w:spacing w:after="0" w:line="240" w:lineRule="auto"/>
              <w:jc w:val="both"/>
              <w:rPr>
                <w:rFonts w:ascii="Times New Roman" w:hAnsi="Times New Roman" w:cs="Times New Roman"/>
                <w:sz w:val="24"/>
                <w:szCs w:val="24"/>
                <w:lang w:val="en-US"/>
              </w:rPr>
            </w:pPr>
            <w:r w:rsidRPr="00DF5C94">
              <w:rPr>
                <w:rFonts w:ascii="Times New Roman" w:hAnsi="Times New Roman" w:cs="Times New Roman"/>
                <w:bCs/>
                <w:sz w:val="24"/>
                <w:szCs w:val="24"/>
                <w:lang w:val="en-US"/>
              </w:rPr>
              <w:t>6175,64</w:t>
            </w:r>
          </w:p>
        </w:tc>
      </w:tr>
      <w:tr w:rsidR="00C60577" w:rsidRPr="00DF5C94" w:rsidTr="0073001A">
        <w:tc>
          <w:tcPr>
            <w:tcW w:w="675" w:type="dxa"/>
          </w:tcPr>
          <w:p w:rsidR="00C60577" w:rsidRPr="00DF5C94" w:rsidRDefault="00C60577" w:rsidP="007F2E57">
            <w:pPr>
              <w:spacing w:after="0" w:line="240" w:lineRule="auto"/>
              <w:jc w:val="both"/>
              <w:rPr>
                <w:rFonts w:ascii="Times New Roman" w:hAnsi="Times New Roman" w:cs="Times New Roman"/>
                <w:sz w:val="24"/>
                <w:szCs w:val="24"/>
              </w:rPr>
            </w:pPr>
          </w:p>
        </w:tc>
        <w:tc>
          <w:tcPr>
            <w:tcW w:w="7173" w:type="dxa"/>
            <w:vAlign w:val="center"/>
          </w:tcPr>
          <w:p w:rsidR="00C60577" w:rsidRPr="00DF5C94" w:rsidRDefault="00C60577" w:rsidP="007F2E57">
            <w:pPr>
              <w:spacing w:after="0" w:line="240" w:lineRule="auto"/>
              <w:jc w:val="both"/>
              <w:rPr>
                <w:rFonts w:ascii="Times New Roman" w:hAnsi="Times New Roman" w:cs="Times New Roman"/>
                <w:sz w:val="24"/>
                <w:szCs w:val="24"/>
              </w:rPr>
            </w:pPr>
            <w:proofErr w:type="gramStart"/>
            <w:r w:rsidRPr="00DF5C94">
              <w:rPr>
                <w:rFonts w:ascii="Times New Roman" w:hAnsi="Times New Roman" w:cs="Times New Roman"/>
                <w:sz w:val="24"/>
                <w:szCs w:val="24"/>
              </w:rPr>
              <w:t>имеющая</w:t>
            </w:r>
            <w:proofErr w:type="gramEnd"/>
            <w:r w:rsidRPr="00DF5C94">
              <w:rPr>
                <w:rFonts w:ascii="Times New Roman" w:hAnsi="Times New Roman" w:cs="Times New Roman"/>
                <w:sz w:val="24"/>
                <w:szCs w:val="24"/>
              </w:rPr>
              <w:t xml:space="preserve"> высшую квалификационную категорию; </w:t>
            </w:r>
          </w:p>
        </w:tc>
        <w:tc>
          <w:tcPr>
            <w:tcW w:w="1701" w:type="dxa"/>
          </w:tcPr>
          <w:p w:rsidR="00C60577" w:rsidRPr="00DF5C94" w:rsidRDefault="00C60577" w:rsidP="007F2E57">
            <w:pPr>
              <w:spacing w:after="0" w:line="240" w:lineRule="auto"/>
              <w:jc w:val="both"/>
              <w:rPr>
                <w:rFonts w:ascii="Times New Roman" w:hAnsi="Times New Roman" w:cs="Times New Roman"/>
                <w:sz w:val="24"/>
                <w:szCs w:val="24"/>
                <w:lang w:val="en-US"/>
              </w:rPr>
            </w:pPr>
            <w:r w:rsidRPr="00DF5C94">
              <w:rPr>
                <w:rFonts w:ascii="Times New Roman" w:hAnsi="Times New Roman" w:cs="Times New Roman"/>
                <w:bCs/>
                <w:sz w:val="24"/>
                <w:szCs w:val="24"/>
                <w:lang w:val="en-US"/>
              </w:rPr>
              <w:t>6779,61</w:t>
            </w:r>
          </w:p>
        </w:tc>
      </w:tr>
    </w:tbl>
    <w:p w:rsidR="00C55821" w:rsidRPr="00DF5C94" w:rsidRDefault="00C55821" w:rsidP="007F2E57">
      <w:pPr>
        <w:spacing w:after="0" w:line="240" w:lineRule="auto"/>
        <w:jc w:val="both"/>
        <w:rPr>
          <w:rFonts w:ascii="Times New Roman" w:hAnsi="Times New Roman" w:cs="Times New Roman"/>
          <w:sz w:val="24"/>
          <w:szCs w:val="24"/>
        </w:rPr>
      </w:pPr>
    </w:p>
    <w:p w:rsidR="00C55821" w:rsidRPr="00DF5C94" w:rsidRDefault="00C55821" w:rsidP="007F2E57">
      <w:pPr>
        <w:spacing w:after="0" w:line="240" w:lineRule="auto"/>
        <w:jc w:val="both"/>
        <w:rPr>
          <w:rFonts w:ascii="Times New Roman" w:hAnsi="Times New Roman" w:cs="Times New Roman"/>
          <w:sz w:val="24"/>
          <w:szCs w:val="24"/>
        </w:rPr>
      </w:pPr>
    </w:p>
    <w:p w:rsidR="007F2E57" w:rsidRDefault="007F2E57" w:rsidP="007F2E57">
      <w:pPr>
        <w:spacing w:after="0" w:line="240" w:lineRule="auto"/>
        <w:jc w:val="both"/>
        <w:rPr>
          <w:rFonts w:ascii="Times New Roman" w:hAnsi="Times New Roman" w:cs="Times New Roman"/>
          <w:b/>
          <w:sz w:val="24"/>
          <w:szCs w:val="24"/>
        </w:rPr>
      </w:pPr>
    </w:p>
    <w:p w:rsidR="007F2E57" w:rsidRDefault="007F2E57" w:rsidP="007F2E57">
      <w:pPr>
        <w:spacing w:after="0" w:line="240" w:lineRule="auto"/>
        <w:jc w:val="both"/>
        <w:rPr>
          <w:rFonts w:ascii="Times New Roman" w:hAnsi="Times New Roman" w:cs="Times New Roman"/>
          <w:b/>
          <w:sz w:val="24"/>
          <w:szCs w:val="24"/>
        </w:rPr>
      </w:pPr>
    </w:p>
    <w:p w:rsidR="007F2E57" w:rsidRDefault="007F2E57" w:rsidP="007F2E57">
      <w:pPr>
        <w:spacing w:after="0" w:line="240" w:lineRule="auto"/>
        <w:jc w:val="both"/>
        <w:rPr>
          <w:rFonts w:ascii="Times New Roman" w:hAnsi="Times New Roman" w:cs="Times New Roman"/>
          <w:b/>
          <w:sz w:val="24"/>
          <w:szCs w:val="24"/>
        </w:rPr>
      </w:pPr>
    </w:p>
    <w:p w:rsidR="007F2E57" w:rsidRDefault="007F2E57" w:rsidP="007F2E57">
      <w:pPr>
        <w:spacing w:after="0" w:line="240" w:lineRule="auto"/>
        <w:jc w:val="both"/>
        <w:rPr>
          <w:rFonts w:ascii="Times New Roman" w:hAnsi="Times New Roman" w:cs="Times New Roman"/>
          <w:b/>
          <w:sz w:val="24"/>
          <w:szCs w:val="24"/>
        </w:rPr>
      </w:pPr>
    </w:p>
    <w:p w:rsidR="007F2E57" w:rsidRDefault="007F2E57" w:rsidP="007F2E57">
      <w:pPr>
        <w:spacing w:after="0" w:line="240" w:lineRule="auto"/>
        <w:jc w:val="both"/>
        <w:rPr>
          <w:rFonts w:ascii="Times New Roman" w:hAnsi="Times New Roman" w:cs="Times New Roman"/>
          <w:b/>
          <w:sz w:val="24"/>
          <w:szCs w:val="24"/>
        </w:rPr>
      </w:pPr>
    </w:p>
    <w:p w:rsidR="007F2E57" w:rsidRDefault="007F2E57" w:rsidP="007F2E57">
      <w:pPr>
        <w:spacing w:after="0" w:line="240" w:lineRule="auto"/>
        <w:jc w:val="both"/>
        <w:rPr>
          <w:rFonts w:ascii="Times New Roman" w:hAnsi="Times New Roman" w:cs="Times New Roman"/>
          <w:b/>
          <w:sz w:val="24"/>
          <w:szCs w:val="24"/>
        </w:rPr>
      </w:pPr>
    </w:p>
    <w:p w:rsidR="00C55821" w:rsidRDefault="00C55821" w:rsidP="007F2E57">
      <w:pPr>
        <w:spacing w:after="0" w:line="240" w:lineRule="auto"/>
        <w:jc w:val="right"/>
        <w:rPr>
          <w:rFonts w:ascii="Times New Roman" w:hAnsi="Times New Roman" w:cs="Times New Roman"/>
          <w:b/>
          <w:sz w:val="24"/>
          <w:szCs w:val="24"/>
        </w:rPr>
      </w:pPr>
      <w:r w:rsidRPr="00DF5C94">
        <w:rPr>
          <w:rFonts w:ascii="Times New Roman" w:hAnsi="Times New Roman" w:cs="Times New Roman"/>
          <w:b/>
          <w:sz w:val="24"/>
          <w:szCs w:val="24"/>
        </w:rPr>
        <w:t>Приложение №</w:t>
      </w:r>
      <w:r w:rsidR="000F72A1">
        <w:rPr>
          <w:rFonts w:ascii="Times New Roman" w:hAnsi="Times New Roman" w:cs="Times New Roman"/>
          <w:b/>
          <w:sz w:val="24"/>
          <w:szCs w:val="24"/>
        </w:rPr>
        <w:t>_</w:t>
      </w:r>
      <w:r w:rsidR="00E75EA0">
        <w:rPr>
          <w:rFonts w:ascii="Times New Roman" w:hAnsi="Times New Roman" w:cs="Times New Roman"/>
          <w:b/>
          <w:sz w:val="24"/>
          <w:szCs w:val="24"/>
        </w:rPr>
        <w:t>3</w:t>
      </w:r>
    </w:p>
    <w:p w:rsidR="007F2E57" w:rsidRPr="00DF5C94" w:rsidRDefault="007F2E57" w:rsidP="007F2E57">
      <w:pPr>
        <w:spacing w:after="0" w:line="240" w:lineRule="auto"/>
        <w:jc w:val="right"/>
        <w:rPr>
          <w:rFonts w:ascii="Times New Roman" w:hAnsi="Times New Roman" w:cs="Times New Roman"/>
          <w:b/>
          <w:sz w:val="24"/>
          <w:szCs w:val="24"/>
        </w:rPr>
      </w:pPr>
    </w:p>
    <w:p w:rsidR="00C55821" w:rsidRDefault="00C55821" w:rsidP="007F2E57">
      <w:pPr>
        <w:spacing w:after="0" w:line="240" w:lineRule="auto"/>
        <w:jc w:val="center"/>
        <w:rPr>
          <w:rFonts w:ascii="Times New Roman" w:hAnsi="Times New Roman" w:cs="Times New Roman"/>
          <w:sz w:val="24"/>
          <w:szCs w:val="24"/>
        </w:rPr>
      </w:pPr>
      <w:r w:rsidRPr="00DF5C94">
        <w:rPr>
          <w:rFonts w:ascii="Times New Roman" w:hAnsi="Times New Roman" w:cs="Times New Roman"/>
          <w:sz w:val="24"/>
          <w:szCs w:val="24"/>
        </w:rPr>
        <w:t xml:space="preserve">Состав комиссии по </w:t>
      </w:r>
      <w:r w:rsidR="00D91557">
        <w:rPr>
          <w:rFonts w:ascii="Times New Roman" w:hAnsi="Times New Roman" w:cs="Times New Roman"/>
          <w:sz w:val="24"/>
          <w:szCs w:val="24"/>
        </w:rPr>
        <w:t xml:space="preserve">установлению стимулирующих выплат руководителям учреждений </w:t>
      </w:r>
      <w:r w:rsidR="00661801">
        <w:rPr>
          <w:rFonts w:ascii="Times New Roman" w:hAnsi="Times New Roman" w:cs="Times New Roman"/>
          <w:sz w:val="24"/>
          <w:szCs w:val="24"/>
        </w:rPr>
        <w:t>отрасли</w:t>
      </w:r>
      <w:r w:rsidR="00D91557">
        <w:rPr>
          <w:rFonts w:ascii="Times New Roman" w:hAnsi="Times New Roman" w:cs="Times New Roman"/>
          <w:sz w:val="24"/>
          <w:szCs w:val="24"/>
        </w:rPr>
        <w:t xml:space="preserve"> образования</w:t>
      </w:r>
    </w:p>
    <w:p w:rsidR="007F2E57" w:rsidRPr="00DF5C94" w:rsidRDefault="007F2E57" w:rsidP="007F2E57">
      <w:pPr>
        <w:spacing w:after="0" w:line="240" w:lineRule="auto"/>
        <w:jc w:val="center"/>
        <w:rPr>
          <w:rFonts w:ascii="Times New Roman" w:hAnsi="Times New Roman" w:cs="Times New Roman"/>
          <w:sz w:val="24"/>
          <w:szCs w:val="24"/>
        </w:rPr>
      </w:pPr>
    </w:p>
    <w:p w:rsidR="00C55821" w:rsidRPr="00DF5C94" w:rsidRDefault="00C55821" w:rsidP="007F2E57">
      <w:pPr>
        <w:numPr>
          <w:ilvl w:val="0"/>
          <w:numId w:val="5"/>
        </w:num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Председатель комиссии – заместитель главы города Оби Новосибирской области</w:t>
      </w:r>
      <w:r w:rsidR="002D324A">
        <w:rPr>
          <w:rFonts w:ascii="Times New Roman" w:hAnsi="Times New Roman" w:cs="Times New Roman"/>
          <w:sz w:val="24"/>
          <w:szCs w:val="24"/>
        </w:rPr>
        <w:t xml:space="preserve"> по социальным вопросам – </w:t>
      </w:r>
      <w:proofErr w:type="spellStart"/>
      <w:r w:rsidR="002D324A">
        <w:rPr>
          <w:rFonts w:ascii="Times New Roman" w:hAnsi="Times New Roman" w:cs="Times New Roman"/>
          <w:sz w:val="24"/>
          <w:szCs w:val="24"/>
        </w:rPr>
        <w:t>Смородова</w:t>
      </w:r>
      <w:proofErr w:type="spellEnd"/>
      <w:r w:rsidR="002D324A">
        <w:rPr>
          <w:rFonts w:ascii="Times New Roman" w:hAnsi="Times New Roman" w:cs="Times New Roman"/>
          <w:sz w:val="24"/>
          <w:szCs w:val="24"/>
        </w:rPr>
        <w:t xml:space="preserve"> С.В.</w:t>
      </w:r>
      <w:r w:rsidRPr="00DF5C94">
        <w:rPr>
          <w:rFonts w:ascii="Times New Roman" w:hAnsi="Times New Roman" w:cs="Times New Roman"/>
          <w:sz w:val="24"/>
          <w:szCs w:val="24"/>
        </w:rPr>
        <w:t>;</w:t>
      </w:r>
    </w:p>
    <w:p w:rsidR="00C55821" w:rsidRPr="00DF5C94" w:rsidRDefault="00C55821" w:rsidP="007F2E57">
      <w:pPr>
        <w:numPr>
          <w:ilvl w:val="0"/>
          <w:numId w:val="5"/>
        </w:num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Заместитель председателя – начальник </w:t>
      </w:r>
      <w:proofErr w:type="gramStart"/>
      <w:r w:rsidRPr="00DF5C94">
        <w:rPr>
          <w:rFonts w:ascii="Times New Roman" w:hAnsi="Times New Roman" w:cs="Times New Roman"/>
          <w:sz w:val="24"/>
          <w:szCs w:val="24"/>
        </w:rPr>
        <w:t>управления образования администрации города Оби Новосибирской</w:t>
      </w:r>
      <w:proofErr w:type="gramEnd"/>
      <w:r w:rsidRPr="00DF5C94">
        <w:rPr>
          <w:rFonts w:ascii="Times New Roman" w:hAnsi="Times New Roman" w:cs="Times New Roman"/>
          <w:sz w:val="24"/>
          <w:szCs w:val="24"/>
        </w:rPr>
        <w:t xml:space="preserve"> области – Сергеева О.Н.;</w:t>
      </w:r>
    </w:p>
    <w:p w:rsidR="00C55821" w:rsidRPr="00DF5C94" w:rsidRDefault="00C55821" w:rsidP="007F2E57">
      <w:pPr>
        <w:numPr>
          <w:ilvl w:val="0"/>
          <w:numId w:val="5"/>
        </w:num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Секретарь комиссии – </w:t>
      </w:r>
      <w:r w:rsidR="002D324A">
        <w:rPr>
          <w:rFonts w:ascii="Times New Roman" w:hAnsi="Times New Roman" w:cs="Times New Roman"/>
          <w:sz w:val="24"/>
          <w:szCs w:val="24"/>
        </w:rPr>
        <w:t>главный</w:t>
      </w:r>
      <w:r w:rsidRPr="00DF5C94">
        <w:rPr>
          <w:rFonts w:ascii="Times New Roman" w:hAnsi="Times New Roman" w:cs="Times New Roman"/>
          <w:sz w:val="24"/>
          <w:szCs w:val="24"/>
        </w:rPr>
        <w:t xml:space="preserve"> специалист управления образования </w:t>
      </w:r>
      <w:r w:rsidR="002D324A">
        <w:rPr>
          <w:rFonts w:ascii="Times New Roman" w:hAnsi="Times New Roman" w:cs="Times New Roman"/>
          <w:sz w:val="24"/>
          <w:szCs w:val="24"/>
        </w:rPr>
        <w:t>Семикина Я.С</w:t>
      </w:r>
      <w:r w:rsidRPr="00DF5C94">
        <w:rPr>
          <w:rFonts w:ascii="Times New Roman" w:hAnsi="Times New Roman" w:cs="Times New Roman"/>
          <w:sz w:val="24"/>
          <w:szCs w:val="24"/>
        </w:rPr>
        <w:t>.</w:t>
      </w:r>
    </w:p>
    <w:p w:rsidR="00C55821" w:rsidRPr="00DF5C94" w:rsidRDefault="00C55821" w:rsidP="007F2E57">
      <w:pPr>
        <w:numPr>
          <w:ilvl w:val="0"/>
          <w:numId w:val="5"/>
        </w:numPr>
        <w:spacing w:after="0" w:line="240" w:lineRule="auto"/>
        <w:jc w:val="both"/>
        <w:rPr>
          <w:rFonts w:ascii="Times New Roman" w:hAnsi="Times New Roman" w:cs="Times New Roman"/>
          <w:sz w:val="24"/>
          <w:szCs w:val="24"/>
        </w:rPr>
      </w:pPr>
      <w:r w:rsidRPr="00DF5C94">
        <w:rPr>
          <w:rFonts w:ascii="Times New Roman" w:hAnsi="Times New Roman" w:cs="Times New Roman"/>
          <w:sz w:val="24"/>
          <w:szCs w:val="24"/>
        </w:rPr>
        <w:t xml:space="preserve">Члены комиссии – главный специалист управления образования </w:t>
      </w:r>
      <w:proofErr w:type="spellStart"/>
      <w:r w:rsidRPr="00DF5C94">
        <w:rPr>
          <w:rFonts w:ascii="Times New Roman" w:hAnsi="Times New Roman" w:cs="Times New Roman"/>
          <w:sz w:val="24"/>
          <w:szCs w:val="24"/>
        </w:rPr>
        <w:t>Кривотулова</w:t>
      </w:r>
      <w:proofErr w:type="spellEnd"/>
      <w:r w:rsidRPr="00DF5C94">
        <w:rPr>
          <w:rFonts w:ascii="Times New Roman" w:hAnsi="Times New Roman" w:cs="Times New Roman"/>
          <w:sz w:val="24"/>
          <w:szCs w:val="24"/>
        </w:rPr>
        <w:t xml:space="preserve"> С.Г.; председатель Обской общественной городской организации Профсоюза работников народного образования и науки РФ - Лисина Ю.В.</w:t>
      </w:r>
      <w:r w:rsidR="00661801">
        <w:rPr>
          <w:rFonts w:ascii="Times New Roman" w:hAnsi="Times New Roman" w:cs="Times New Roman"/>
          <w:sz w:val="24"/>
          <w:szCs w:val="24"/>
        </w:rPr>
        <w:t xml:space="preserve">; главный специалист отдела труда </w:t>
      </w:r>
      <w:proofErr w:type="spellStart"/>
      <w:r w:rsidR="00661801">
        <w:rPr>
          <w:rFonts w:ascii="Times New Roman" w:hAnsi="Times New Roman" w:cs="Times New Roman"/>
          <w:sz w:val="24"/>
          <w:szCs w:val="24"/>
        </w:rPr>
        <w:t>С.С.Дубинина</w:t>
      </w:r>
      <w:proofErr w:type="spellEnd"/>
      <w:r w:rsidR="00661801">
        <w:rPr>
          <w:rFonts w:ascii="Times New Roman" w:hAnsi="Times New Roman" w:cs="Times New Roman"/>
          <w:sz w:val="24"/>
          <w:szCs w:val="24"/>
        </w:rPr>
        <w:t xml:space="preserve">; главный специалист управления экономического развития, промышленности и торговли </w:t>
      </w:r>
      <w:proofErr w:type="spellStart"/>
      <w:r w:rsidR="00661801">
        <w:rPr>
          <w:rFonts w:ascii="Times New Roman" w:hAnsi="Times New Roman" w:cs="Times New Roman"/>
          <w:sz w:val="24"/>
          <w:szCs w:val="24"/>
        </w:rPr>
        <w:t>Слободяник</w:t>
      </w:r>
      <w:proofErr w:type="spellEnd"/>
      <w:r w:rsidR="00661801">
        <w:rPr>
          <w:rFonts w:ascii="Times New Roman" w:hAnsi="Times New Roman" w:cs="Times New Roman"/>
          <w:sz w:val="24"/>
          <w:szCs w:val="24"/>
        </w:rPr>
        <w:t xml:space="preserve"> Г.В.</w:t>
      </w:r>
    </w:p>
    <w:p w:rsidR="00C55821" w:rsidRPr="00DF5C94" w:rsidRDefault="00C55821" w:rsidP="007F2E57">
      <w:pPr>
        <w:spacing w:after="0" w:line="240" w:lineRule="auto"/>
        <w:jc w:val="both"/>
        <w:rPr>
          <w:rFonts w:ascii="Times New Roman" w:hAnsi="Times New Roman" w:cs="Times New Roman"/>
          <w:sz w:val="24"/>
          <w:szCs w:val="24"/>
        </w:rPr>
      </w:pPr>
    </w:p>
    <w:p w:rsidR="00C17509" w:rsidRPr="00DF5C94" w:rsidRDefault="00C17509" w:rsidP="007F2E57">
      <w:pPr>
        <w:spacing w:after="0" w:line="240" w:lineRule="auto"/>
        <w:jc w:val="both"/>
        <w:rPr>
          <w:rFonts w:ascii="Times New Roman" w:hAnsi="Times New Roman" w:cs="Times New Roman"/>
          <w:sz w:val="24"/>
          <w:szCs w:val="24"/>
        </w:rPr>
      </w:pPr>
    </w:p>
    <w:sectPr w:rsidR="00C17509" w:rsidRPr="00DF5C94" w:rsidSect="00C55821">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2B3" w:rsidRDefault="005C42B3" w:rsidP="009C5AE0">
      <w:pPr>
        <w:spacing w:after="0" w:line="240" w:lineRule="auto"/>
      </w:pPr>
      <w:r>
        <w:separator/>
      </w:r>
    </w:p>
  </w:endnote>
  <w:endnote w:type="continuationSeparator" w:id="0">
    <w:p w:rsidR="005C42B3" w:rsidRDefault="005C42B3" w:rsidP="009C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104046"/>
      <w:docPartObj>
        <w:docPartGallery w:val="Page Numbers (Bottom of Page)"/>
        <w:docPartUnique/>
      </w:docPartObj>
    </w:sdtPr>
    <w:sdtEndPr/>
    <w:sdtContent>
      <w:p w:rsidR="00A22721" w:rsidRPr="00D90210" w:rsidRDefault="00A22721">
        <w:pPr>
          <w:pStyle w:val="af5"/>
          <w:jc w:val="right"/>
        </w:pPr>
        <w:r>
          <w:fldChar w:fldCharType="begin"/>
        </w:r>
        <w:r>
          <w:instrText>PAGE   \* MERGEFORMAT</w:instrText>
        </w:r>
        <w:r>
          <w:fldChar w:fldCharType="separate"/>
        </w:r>
        <w:r w:rsidR="004A4ED0">
          <w:rPr>
            <w:noProof/>
          </w:rPr>
          <w:t>1</w:t>
        </w:r>
        <w:r>
          <w:rPr>
            <w:noProof/>
          </w:rPr>
          <w:fldChar w:fldCharType="end"/>
        </w:r>
      </w:p>
    </w:sdtContent>
  </w:sdt>
  <w:p w:rsidR="00A22721" w:rsidRPr="00D90210" w:rsidRDefault="00A2272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2B3" w:rsidRDefault="005C42B3" w:rsidP="009C5AE0">
      <w:pPr>
        <w:spacing w:after="0" w:line="240" w:lineRule="auto"/>
      </w:pPr>
      <w:r>
        <w:separator/>
      </w:r>
    </w:p>
  </w:footnote>
  <w:footnote w:type="continuationSeparator" w:id="0">
    <w:p w:rsidR="005C42B3" w:rsidRDefault="005C42B3" w:rsidP="009C5A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7"/>
      <w:numFmt w:val="decimal"/>
      <w:suff w:val="nothing"/>
      <w:lvlText w:val="%1."/>
      <w:lvlJc w:val="left"/>
      <w:pPr>
        <w:tabs>
          <w:tab w:val="num" w:pos="0"/>
        </w:tabs>
        <w:ind w:left="0" w:firstLine="0"/>
      </w:pPr>
    </w:lvl>
    <w:lvl w:ilvl="1">
      <w:start w:val="2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nsid w:val="039C2EC5"/>
    <w:multiLevelType w:val="multilevel"/>
    <w:tmpl w:val="EA22BBCE"/>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C160E9"/>
    <w:multiLevelType w:val="hybridMultilevel"/>
    <w:tmpl w:val="F66E89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321492"/>
    <w:multiLevelType w:val="hybridMultilevel"/>
    <w:tmpl w:val="2AA07F2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BF06B5F"/>
    <w:multiLevelType w:val="hybridMultilevel"/>
    <w:tmpl w:val="1938FF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EA548A0"/>
    <w:multiLevelType w:val="hybridMultilevel"/>
    <w:tmpl w:val="1D3E5D0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1ED36B1"/>
    <w:multiLevelType w:val="multilevel"/>
    <w:tmpl w:val="CB0E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A4C88"/>
    <w:multiLevelType w:val="hybridMultilevel"/>
    <w:tmpl w:val="881AF1A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3"/>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535478"/>
    <w:multiLevelType w:val="hybridMultilevel"/>
    <w:tmpl w:val="276A5D22"/>
    <w:lvl w:ilvl="0" w:tplc="1F6614B0">
      <w:start w:val="3"/>
      <w:numFmt w:val="bullet"/>
      <w:lvlText w:val=""/>
      <w:lvlJc w:val="left"/>
      <w:pPr>
        <w:ind w:left="1069" w:hanging="360"/>
      </w:pPr>
      <w:rPr>
        <w:rFonts w:ascii="Symbol" w:eastAsia="Times New Roman" w:hAnsi="Symbol"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56EE3448"/>
    <w:multiLevelType w:val="multilevel"/>
    <w:tmpl w:val="422040D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5B7E467B"/>
    <w:multiLevelType w:val="hybridMultilevel"/>
    <w:tmpl w:val="026C26A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16B1360"/>
    <w:multiLevelType w:val="hybridMultilevel"/>
    <w:tmpl w:val="6B3C4F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0E15CE"/>
    <w:multiLevelType w:val="multilevel"/>
    <w:tmpl w:val="EA22BBCE"/>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11"/>
  </w:num>
  <w:num w:numId="4">
    <w:abstractNumId w:val="3"/>
  </w:num>
  <w:num w:numId="5">
    <w:abstractNumId w:val="2"/>
  </w:num>
  <w:num w:numId="6">
    <w:abstractNumId w:val="6"/>
  </w:num>
  <w:num w:numId="7">
    <w:abstractNumId w:val="7"/>
  </w:num>
  <w:num w:numId="8">
    <w:abstractNumId w:val="9"/>
  </w:num>
  <w:num w:numId="9">
    <w:abstractNumId w:val="10"/>
  </w:num>
  <w:num w:numId="10">
    <w:abstractNumId w:val="12"/>
  </w:num>
  <w:num w:numId="11">
    <w:abstractNumId w:val="13"/>
  </w:num>
  <w:num w:numId="12">
    <w:abstractNumId w:val="4"/>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21"/>
    <w:rsid w:val="000072FA"/>
    <w:rsid w:val="00013D59"/>
    <w:rsid w:val="00030B76"/>
    <w:rsid w:val="00030C67"/>
    <w:rsid w:val="000768F8"/>
    <w:rsid w:val="00096F02"/>
    <w:rsid w:val="000D457E"/>
    <w:rsid w:val="000D7D62"/>
    <w:rsid w:val="000F72A1"/>
    <w:rsid w:val="00101A70"/>
    <w:rsid w:val="00106E52"/>
    <w:rsid w:val="00107ABB"/>
    <w:rsid w:val="00111D7D"/>
    <w:rsid w:val="0011204E"/>
    <w:rsid w:val="001347BC"/>
    <w:rsid w:val="00141FF7"/>
    <w:rsid w:val="001573E8"/>
    <w:rsid w:val="00162C28"/>
    <w:rsid w:val="001646F3"/>
    <w:rsid w:val="00172CE3"/>
    <w:rsid w:val="001831AC"/>
    <w:rsid w:val="00194B7A"/>
    <w:rsid w:val="001A383E"/>
    <w:rsid w:val="001C66C4"/>
    <w:rsid w:val="00241E84"/>
    <w:rsid w:val="002445B1"/>
    <w:rsid w:val="0024549A"/>
    <w:rsid w:val="002715DA"/>
    <w:rsid w:val="002C2A62"/>
    <w:rsid w:val="002C68F7"/>
    <w:rsid w:val="002D324A"/>
    <w:rsid w:val="002F1798"/>
    <w:rsid w:val="00372AA6"/>
    <w:rsid w:val="003843CC"/>
    <w:rsid w:val="003873A3"/>
    <w:rsid w:val="003F20C1"/>
    <w:rsid w:val="00411BC6"/>
    <w:rsid w:val="00416F73"/>
    <w:rsid w:val="00426380"/>
    <w:rsid w:val="004312D1"/>
    <w:rsid w:val="00437ADB"/>
    <w:rsid w:val="00442199"/>
    <w:rsid w:val="0048320D"/>
    <w:rsid w:val="00485DD2"/>
    <w:rsid w:val="004A4ED0"/>
    <w:rsid w:val="004C3EE7"/>
    <w:rsid w:val="004D776D"/>
    <w:rsid w:val="004F278A"/>
    <w:rsid w:val="004F2A30"/>
    <w:rsid w:val="00503687"/>
    <w:rsid w:val="00511CCE"/>
    <w:rsid w:val="0052628F"/>
    <w:rsid w:val="00546BB9"/>
    <w:rsid w:val="00554D74"/>
    <w:rsid w:val="0057497F"/>
    <w:rsid w:val="00592781"/>
    <w:rsid w:val="005B7F9C"/>
    <w:rsid w:val="005C42B3"/>
    <w:rsid w:val="005D5275"/>
    <w:rsid w:val="00621B69"/>
    <w:rsid w:val="00632EE2"/>
    <w:rsid w:val="00656AB8"/>
    <w:rsid w:val="00661801"/>
    <w:rsid w:val="0068695D"/>
    <w:rsid w:val="006872FB"/>
    <w:rsid w:val="006933DA"/>
    <w:rsid w:val="006A662A"/>
    <w:rsid w:val="006B77EC"/>
    <w:rsid w:val="006C311B"/>
    <w:rsid w:val="006E5046"/>
    <w:rsid w:val="00712E52"/>
    <w:rsid w:val="00725426"/>
    <w:rsid w:val="0073001A"/>
    <w:rsid w:val="0074234A"/>
    <w:rsid w:val="00754AF6"/>
    <w:rsid w:val="00761984"/>
    <w:rsid w:val="007815A0"/>
    <w:rsid w:val="00784DD9"/>
    <w:rsid w:val="007B0666"/>
    <w:rsid w:val="007B4B24"/>
    <w:rsid w:val="007C7A03"/>
    <w:rsid w:val="007D388F"/>
    <w:rsid w:val="007E5205"/>
    <w:rsid w:val="007F2E57"/>
    <w:rsid w:val="00810B37"/>
    <w:rsid w:val="008113EB"/>
    <w:rsid w:val="008119B0"/>
    <w:rsid w:val="00826936"/>
    <w:rsid w:val="00834C4C"/>
    <w:rsid w:val="008A3D43"/>
    <w:rsid w:val="008A7AAA"/>
    <w:rsid w:val="00907F65"/>
    <w:rsid w:val="00955086"/>
    <w:rsid w:val="009913E3"/>
    <w:rsid w:val="009916AA"/>
    <w:rsid w:val="009A36B8"/>
    <w:rsid w:val="009C5966"/>
    <w:rsid w:val="009C5AE0"/>
    <w:rsid w:val="009D2F17"/>
    <w:rsid w:val="00A01CDA"/>
    <w:rsid w:val="00A10CE5"/>
    <w:rsid w:val="00A16240"/>
    <w:rsid w:val="00A21B32"/>
    <w:rsid w:val="00A22721"/>
    <w:rsid w:val="00A32917"/>
    <w:rsid w:val="00A36DEF"/>
    <w:rsid w:val="00A464E6"/>
    <w:rsid w:val="00A708A1"/>
    <w:rsid w:val="00AB2F60"/>
    <w:rsid w:val="00AD6119"/>
    <w:rsid w:val="00AE75A8"/>
    <w:rsid w:val="00AF4E4D"/>
    <w:rsid w:val="00B24F59"/>
    <w:rsid w:val="00B45612"/>
    <w:rsid w:val="00B81651"/>
    <w:rsid w:val="00BD0014"/>
    <w:rsid w:val="00BD7DC5"/>
    <w:rsid w:val="00BF5738"/>
    <w:rsid w:val="00C140A8"/>
    <w:rsid w:val="00C17509"/>
    <w:rsid w:val="00C21345"/>
    <w:rsid w:val="00C45BEF"/>
    <w:rsid w:val="00C5033E"/>
    <w:rsid w:val="00C55821"/>
    <w:rsid w:val="00C60577"/>
    <w:rsid w:val="00C91EEA"/>
    <w:rsid w:val="00CB2709"/>
    <w:rsid w:val="00CD3887"/>
    <w:rsid w:val="00CF6998"/>
    <w:rsid w:val="00D042EA"/>
    <w:rsid w:val="00D05977"/>
    <w:rsid w:val="00D337D2"/>
    <w:rsid w:val="00D41AF7"/>
    <w:rsid w:val="00D54AA7"/>
    <w:rsid w:val="00D77B6D"/>
    <w:rsid w:val="00D82C3D"/>
    <w:rsid w:val="00D83E77"/>
    <w:rsid w:val="00D90210"/>
    <w:rsid w:val="00D91557"/>
    <w:rsid w:val="00DE1042"/>
    <w:rsid w:val="00DF47A5"/>
    <w:rsid w:val="00DF5C94"/>
    <w:rsid w:val="00E12523"/>
    <w:rsid w:val="00E1604E"/>
    <w:rsid w:val="00E21AF4"/>
    <w:rsid w:val="00E22071"/>
    <w:rsid w:val="00E327E0"/>
    <w:rsid w:val="00E41154"/>
    <w:rsid w:val="00E504DF"/>
    <w:rsid w:val="00E50739"/>
    <w:rsid w:val="00E615B3"/>
    <w:rsid w:val="00E75EA0"/>
    <w:rsid w:val="00E825E5"/>
    <w:rsid w:val="00EB0489"/>
    <w:rsid w:val="00ED302C"/>
    <w:rsid w:val="00ED3ACE"/>
    <w:rsid w:val="00ED4E49"/>
    <w:rsid w:val="00EE0A44"/>
    <w:rsid w:val="00EE4870"/>
    <w:rsid w:val="00EE4C54"/>
    <w:rsid w:val="00EF642F"/>
    <w:rsid w:val="00F17F48"/>
    <w:rsid w:val="00F27EB3"/>
    <w:rsid w:val="00F40293"/>
    <w:rsid w:val="00F4124C"/>
    <w:rsid w:val="00F5744E"/>
    <w:rsid w:val="00F80BC9"/>
    <w:rsid w:val="00F948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558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5821"/>
    <w:rPr>
      <w:rFonts w:ascii="Times New Roman" w:eastAsia="Times New Roman" w:hAnsi="Times New Roman" w:cs="Times New Roman"/>
      <w:b/>
      <w:bCs/>
      <w:kern w:val="36"/>
      <w:sz w:val="48"/>
      <w:szCs w:val="48"/>
      <w:lang w:eastAsia="ru-RU"/>
    </w:rPr>
  </w:style>
  <w:style w:type="table" w:customStyle="1" w:styleId="11">
    <w:name w:val="Стиль таблицы1"/>
    <w:basedOn w:val="a3"/>
    <w:rsid w:val="00C55821"/>
    <w:tblPr/>
  </w:style>
  <w:style w:type="table" w:styleId="a3">
    <w:name w:val="Table Grid"/>
    <w:basedOn w:val="a1"/>
    <w:rsid w:val="00C55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
    <w:basedOn w:val="a"/>
    <w:rsid w:val="00C558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C55821"/>
  </w:style>
  <w:style w:type="character" w:customStyle="1" w:styleId="u">
    <w:name w:val="u"/>
    <w:basedOn w:val="a0"/>
    <w:rsid w:val="00C55821"/>
  </w:style>
  <w:style w:type="paragraph" w:styleId="HTML">
    <w:name w:val="HTML Preformatted"/>
    <w:basedOn w:val="a"/>
    <w:link w:val="HTML0"/>
    <w:rsid w:val="00C5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55821"/>
    <w:rPr>
      <w:rFonts w:ascii="Courier New" w:eastAsia="Times New Roman" w:hAnsi="Courier New" w:cs="Courier New"/>
      <w:sz w:val="20"/>
      <w:szCs w:val="20"/>
      <w:lang w:eastAsia="ru-RU"/>
    </w:rPr>
  </w:style>
  <w:style w:type="paragraph" w:styleId="a5">
    <w:name w:val="Body Text"/>
    <w:basedOn w:val="a"/>
    <w:link w:val="a6"/>
    <w:semiHidden/>
    <w:rsid w:val="00C55821"/>
    <w:pPr>
      <w:suppressAutoHyphens/>
      <w:spacing w:after="0" w:line="240" w:lineRule="auto"/>
      <w:jc w:val="both"/>
    </w:pPr>
    <w:rPr>
      <w:rFonts w:ascii="Arial" w:eastAsia="Times New Roman" w:hAnsi="Arial" w:cs="Times New Roman"/>
      <w:sz w:val="24"/>
      <w:szCs w:val="24"/>
      <w:lang w:eastAsia="ar-SA"/>
    </w:rPr>
  </w:style>
  <w:style w:type="character" w:customStyle="1" w:styleId="a6">
    <w:name w:val="Основной текст Знак"/>
    <w:basedOn w:val="a0"/>
    <w:link w:val="a5"/>
    <w:semiHidden/>
    <w:rsid w:val="00C55821"/>
    <w:rPr>
      <w:rFonts w:ascii="Arial" w:eastAsia="Times New Roman" w:hAnsi="Arial" w:cs="Times New Roman"/>
      <w:sz w:val="24"/>
      <w:szCs w:val="24"/>
      <w:lang w:eastAsia="ar-SA"/>
    </w:rPr>
  </w:style>
  <w:style w:type="paragraph" w:styleId="a7">
    <w:name w:val="Body Text Indent"/>
    <w:basedOn w:val="a"/>
    <w:link w:val="a8"/>
    <w:semiHidden/>
    <w:rsid w:val="00C55821"/>
    <w:pPr>
      <w:suppressAutoHyphens/>
      <w:spacing w:after="0" w:line="240" w:lineRule="auto"/>
      <w:jc w:val="center"/>
    </w:pPr>
    <w:rPr>
      <w:rFonts w:ascii="Arial" w:eastAsia="Times New Roman" w:hAnsi="Arial" w:cs="Times New Roman"/>
      <w:sz w:val="24"/>
      <w:szCs w:val="24"/>
      <w:lang w:eastAsia="ar-SA"/>
    </w:rPr>
  </w:style>
  <w:style w:type="character" w:customStyle="1" w:styleId="a8">
    <w:name w:val="Основной текст с отступом Знак"/>
    <w:basedOn w:val="a0"/>
    <w:link w:val="a7"/>
    <w:semiHidden/>
    <w:rsid w:val="00C55821"/>
    <w:rPr>
      <w:rFonts w:ascii="Arial" w:eastAsia="Times New Roman" w:hAnsi="Arial" w:cs="Times New Roman"/>
      <w:sz w:val="24"/>
      <w:szCs w:val="24"/>
      <w:lang w:eastAsia="ar-SA"/>
    </w:rPr>
  </w:style>
  <w:style w:type="paragraph" w:customStyle="1" w:styleId="12">
    <w:name w:val="Текст1"/>
    <w:basedOn w:val="a"/>
    <w:rsid w:val="00C55821"/>
    <w:pPr>
      <w:suppressAutoHyphens/>
      <w:spacing w:after="0" w:line="240" w:lineRule="auto"/>
    </w:pPr>
    <w:rPr>
      <w:rFonts w:ascii="Courier New" w:eastAsia="Times New Roman" w:hAnsi="Courier New" w:cs="Courier New"/>
      <w:sz w:val="20"/>
      <w:szCs w:val="20"/>
      <w:lang w:eastAsia="ar-SA"/>
    </w:rPr>
  </w:style>
  <w:style w:type="paragraph" w:customStyle="1" w:styleId="21">
    <w:name w:val="Основной текст 21"/>
    <w:basedOn w:val="a"/>
    <w:rsid w:val="00C55821"/>
    <w:pPr>
      <w:suppressAutoHyphens/>
      <w:spacing w:after="120" w:line="480" w:lineRule="auto"/>
    </w:pPr>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a"/>
    <w:rsid w:val="00C55821"/>
    <w:pPr>
      <w:suppressAutoHyphens/>
      <w:spacing w:after="120" w:line="480" w:lineRule="auto"/>
      <w:ind w:left="283"/>
    </w:pPr>
    <w:rPr>
      <w:rFonts w:ascii="Times New Roman" w:eastAsia="Times New Roman" w:hAnsi="Times New Roman" w:cs="Times New Roman"/>
      <w:sz w:val="20"/>
      <w:szCs w:val="20"/>
      <w:lang w:eastAsia="ar-SA"/>
    </w:rPr>
  </w:style>
  <w:style w:type="paragraph" w:styleId="a9">
    <w:name w:val="footnote text"/>
    <w:basedOn w:val="a"/>
    <w:link w:val="aa"/>
    <w:semiHidden/>
    <w:rsid w:val="00C55821"/>
    <w:pPr>
      <w:suppressLineNumbers/>
      <w:suppressAutoHyphens/>
      <w:spacing w:after="0" w:line="240" w:lineRule="auto"/>
      <w:ind w:left="283" w:hanging="283"/>
    </w:pPr>
    <w:rPr>
      <w:rFonts w:ascii="Times New Roman" w:eastAsia="Times New Roman" w:hAnsi="Times New Roman" w:cs="Times New Roman"/>
      <w:sz w:val="20"/>
      <w:szCs w:val="20"/>
      <w:lang w:eastAsia="ar-SA"/>
    </w:rPr>
  </w:style>
  <w:style w:type="character" w:customStyle="1" w:styleId="aa">
    <w:name w:val="Текст сноски Знак"/>
    <w:basedOn w:val="a0"/>
    <w:link w:val="a9"/>
    <w:semiHidden/>
    <w:rsid w:val="00C55821"/>
    <w:rPr>
      <w:rFonts w:ascii="Times New Roman" w:eastAsia="Times New Roman" w:hAnsi="Times New Roman" w:cs="Times New Roman"/>
      <w:sz w:val="20"/>
      <w:szCs w:val="20"/>
      <w:lang w:eastAsia="ar-SA"/>
    </w:rPr>
  </w:style>
  <w:style w:type="paragraph" w:styleId="ab">
    <w:name w:val="header"/>
    <w:basedOn w:val="a"/>
    <w:link w:val="ac"/>
    <w:uiPriority w:val="99"/>
    <w:rsid w:val="00C55821"/>
    <w:pPr>
      <w:suppressLineNumbers/>
      <w:tabs>
        <w:tab w:val="center" w:pos="4960"/>
        <w:tab w:val="right" w:pos="9920"/>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basedOn w:val="a0"/>
    <w:link w:val="ab"/>
    <w:uiPriority w:val="99"/>
    <w:rsid w:val="00C55821"/>
    <w:rPr>
      <w:rFonts w:ascii="Times New Roman" w:eastAsia="Times New Roman" w:hAnsi="Times New Roman" w:cs="Times New Roman"/>
      <w:sz w:val="20"/>
      <w:szCs w:val="20"/>
      <w:lang w:eastAsia="ar-SA"/>
    </w:rPr>
  </w:style>
  <w:style w:type="paragraph" w:customStyle="1" w:styleId="ConsPlusNormal">
    <w:name w:val="ConsPlusNormal"/>
    <w:rsid w:val="00C5582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link w:val="ConsNormal0"/>
    <w:rsid w:val="00C55821"/>
    <w:pPr>
      <w:widowControl w:val="0"/>
      <w:suppressAutoHyphens/>
      <w:autoSpaceDE w:val="0"/>
      <w:spacing w:after="0" w:line="240" w:lineRule="auto"/>
      <w:ind w:firstLine="720"/>
    </w:pPr>
    <w:rPr>
      <w:rFonts w:ascii="Times New Roman" w:eastAsia="Arial" w:hAnsi="Times New Roman" w:cs="Times New Roman"/>
      <w:sz w:val="28"/>
      <w:szCs w:val="28"/>
      <w:lang w:eastAsia="ar-SA"/>
    </w:rPr>
  </w:style>
  <w:style w:type="character" w:customStyle="1" w:styleId="ConsNormal0">
    <w:name w:val="ConsNormal Знак"/>
    <w:link w:val="ConsNormal"/>
    <w:rsid w:val="00C55821"/>
    <w:rPr>
      <w:rFonts w:ascii="Times New Roman" w:eastAsia="Arial" w:hAnsi="Times New Roman" w:cs="Times New Roman"/>
      <w:sz w:val="28"/>
      <w:szCs w:val="28"/>
      <w:lang w:eastAsia="ar-SA"/>
    </w:rPr>
  </w:style>
  <w:style w:type="paragraph" w:customStyle="1" w:styleId="ad">
    <w:name w:val="Марк"/>
    <w:basedOn w:val="a"/>
    <w:rsid w:val="00C55821"/>
    <w:pPr>
      <w:tabs>
        <w:tab w:val="num" w:pos="1440"/>
      </w:tabs>
      <w:spacing w:after="0" w:line="360" w:lineRule="auto"/>
      <w:ind w:left="1440" w:hanging="360"/>
      <w:jc w:val="both"/>
    </w:pPr>
    <w:rPr>
      <w:rFonts w:ascii="Times New Roman" w:eastAsia="Times New Roman" w:hAnsi="Times New Roman" w:cs="Times New Roman"/>
      <w:sz w:val="24"/>
      <w:szCs w:val="24"/>
    </w:rPr>
  </w:style>
  <w:style w:type="paragraph" w:customStyle="1" w:styleId="ae">
    <w:name w:val="Текст (справка)"/>
    <w:basedOn w:val="a"/>
    <w:next w:val="a"/>
    <w:rsid w:val="00C55821"/>
    <w:pPr>
      <w:autoSpaceDE w:val="0"/>
      <w:autoSpaceDN w:val="0"/>
      <w:adjustRightInd w:val="0"/>
      <w:spacing w:after="0" w:line="240" w:lineRule="auto"/>
      <w:ind w:left="170" w:right="170"/>
    </w:pPr>
    <w:rPr>
      <w:rFonts w:ascii="Arial" w:eastAsia="Calibri" w:hAnsi="Arial" w:cs="Arial"/>
      <w:sz w:val="20"/>
      <w:szCs w:val="20"/>
    </w:rPr>
  </w:style>
  <w:style w:type="character" w:styleId="af">
    <w:name w:val="Hyperlink"/>
    <w:semiHidden/>
    <w:unhideWhenUsed/>
    <w:rsid w:val="00C55821"/>
    <w:rPr>
      <w:color w:val="0000FF"/>
      <w:u w:val="single"/>
    </w:rPr>
  </w:style>
  <w:style w:type="paragraph" w:styleId="3">
    <w:name w:val="Body Text 3"/>
    <w:basedOn w:val="a"/>
    <w:link w:val="30"/>
    <w:semiHidden/>
    <w:unhideWhenUsed/>
    <w:rsid w:val="00C55821"/>
    <w:pPr>
      <w:numPr>
        <w:ilvl w:val="1"/>
        <w:numId w:val="1"/>
      </w:numPr>
      <w:tabs>
        <w:tab w:val="clear" w:pos="1440"/>
      </w:tabs>
      <w:suppressAutoHyphens/>
      <w:spacing w:after="120" w:line="240" w:lineRule="auto"/>
      <w:ind w:left="0" w:firstLine="0"/>
    </w:pPr>
    <w:rPr>
      <w:rFonts w:ascii="Times New Roman" w:eastAsia="Times New Roman" w:hAnsi="Times New Roman" w:cs="Times New Roman"/>
      <w:sz w:val="16"/>
      <w:szCs w:val="16"/>
      <w:lang w:eastAsia="ar-SA"/>
    </w:rPr>
  </w:style>
  <w:style w:type="character" w:customStyle="1" w:styleId="30">
    <w:name w:val="Основной текст 3 Знак"/>
    <w:basedOn w:val="a0"/>
    <w:link w:val="3"/>
    <w:semiHidden/>
    <w:rsid w:val="00C55821"/>
    <w:rPr>
      <w:rFonts w:ascii="Times New Roman" w:eastAsia="Times New Roman" w:hAnsi="Times New Roman" w:cs="Times New Roman"/>
      <w:sz w:val="16"/>
      <w:szCs w:val="16"/>
      <w:lang w:eastAsia="ar-SA"/>
    </w:rPr>
  </w:style>
  <w:style w:type="paragraph" w:customStyle="1" w:styleId="af0">
    <w:name w:val="Таблицы (моноширинный)"/>
    <w:basedOn w:val="a"/>
    <w:next w:val="a"/>
    <w:rsid w:val="00C55821"/>
    <w:pPr>
      <w:autoSpaceDE w:val="0"/>
      <w:autoSpaceDN w:val="0"/>
      <w:adjustRightInd w:val="0"/>
      <w:spacing w:after="0" w:line="240" w:lineRule="auto"/>
      <w:jc w:val="both"/>
    </w:pPr>
    <w:rPr>
      <w:rFonts w:ascii="Courier New" w:eastAsia="Times New Roman" w:hAnsi="Courier New" w:cs="Courier New"/>
      <w:sz w:val="20"/>
      <w:szCs w:val="20"/>
    </w:rPr>
  </w:style>
  <w:style w:type="paragraph" w:styleId="2">
    <w:name w:val="Body Text 2"/>
    <w:basedOn w:val="a"/>
    <w:link w:val="20"/>
    <w:unhideWhenUsed/>
    <w:rsid w:val="00C55821"/>
    <w:pPr>
      <w:suppressAutoHyphens/>
      <w:spacing w:after="120" w:line="480" w:lineRule="auto"/>
    </w:pPr>
    <w:rPr>
      <w:rFonts w:ascii="Times New Roman" w:eastAsia="Times New Roman" w:hAnsi="Times New Roman" w:cs="Times New Roman"/>
      <w:sz w:val="20"/>
      <w:szCs w:val="20"/>
      <w:lang w:eastAsia="ar-SA"/>
    </w:rPr>
  </w:style>
  <w:style w:type="character" w:customStyle="1" w:styleId="20">
    <w:name w:val="Основной текст 2 Знак"/>
    <w:basedOn w:val="a0"/>
    <w:link w:val="2"/>
    <w:rsid w:val="00C55821"/>
    <w:rPr>
      <w:rFonts w:ascii="Times New Roman" w:eastAsia="Times New Roman" w:hAnsi="Times New Roman" w:cs="Times New Roman"/>
      <w:sz w:val="20"/>
      <w:szCs w:val="20"/>
      <w:lang w:eastAsia="ar-SA"/>
    </w:rPr>
  </w:style>
  <w:style w:type="paragraph" w:styleId="31">
    <w:name w:val="Body Text Indent 3"/>
    <w:basedOn w:val="a"/>
    <w:link w:val="32"/>
    <w:semiHidden/>
    <w:unhideWhenUsed/>
    <w:rsid w:val="00C558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semiHidden/>
    <w:rsid w:val="00C55821"/>
    <w:rPr>
      <w:rFonts w:ascii="Times New Roman" w:eastAsia="Times New Roman" w:hAnsi="Times New Roman" w:cs="Times New Roman"/>
      <w:sz w:val="16"/>
      <w:szCs w:val="16"/>
      <w:lang w:eastAsia="ar-SA"/>
    </w:rPr>
  </w:style>
  <w:style w:type="paragraph" w:customStyle="1" w:styleId="ConsCell">
    <w:name w:val="ConsCell"/>
    <w:rsid w:val="00C55821"/>
    <w:pPr>
      <w:widowControl w:val="0"/>
      <w:autoSpaceDE w:val="0"/>
      <w:autoSpaceDN w:val="0"/>
      <w:adjustRightInd w:val="0"/>
      <w:spacing w:after="0" w:line="240" w:lineRule="auto"/>
      <w:ind w:right="19772"/>
    </w:pPr>
    <w:rPr>
      <w:rFonts w:ascii="Arial" w:eastAsia="Times New Roman" w:hAnsi="Arial" w:cs="Arial"/>
      <w:sz w:val="20"/>
      <w:szCs w:val="20"/>
    </w:rPr>
  </w:style>
  <w:style w:type="paragraph" w:styleId="af1">
    <w:name w:val="Normal (Web)"/>
    <w:basedOn w:val="a"/>
    <w:rsid w:val="00C55821"/>
    <w:pPr>
      <w:spacing w:before="100" w:beforeAutospacing="1" w:after="100" w:afterAutospacing="1" w:line="240" w:lineRule="auto"/>
    </w:pPr>
    <w:rPr>
      <w:rFonts w:ascii="Tahoma" w:eastAsia="Times New Roman" w:hAnsi="Tahoma" w:cs="Tahoma"/>
      <w:color w:val="6A696A"/>
      <w:sz w:val="18"/>
      <w:szCs w:val="18"/>
    </w:rPr>
  </w:style>
  <w:style w:type="paragraph" w:styleId="af2">
    <w:name w:val="List Paragraph"/>
    <w:basedOn w:val="a"/>
    <w:qFormat/>
    <w:rsid w:val="00C55821"/>
    <w:pPr>
      <w:ind w:left="720"/>
      <w:contextualSpacing/>
    </w:pPr>
    <w:rPr>
      <w:rFonts w:ascii="Calibri" w:eastAsia="Calibri" w:hAnsi="Calibri" w:cs="Times New Roman"/>
    </w:rPr>
  </w:style>
  <w:style w:type="paragraph" w:styleId="af3">
    <w:name w:val="Balloon Text"/>
    <w:basedOn w:val="a"/>
    <w:link w:val="af4"/>
    <w:semiHidden/>
    <w:unhideWhenUsed/>
    <w:rsid w:val="00C55821"/>
    <w:pPr>
      <w:suppressAutoHyphens/>
      <w:spacing w:after="0" w:line="240" w:lineRule="auto"/>
    </w:pPr>
    <w:rPr>
      <w:rFonts w:ascii="Tahoma" w:eastAsia="Times New Roman" w:hAnsi="Tahoma" w:cs="Times New Roman"/>
      <w:sz w:val="16"/>
      <w:szCs w:val="16"/>
      <w:lang w:eastAsia="ar-SA"/>
    </w:rPr>
  </w:style>
  <w:style w:type="character" w:customStyle="1" w:styleId="af4">
    <w:name w:val="Текст выноски Знак"/>
    <w:basedOn w:val="a0"/>
    <w:link w:val="af3"/>
    <w:semiHidden/>
    <w:rsid w:val="00C55821"/>
    <w:rPr>
      <w:rFonts w:ascii="Tahoma" w:eastAsia="Times New Roman" w:hAnsi="Tahoma" w:cs="Times New Roman"/>
      <w:sz w:val="16"/>
      <w:szCs w:val="16"/>
      <w:lang w:eastAsia="ar-SA"/>
    </w:rPr>
  </w:style>
  <w:style w:type="paragraph" w:styleId="af5">
    <w:name w:val="footer"/>
    <w:basedOn w:val="a"/>
    <w:link w:val="af6"/>
    <w:uiPriority w:val="99"/>
    <w:unhideWhenUsed/>
    <w:rsid w:val="00C55821"/>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6">
    <w:name w:val="Нижний колонтитул Знак"/>
    <w:basedOn w:val="a0"/>
    <w:link w:val="af5"/>
    <w:uiPriority w:val="99"/>
    <w:rsid w:val="00C55821"/>
    <w:rPr>
      <w:rFonts w:ascii="Times New Roman" w:eastAsia="Times New Roman" w:hAnsi="Times New Roman" w:cs="Times New Roman"/>
      <w:sz w:val="20"/>
      <w:szCs w:val="20"/>
      <w:lang w:eastAsia="ar-SA"/>
    </w:rPr>
  </w:style>
  <w:style w:type="paragraph" w:customStyle="1" w:styleId="ConsPlusTitle">
    <w:name w:val="ConsPlusTitle"/>
    <w:rsid w:val="00C55821"/>
    <w:pPr>
      <w:widowControl w:val="0"/>
      <w:autoSpaceDE w:val="0"/>
      <w:autoSpaceDN w:val="0"/>
      <w:adjustRightInd w:val="0"/>
      <w:spacing w:after="0" w:line="240" w:lineRule="auto"/>
    </w:pPr>
    <w:rPr>
      <w:rFonts w:ascii="Arial" w:eastAsia="Times New Roman" w:hAnsi="Arial" w:cs="Arial"/>
      <w:b/>
      <w:bCs/>
      <w:sz w:val="20"/>
      <w:szCs w:val="20"/>
    </w:rPr>
  </w:style>
  <w:style w:type="paragraph" w:styleId="af7">
    <w:name w:val="Title"/>
    <w:basedOn w:val="a"/>
    <w:link w:val="af8"/>
    <w:qFormat/>
    <w:rsid w:val="00C55821"/>
    <w:pPr>
      <w:spacing w:after="0" w:line="240" w:lineRule="auto"/>
      <w:jc w:val="center"/>
    </w:pPr>
    <w:rPr>
      <w:rFonts w:ascii="Times New Roman" w:eastAsia="Times New Roman" w:hAnsi="Times New Roman" w:cs="Times New Roman"/>
      <w:sz w:val="24"/>
      <w:szCs w:val="20"/>
    </w:rPr>
  </w:style>
  <w:style w:type="character" w:customStyle="1" w:styleId="af8">
    <w:name w:val="Название Знак"/>
    <w:basedOn w:val="a0"/>
    <w:link w:val="af7"/>
    <w:rsid w:val="00C55821"/>
    <w:rPr>
      <w:rFonts w:ascii="Times New Roman" w:eastAsia="Times New Roman" w:hAnsi="Times New Roman" w:cs="Times New Roman"/>
      <w:sz w:val="24"/>
      <w:szCs w:val="20"/>
      <w:lang w:eastAsia="ru-RU"/>
    </w:rPr>
  </w:style>
  <w:style w:type="paragraph" w:styleId="af9">
    <w:name w:val="Document Map"/>
    <w:basedOn w:val="a"/>
    <w:link w:val="afa"/>
    <w:semiHidden/>
    <w:rsid w:val="00C55821"/>
    <w:pPr>
      <w:shd w:val="clear" w:color="auto" w:fill="000080"/>
      <w:spacing w:after="0" w:line="240" w:lineRule="auto"/>
    </w:pPr>
    <w:rPr>
      <w:rFonts w:ascii="Tahoma" w:eastAsia="Times New Roman" w:hAnsi="Tahoma" w:cs="Tahoma"/>
      <w:sz w:val="20"/>
      <w:szCs w:val="20"/>
    </w:rPr>
  </w:style>
  <w:style w:type="character" w:customStyle="1" w:styleId="afa">
    <w:name w:val="Схема документа Знак"/>
    <w:basedOn w:val="a0"/>
    <w:link w:val="af9"/>
    <w:semiHidden/>
    <w:rsid w:val="00C55821"/>
    <w:rPr>
      <w:rFonts w:ascii="Tahoma" w:eastAsia="Times New Roman" w:hAnsi="Tahoma" w:cs="Tahoma"/>
      <w:sz w:val="20"/>
      <w:szCs w:val="20"/>
      <w:shd w:val="clear" w:color="auto" w:fill="000080"/>
      <w:lang w:eastAsia="ru-RU"/>
    </w:rPr>
  </w:style>
  <w:style w:type="character" w:styleId="afb">
    <w:name w:val="Strong"/>
    <w:qFormat/>
    <w:rsid w:val="00C55821"/>
    <w:rPr>
      <w:b/>
      <w:bCs/>
    </w:rPr>
  </w:style>
  <w:style w:type="paragraph" w:customStyle="1" w:styleId="acxspmiddle">
    <w:name w:val="acxspmiddle"/>
    <w:basedOn w:val="a"/>
    <w:rsid w:val="00C55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271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271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715DA"/>
  </w:style>
  <w:style w:type="paragraph" w:customStyle="1" w:styleId="p5">
    <w:name w:val="p5"/>
    <w:basedOn w:val="a"/>
    <w:rsid w:val="00271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271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271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558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5821"/>
    <w:rPr>
      <w:rFonts w:ascii="Times New Roman" w:eastAsia="Times New Roman" w:hAnsi="Times New Roman" w:cs="Times New Roman"/>
      <w:b/>
      <w:bCs/>
      <w:kern w:val="36"/>
      <w:sz w:val="48"/>
      <w:szCs w:val="48"/>
      <w:lang w:eastAsia="ru-RU"/>
    </w:rPr>
  </w:style>
  <w:style w:type="table" w:customStyle="1" w:styleId="11">
    <w:name w:val="Стиль таблицы1"/>
    <w:basedOn w:val="a3"/>
    <w:rsid w:val="00C55821"/>
    <w:tblPr/>
  </w:style>
  <w:style w:type="table" w:styleId="a3">
    <w:name w:val="Table Grid"/>
    <w:basedOn w:val="a1"/>
    <w:rsid w:val="00C55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
    <w:basedOn w:val="a"/>
    <w:rsid w:val="00C558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C55821"/>
  </w:style>
  <w:style w:type="character" w:customStyle="1" w:styleId="u">
    <w:name w:val="u"/>
    <w:basedOn w:val="a0"/>
    <w:rsid w:val="00C55821"/>
  </w:style>
  <w:style w:type="paragraph" w:styleId="HTML">
    <w:name w:val="HTML Preformatted"/>
    <w:basedOn w:val="a"/>
    <w:link w:val="HTML0"/>
    <w:rsid w:val="00C5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55821"/>
    <w:rPr>
      <w:rFonts w:ascii="Courier New" w:eastAsia="Times New Roman" w:hAnsi="Courier New" w:cs="Courier New"/>
      <w:sz w:val="20"/>
      <w:szCs w:val="20"/>
      <w:lang w:eastAsia="ru-RU"/>
    </w:rPr>
  </w:style>
  <w:style w:type="paragraph" w:styleId="a5">
    <w:name w:val="Body Text"/>
    <w:basedOn w:val="a"/>
    <w:link w:val="a6"/>
    <w:semiHidden/>
    <w:rsid w:val="00C55821"/>
    <w:pPr>
      <w:suppressAutoHyphens/>
      <w:spacing w:after="0" w:line="240" w:lineRule="auto"/>
      <w:jc w:val="both"/>
    </w:pPr>
    <w:rPr>
      <w:rFonts w:ascii="Arial" w:eastAsia="Times New Roman" w:hAnsi="Arial" w:cs="Times New Roman"/>
      <w:sz w:val="24"/>
      <w:szCs w:val="24"/>
      <w:lang w:eastAsia="ar-SA"/>
    </w:rPr>
  </w:style>
  <w:style w:type="character" w:customStyle="1" w:styleId="a6">
    <w:name w:val="Основной текст Знак"/>
    <w:basedOn w:val="a0"/>
    <w:link w:val="a5"/>
    <w:semiHidden/>
    <w:rsid w:val="00C55821"/>
    <w:rPr>
      <w:rFonts w:ascii="Arial" w:eastAsia="Times New Roman" w:hAnsi="Arial" w:cs="Times New Roman"/>
      <w:sz w:val="24"/>
      <w:szCs w:val="24"/>
      <w:lang w:eastAsia="ar-SA"/>
    </w:rPr>
  </w:style>
  <w:style w:type="paragraph" w:styleId="a7">
    <w:name w:val="Body Text Indent"/>
    <w:basedOn w:val="a"/>
    <w:link w:val="a8"/>
    <w:semiHidden/>
    <w:rsid w:val="00C55821"/>
    <w:pPr>
      <w:suppressAutoHyphens/>
      <w:spacing w:after="0" w:line="240" w:lineRule="auto"/>
      <w:jc w:val="center"/>
    </w:pPr>
    <w:rPr>
      <w:rFonts w:ascii="Arial" w:eastAsia="Times New Roman" w:hAnsi="Arial" w:cs="Times New Roman"/>
      <w:sz w:val="24"/>
      <w:szCs w:val="24"/>
      <w:lang w:eastAsia="ar-SA"/>
    </w:rPr>
  </w:style>
  <w:style w:type="character" w:customStyle="1" w:styleId="a8">
    <w:name w:val="Основной текст с отступом Знак"/>
    <w:basedOn w:val="a0"/>
    <w:link w:val="a7"/>
    <w:semiHidden/>
    <w:rsid w:val="00C55821"/>
    <w:rPr>
      <w:rFonts w:ascii="Arial" w:eastAsia="Times New Roman" w:hAnsi="Arial" w:cs="Times New Roman"/>
      <w:sz w:val="24"/>
      <w:szCs w:val="24"/>
      <w:lang w:eastAsia="ar-SA"/>
    </w:rPr>
  </w:style>
  <w:style w:type="paragraph" w:customStyle="1" w:styleId="12">
    <w:name w:val="Текст1"/>
    <w:basedOn w:val="a"/>
    <w:rsid w:val="00C55821"/>
    <w:pPr>
      <w:suppressAutoHyphens/>
      <w:spacing w:after="0" w:line="240" w:lineRule="auto"/>
    </w:pPr>
    <w:rPr>
      <w:rFonts w:ascii="Courier New" w:eastAsia="Times New Roman" w:hAnsi="Courier New" w:cs="Courier New"/>
      <w:sz w:val="20"/>
      <w:szCs w:val="20"/>
      <w:lang w:eastAsia="ar-SA"/>
    </w:rPr>
  </w:style>
  <w:style w:type="paragraph" w:customStyle="1" w:styleId="21">
    <w:name w:val="Основной текст 21"/>
    <w:basedOn w:val="a"/>
    <w:rsid w:val="00C55821"/>
    <w:pPr>
      <w:suppressAutoHyphens/>
      <w:spacing w:after="120" w:line="480" w:lineRule="auto"/>
    </w:pPr>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a"/>
    <w:rsid w:val="00C55821"/>
    <w:pPr>
      <w:suppressAutoHyphens/>
      <w:spacing w:after="120" w:line="480" w:lineRule="auto"/>
      <w:ind w:left="283"/>
    </w:pPr>
    <w:rPr>
      <w:rFonts w:ascii="Times New Roman" w:eastAsia="Times New Roman" w:hAnsi="Times New Roman" w:cs="Times New Roman"/>
      <w:sz w:val="20"/>
      <w:szCs w:val="20"/>
      <w:lang w:eastAsia="ar-SA"/>
    </w:rPr>
  </w:style>
  <w:style w:type="paragraph" w:styleId="a9">
    <w:name w:val="footnote text"/>
    <w:basedOn w:val="a"/>
    <w:link w:val="aa"/>
    <w:semiHidden/>
    <w:rsid w:val="00C55821"/>
    <w:pPr>
      <w:suppressLineNumbers/>
      <w:suppressAutoHyphens/>
      <w:spacing w:after="0" w:line="240" w:lineRule="auto"/>
      <w:ind w:left="283" w:hanging="283"/>
    </w:pPr>
    <w:rPr>
      <w:rFonts w:ascii="Times New Roman" w:eastAsia="Times New Roman" w:hAnsi="Times New Roman" w:cs="Times New Roman"/>
      <w:sz w:val="20"/>
      <w:szCs w:val="20"/>
      <w:lang w:eastAsia="ar-SA"/>
    </w:rPr>
  </w:style>
  <w:style w:type="character" w:customStyle="1" w:styleId="aa">
    <w:name w:val="Текст сноски Знак"/>
    <w:basedOn w:val="a0"/>
    <w:link w:val="a9"/>
    <w:semiHidden/>
    <w:rsid w:val="00C55821"/>
    <w:rPr>
      <w:rFonts w:ascii="Times New Roman" w:eastAsia="Times New Roman" w:hAnsi="Times New Roman" w:cs="Times New Roman"/>
      <w:sz w:val="20"/>
      <w:szCs w:val="20"/>
      <w:lang w:eastAsia="ar-SA"/>
    </w:rPr>
  </w:style>
  <w:style w:type="paragraph" w:styleId="ab">
    <w:name w:val="header"/>
    <w:basedOn w:val="a"/>
    <w:link w:val="ac"/>
    <w:uiPriority w:val="99"/>
    <w:rsid w:val="00C55821"/>
    <w:pPr>
      <w:suppressLineNumbers/>
      <w:tabs>
        <w:tab w:val="center" w:pos="4960"/>
        <w:tab w:val="right" w:pos="9920"/>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basedOn w:val="a0"/>
    <w:link w:val="ab"/>
    <w:uiPriority w:val="99"/>
    <w:rsid w:val="00C55821"/>
    <w:rPr>
      <w:rFonts w:ascii="Times New Roman" w:eastAsia="Times New Roman" w:hAnsi="Times New Roman" w:cs="Times New Roman"/>
      <w:sz w:val="20"/>
      <w:szCs w:val="20"/>
      <w:lang w:eastAsia="ar-SA"/>
    </w:rPr>
  </w:style>
  <w:style w:type="paragraph" w:customStyle="1" w:styleId="ConsPlusNormal">
    <w:name w:val="ConsPlusNormal"/>
    <w:rsid w:val="00C5582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link w:val="ConsNormal0"/>
    <w:rsid w:val="00C55821"/>
    <w:pPr>
      <w:widowControl w:val="0"/>
      <w:suppressAutoHyphens/>
      <w:autoSpaceDE w:val="0"/>
      <w:spacing w:after="0" w:line="240" w:lineRule="auto"/>
      <w:ind w:firstLine="720"/>
    </w:pPr>
    <w:rPr>
      <w:rFonts w:ascii="Times New Roman" w:eastAsia="Arial" w:hAnsi="Times New Roman" w:cs="Times New Roman"/>
      <w:sz w:val="28"/>
      <w:szCs w:val="28"/>
      <w:lang w:eastAsia="ar-SA"/>
    </w:rPr>
  </w:style>
  <w:style w:type="character" w:customStyle="1" w:styleId="ConsNormal0">
    <w:name w:val="ConsNormal Знак"/>
    <w:link w:val="ConsNormal"/>
    <w:rsid w:val="00C55821"/>
    <w:rPr>
      <w:rFonts w:ascii="Times New Roman" w:eastAsia="Arial" w:hAnsi="Times New Roman" w:cs="Times New Roman"/>
      <w:sz w:val="28"/>
      <w:szCs w:val="28"/>
      <w:lang w:eastAsia="ar-SA"/>
    </w:rPr>
  </w:style>
  <w:style w:type="paragraph" w:customStyle="1" w:styleId="ad">
    <w:name w:val="Марк"/>
    <w:basedOn w:val="a"/>
    <w:rsid w:val="00C55821"/>
    <w:pPr>
      <w:tabs>
        <w:tab w:val="num" w:pos="1440"/>
      </w:tabs>
      <w:spacing w:after="0" w:line="360" w:lineRule="auto"/>
      <w:ind w:left="1440" w:hanging="360"/>
      <w:jc w:val="both"/>
    </w:pPr>
    <w:rPr>
      <w:rFonts w:ascii="Times New Roman" w:eastAsia="Times New Roman" w:hAnsi="Times New Roman" w:cs="Times New Roman"/>
      <w:sz w:val="24"/>
      <w:szCs w:val="24"/>
    </w:rPr>
  </w:style>
  <w:style w:type="paragraph" w:customStyle="1" w:styleId="ae">
    <w:name w:val="Текст (справка)"/>
    <w:basedOn w:val="a"/>
    <w:next w:val="a"/>
    <w:rsid w:val="00C55821"/>
    <w:pPr>
      <w:autoSpaceDE w:val="0"/>
      <w:autoSpaceDN w:val="0"/>
      <w:adjustRightInd w:val="0"/>
      <w:spacing w:after="0" w:line="240" w:lineRule="auto"/>
      <w:ind w:left="170" w:right="170"/>
    </w:pPr>
    <w:rPr>
      <w:rFonts w:ascii="Arial" w:eastAsia="Calibri" w:hAnsi="Arial" w:cs="Arial"/>
      <w:sz w:val="20"/>
      <w:szCs w:val="20"/>
    </w:rPr>
  </w:style>
  <w:style w:type="character" w:styleId="af">
    <w:name w:val="Hyperlink"/>
    <w:semiHidden/>
    <w:unhideWhenUsed/>
    <w:rsid w:val="00C55821"/>
    <w:rPr>
      <w:color w:val="0000FF"/>
      <w:u w:val="single"/>
    </w:rPr>
  </w:style>
  <w:style w:type="paragraph" w:styleId="3">
    <w:name w:val="Body Text 3"/>
    <w:basedOn w:val="a"/>
    <w:link w:val="30"/>
    <w:semiHidden/>
    <w:unhideWhenUsed/>
    <w:rsid w:val="00C55821"/>
    <w:pPr>
      <w:numPr>
        <w:ilvl w:val="1"/>
        <w:numId w:val="1"/>
      </w:numPr>
      <w:tabs>
        <w:tab w:val="clear" w:pos="1440"/>
      </w:tabs>
      <w:suppressAutoHyphens/>
      <w:spacing w:after="120" w:line="240" w:lineRule="auto"/>
      <w:ind w:left="0" w:firstLine="0"/>
    </w:pPr>
    <w:rPr>
      <w:rFonts w:ascii="Times New Roman" w:eastAsia="Times New Roman" w:hAnsi="Times New Roman" w:cs="Times New Roman"/>
      <w:sz w:val="16"/>
      <w:szCs w:val="16"/>
      <w:lang w:eastAsia="ar-SA"/>
    </w:rPr>
  </w:style>
  <w:style w:type="character" w:customStyle="1" w:styleId="30">
    <w:name w:val="Основной текст 3 Знак"/>
    <w:basedOn w:val="a0"/>
    <w:link w:val="3"/>
    <w:semiHidden/>
    <w:rsid w:val="00C55821"/>
    <w:rPr>
      <w:rFonts w:ascii="Times New Roman" w:eastAsia="Times New Roman" w:hAnsi="Times New Roman" w:cs="Times New Roman"/>
      <w:sz w:val="16"/>
      <w:szCs w:val="16"/>
      <w:lang w:eastAsia="ar-SA"/>
    </w:rPr>
  </w:style>
  <w:style w:type="paragraph" w:customStyle="1" w:styleId="af0">
    <w:name w:val="Таблицы (моноширинный)"/>
    <w:basedOn w:val="a"/>
    <w:next w:val="a"/>
    <w:rsid w:val="00C55821"/>
    <w:pPr>
      <w:autoSpaceDE w:val="0"/>
      <w:autoSpaceDN w:val="0"/>
      <w:adjustRightInd w:val="0"/>
      <w:spacing w:after="0" w:line="240" w:lineRule="auto"/>
      <w:jc w:val="both"/>
    </w:pPr>
    <w:rPr>
      <w:rFonts w:ascii="Courier New" w:eastAsia="Times New Roman" w:hAnsi="Courier New" w:cs="Courier New"/>
      <w:sz w:val="20"/>
      <w:szCs w:val="20"/>
    </w:rPr>
  </w:style>
  <w:style w:type="paragraph" w:styleId="2">
    <w:name w:val="Body Text 2"/>
    <w:basedOn w:val="a"/>
    <w:link w:val="20"/>
    <w:unhideWhenUsed/>
    <w:rsid w:val="00C55821"/>
    <w:pPr>
      <w:suppressAutoHyphens/>
      <w:spacing w:after="120" w:line="480" w:lineRule="auto"/>
    </w:pPr>
    <w:rPr>
      <w:rFonts w:ascii="Times New Roman" w:eastAsia="Times New Roman" w:hAnsi="Times New Roman" w:cs="Times New Roman"/>
      <w:sz w:val="20"/>
      <w:szCs w:val="20"/>
      <w:lang w:eastAsia="ar-SA"/>
    </w:rPr>
  </w:style>
  <w:style w:type="character" w:customStyle="1" w:styleId="20">
    <w:name w:val="Основной текст 2 Знак"/>
    <w:basedOn w:val="a0"/>
    <w:link w:val="2"/>
    <w:rsid w:val="00C55821"/>
    <w:rPr>
      <w:rFonts w:ascii="Times New Roman" w:eastAsia="Times New Roman" w:hAnsi="Times New Roman" w:cs="Times New Roman"/>
      <w:sz w:val="20"/>
      <w:szCs w:val="20"/>
      <w:lang w:eastAsia="ar-SA"/>
    </w:rPr>
  </w:style>
  <w:style w:type="paragraph" w:styleId="31">
    <w:name w:val="Body Text Indent 3"/>
    <w:basedOn w:val="a"/>
    <w:link w:val="32"/>
    <w:semiHidden/>
    <w:unhideWhenUsed/>
    <w:rsid w:val="00C558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semiHidden/>
    <w:rsid w:val="00C55821"/>
    <w:rPr>
      <w:rFonts w:ascii="Times New Roman" w:eastAsia="Times New Roman" w:hAnsi="Times New Roman" w:cs="Times New Roman"/>
      <w:sz w:val="16"/>
      <w:szCs w:val="16"/>
      <w:lang w:eastAsia="ar-SA"/>
    </w:rPr>
  </w:style>
  <w:style w:type="paragraph" w:customStyle="1" w:styleId="ConsCell">
    <w:name w:val="ConsCell"/>
    <w:rsid w:val="00C55821"/>
    <w:pPr>
      <w:widowControl w:val="0"/>
      <w:autoSpaceDE w:val="0"/>
      <w:autoSpaceDN w:val="0"/>
      <w:adjustRightInd w:val="0"/>
      <w:spacing w:after="0" w:line="240" w:lineRule="auto"/>
      <w:ind w:right="19772"/>
    </w:pPr>
    <w:rPr>
      <w:rFonts w:ascii="Arial" w:eastAsia="Times New Roman" w:hAnsi="Arial" w:cs="Arial"/>
      <w:sz w:val="20"/>
      <w:szCs w:val="20"/>
    </w:rPr>
  </w:style>
  <w:style w:type="paragraph" w:styleId="af1">
    <w:name w:val="Normal (Web)"/>
    <w:basedOn w:val="a"/>
    <w:rsid w:val="00C55821"/>
    <w:pPr>
      <w:spacing w:before="100" w:beforeAutospacing="1" w:after="100" w:afterAutospacing="1" w:line="240" w:lineRule="auto"/>
    </w:pPr>
    <w:rPr>
      <w:rFonts w:ascii="Tahoma" w:eastAsia="Times New Roman" w:hAnsi="Tahoma" w:cs="Tahoma"/>
      <w:color w:val="6A696A"/>
      <w:sz w:val="18"/>
      <w:szCs w:val="18"/>
    </w:rPr>
  </w:style>
  <w:style w:type="paragraph" w:styleId="af2">
    <w:name w:val="List Paragraph"/>
    <w:basedOn w:val="a"/>
    <w:qFormat/>
    <w:rsid w:val="00C55821"/>
    <w:pPr>
      <w:ind w:left="720"/>
      <w:contextualSpacing/>
    </w:pPr>
    <w:rPr>
      <w:rFonts w:ascii="Calibri" w:eastAsia="Calibri" w:hAnsi="Calibri" w:cs="Times New Roman"/>
    </w:rPr>
  </w:style>
  <w:style w:type="paragraph" w:styleId="af3">
    <w:name w:val="Balloon Text"/>
    <w:basedOn w:val="a"/>
    <w:link w:val="af4"/>
    <w:semiHidden/>
    <w:unhideWhenUsed/>
    <w:rsid w:val="00C55821"/>
    <w:pPr>
      <w:suppressAutoHyphens/>
      <w:spacing w:after="0" w:line="240" w:lineRule="auto"/>
    </w:pPr>
    <w:rPr>
      <w:rFonts w:ascii="Tahoma" w:eastAsia="Times New Roman" w:hAnsi="Tahoma" w:cs="Times New Roman"/>
      <w:sz w:val="16"/>
      <w:szCs w:val="16"/>
      <w:lang w:eastAsia="ar-SA"/>
    </w:rPr>
  </w:style>
  <w:style w:type="character" w:customStyle="1" w:styleId="af4">
    <w:name w:val="Текст выноски Знак"/>
    <w:basedOn w:val="a0"/>
    <w:link w:val="af3"/>
    <w:semiHidden/>
    <w:rsid w:val="00C55821"/>
    <w:rPr>
      <w:rFonts w:ascii="Tahoma" w:eastAsia="Times New Roman" w:hAnsi="Tahoma" w:cs="Times New Roman"/>
      <w:sz w:val="16"/>
      <w:szCs w:val="16"/>
      <w:lang w:eastAsia="ar-SA"/>
    </w:rPr>
  </w:style>
  <w:style w:type="paragraph" w:styleId="af5">
    <w:name w:val="footer"/>
    <w:basedOn w:val="a"/>
    <w:link w:val="af6"/>
    <w:uiPriority w:val="99"/>
    <w:unhideWhenUsed/>
    <w:rsid w:val="00C55821"/>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6">
    <w:name w:val="Нижний колонтитул Знак"/>
    <w:basedOn w:val="a0"/>
    <w:link w:val="af5"/>
    <w:uiPriority w:val="99"/>
    <w:rsid w:val="00C55821"/>
    <w:rPr>
      <w:rFonts w:ascii="Times New Roman" w:eastAsia="Times New Roman" w:hAnsi="Times New Roman" w:cs="Times New Roman"/>
      <w:sz w:val="20"/>
      <w:szCs w:val="20"/>
      <w:lang w:eastAsia="ar-SA"/>
    </w:rPr>
  </w:style>
  <w:style w:type="paragraph" w:customStyle="1" w:styleId="ConsPlusTitle">
    <w:name w:val="ConsPlusTitle"/>
    <w:rsid w:val="00C55821"/>
    <w:pPr>
      <w:widowControl w:val="0"/>
      <w:autoSpaceDE w:val="0"/>
      <w:autoSpaceDN w:val="0"/>
      <w:adjustRightInd w:val="0"/>
      <w:spacing w:after="0" w:line="240" w:lineRule="auto"/>
    </w:pPr>
    <w:rPr>
      <w:rFonts w:ascii="Arial" w:eastAsia="Times New Roman" w:hAnsi="Arial" w:cs="Arial"/>
      <w:b/>
      <w:bCs/>
      <w:sz w:val="20"/>
      <w:szCs w:val="20"/>
    </w:rPr>
  </w:style>
  <w:style w:type="paragraph" w:styleId="af7">
    <w:name w:val="Title"/>
    <w:basedOn w:val="a"/>
    <w:link w:val="af8"/>
    <w:qFormat/>
    <w:rsid w:val="00C55821"/>
    <w:pPr>
      <w:spacing w:after="0" w:line="240" w:lineRule="auto"/>
      <w:jc w:val="center"/>
    </w:pPr>
    <w:rPr>
      <w:rFonts w:ascii="Times New Roman" w:eastAsia="Times New Roman" w:hAnsi="Times New Roman" w:cs="Times New Roman"/>
      <w:sz w:val="24"/>
      <w:szCs w:val="20"/>
    </w:rPr>
  </w:style>
  <w:style w:type="character" w:customStyle="1" w:styleId="af8">
    <w:name w:val="Название Знак"/>
    <w:basedOn w:val="a0"/>
    <w:link w:val="af7"/>
    <w:rsid w:val="00C55821"/>
    <w:rPr>
      <w:rFonts w:ascii="Times New Roman" w:eastAsia="Times New Roman" w:hAnsi="Times New Roman" w:cs="Times New Roman"/>
      <w:sz w:val="24"/>
      <w:szCs w:val="20"/>
      <w:lang w:eastAsia="ru-RU"/>
    </w:rPr>
  </w:style>
  <w:style w:type="paragraph" w:styleId="af9">
    <w:name w:val="Document Map"/>
    <w:basedOn w:val="a"/>
    <w:link w:val="afa"/>
    <w:semiHidden/>
    <w:rsid w:val="00C55821"/>
    <w:pPr>
      <w:shd w:val="clear" w:color="auto" w:fill="000080"/>
      <w:spacing w:after="0" w:line="240" w:lineRule="auto"/>
    </w:pPr>
    <w:rPr>
      <w:rFonts w:ascii="Tahoma" w:eastAsia="Times New Roman" w:hAnsi="Tahoma" w:cs="Tahoma"/>
      <w:sz w:val="20"/>
      <w:szCs w:val="20"/>
    </w:rPr>
  </w:style>
  <w:style w:type="character" w:customStyle="1" w:styleId="afa">
    <w:name w:val="Схема документа Знак"/>
    <w:basedOn w:val="a0"/>
    <w:link w:val="af9"/>
    <w:semiHidden/>
    <w:rsid w:val="00C55821"/>
    <w:rPr>
      <w:rFonts w:ascii="Tahoma" w:eastAsia="Times New Roman" w:hAnsi="Tahoma" w:cs="Tahoma"/>
      <w:sz w:val="20"/>
      <w:szCs w:val="20"/>
      <w:shd w:val="clear" w:color="auto" w:fill="000080"/>
      <w:lang w:eastAsia="ru-RU"/>
    </w:rPr>
  </w:style>
  <w:style w:type="character" w:styleId="afb">
    <w:name w:val="Strong"/>
    <w:qFormat/>
    <w:rsid w:val="00C55821"/>
    <w:rPr>
      <w:b/>
      <w:bCs/>
    </w:rPr>
  </w:style>
  <w:style w:type="paragraph" w:customStyle="1" w:styleId="acxspmiddle">
    <w:name w:val="acxspmiddle"/>
    <w:basedOn w:val="a"/>
    <w:rsid w:val="00C55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271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271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715DA"/>
  </w:style>
  <w:style w:type="paragraph" w:customStyle="1" w:styleId="p5">
    <w:name w:val="p5"/>
    <w:basedOn w:val="a"/>
    <w:rsid w:val="002715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271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27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12995</Words>
  <Characters>74074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СергееваОН</dc:creator>
  <cp:lastModifiedBy>Сергеева ОА</cp:lastModifiedBy>
  <cp:revision>2</cp:revision>
  <cp:lastPrinted>2017-12-23T06:08:00Z</cp:lastPrinted>
  <dcterms:created xsi:type="dcterms:W3CDTF">2018-02-26T05:17:00Z</dcterms:created>
  <dcterms:modified xsi:type="dcterms:W3CDTF">2018-02-26T05:17:00Z</dcterms:modified>
</cp:coreProperties>
</file>