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85" w:rsidRPr="00117A85" w:rsidRDefault="00117A85" w:rsidP="004739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</w:p>
    <w:p w:rsidR="00117A85" w:rsidRPr="00117A85" w:rsidRDefault="00117A85" w:rsidP="00117A8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ОБИ</w:t>
      </w:r>
    </w:p>
    <w:p w:rsidR="00117A85" w:rsidRPr="00117A85" w:rsidRDefault="00117A85" w:rsidP="00117A8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НОВОСИБИРСКОЙ ОБЛАСТИ</w:t>
      </w:r>
    </w:p>
    <w:p w:rsidR="00117A85" w:rsidRPr="00117A85" w:rsidRDefault="00117A85" w:rsidP="00117A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17A85" w:rsidRPr="00117A85" w:rsidRDefault="00117A85" w:rsidP="00117A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117A85" w:rsidRPr="00117A85" w:rsidRDefault="00117A85" w:rsidP="00117A8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17A85" w:rsidRPr="00117A85" w:rsidRDefault="00117A85" w:rsidP="00117A8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4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28</w:t>
      </w: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4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марта </w:t>
      </w:r>
      <w:r w:rsidR="002E40E9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2018</w:t>
      </w: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4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2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="004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311</w:t>
      </w: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117A85" w:rsidRPr="00117A85" w:rsidRDefault="00117A85" w:rsidP="00117A8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7A85" w:rsidRPr="00117A85" w:rsidRDefault="00117A85" w:rsidP="00117A8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7A85" w:rsidRPr="00117A85" w:rsidRDefault="00117A85" w:rsidP="00117A8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</w:t>
      </w:r>
      <w:proofErr w:type="gramEnd"/>
    </w:p>
    <w:p w:rsidR="00117A85" w:rsidRPr="00117A85" w:rsidRDefault="00117A85" w:rsidP="00117A8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«Социальная защита</w:t>
      </w:r>
    </w:p>
    <w:p w:rsidR="00117A85" w:rsidRPr="00117A85" w:rsidRDefault="00117A85" w:rsidP="00117A8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населения города Оби</w:t>
      </w:r>
    </w:p>
    <w:p w:rsidR="00117A85" w:rsidRPr="00117A85" w:rsidRDefault="00117A85" w:rsidP="00117A8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Новосибирской области на 201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 </w:t>
      </w: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D39EF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годы»</w:t>
      </w:r>
    </w:p>
    <w:p w:rsidR="00117A85" w:rsidRPr="00117A85" w:rsidRDefault="00117A85" w:rsidP="00117A8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совершенствования подходов по использованию программно-целевого метода планирования расходов местного бюджета и повышения </w:t>
      </w:r>
      <w:proofErr w:type="gramStart"/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качества жизни населения города Оби Новосибирской области</w:t>
      </w:r>
      <w:proofErr w:type="gramEnd"/>
    </w:p>
    <w:p w:rsidR="00117A85" w:rsidRPr="00117A85" w:rsidRDefault="00117A85" w:rsidP="00117A8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7A85" w:rsidRPr="00117A85" w:rsidRDefault="00117A85" w:rsidP="00117A8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7A85" w:rsidRPr="00117A85" w:rsidRDefault="00117A85" w:rsidP="00117A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ПОСТАНОВЛЯЮ: </w:t>
      </w:r>
    </w:p>
    <w:p w:rsidR="00117A85" w:rsidRPr="00117A85" w:rsidRDefault="00117A85" w:rsidP="00117A8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7A85" w:rsidRPr="00117A85" w:rsidRDefault="00117A85" w:rsidP="00117A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Утвердить:</w:t>
      </w:r>
    </w:p>
    <w:p w:rsidR="00117A85" w:rsidRDefault="00117A85" w:rsidP="00117A8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Муниципальную программу «Социальная защита населения города Оби Новосибирской области на 201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D39EF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годы» (Приложение № 1).</w:t>
      </w:r>
    </w:p>
    <w:p w:rsidR="00117A85" w:rsidRPr="00117A85" w:rsidRDefault="00117A85" w:rsidP="00117A8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 муниципальной программы «Социальная защита населения города Оби Новосибирской области на 201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- 20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D39EF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годы» (Приложение № </w:t>
      </w:r>
      <w:r w:rsidR="00FD72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6131A8" w:rsidRDefault="00117A85" w:rsidP="006131A8">
      <w:pPr>
        <w:keepNext/>
        <w:tabs>
          <w:tab w:val="left" w:pos="0"/>
        </w:tabs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7A85">
        <w:rPr>
          <w:rFonts w:ascii="Times New Roman" w:eastAsiaTheme="minorEastAsia" w:hAnsi="Times New Roman" w:cs="Times New Roman"/>
          <w:kern w:val="32"/>
          <w:sz w:val="28"/>
          <w:szCs w:val="28"/>
          <w:lang w:eastAsia="ru-RU"/>
        </w:rPr>
        <w:tab/>
        <w:t>2.</w:t>
      </w: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131A8" w:rsidRPr="006131A8">
        <w:rPr>
          <w:rFonts w:ascii="Times New Roman" w:hAnsi="Times New Roman" w:cs="Times New Roman"/>
          <w:sz w:val="28"/>
          <w:szCs w:val="28"/>
        </w:rPr>
        <w:t>Отделу по взаимодействию с общественностью обеспечить опубликование  настоящего   постановления   в   газете   «</w:t>
      </w:r>
      <w:proofErr w:type="spellStart"/>
      <w:r w:rsidR="006131A8" w:rsidRPr="006131A8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="006131A8" w:rsidRPr="006131A8">
        <w:rPr>
          <w:rFonts w:ascii="Times New Roman" w:hAnsi="Times New Roman" w:cs="Times New Roman"/>
          <w:sz w:val="28"/>
          <w:szCs w:val="28"/>
        </w:rPr>
        <w:t>-Сити»   и разместить  на  официальном  сайте  города  Оби  Новосибирской  области.</w:t>
      </w:r>
    </w:p>
    <w:p w:rsidR="00117A85" w:rsidRPr="00117A85" w:rsidRDefault="006131A8" w:rsidP="006131A8">
      <w:pPr>
        <w:keepNext/>
        <w:tabs>
          <w:tab w:val="left" w:pos="0"/>
        </w:tabs>
        <w:snapToGri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117A85" w:rsidRPr="006131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  за   исполнением   данного   постановления   возложить на</w:t>
      </w:r>
      <w:r w:rsidR="00117A85"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заместителя  </w:t>
      </w:r>
      <w:proofErr w:type="gramStart"/>
      <w:r w:rsidR="00117A85"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главы администрации города Оби Новосибирской области</w:t>
      </w:r>
      <w:proofErr w:type="gramEnd"/>
      <w:r w:rsidR="00117A85"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С.В. </w:t>
      </w:r>
      <w:proofErr w:type="spellStart"/>
      <w:r w:rsidR="00117A85"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Смородову</w:t>
      </w:r>
      <w:proofErr w:type="spellEnd"/>
      <w:r w:rsidR="00117A85"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17A85" w:rsidRPr="00117A85" w:rsidRDefault="00117A85" w:rsidP="00117A8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7A85" w:rsidRPr="00117A85" w:rsidRDefault="00117A85" w:rsidP="00117A8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4"/>
        <w:gridCol w:w="2126"/>
        <w:gridCol w:w="3273"/>
      </w:tblGrid>
      <w:tr w:rsidR="00117A85" w:rsidRPr="00117A85" w:rsidTr="001267E8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117A85" w:rsidRPr="00117A85" w:rsidRDefault="00117A85" w:rsidP="0011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17A8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Глава города Оби</w:t>
            </w:r>
          </w:p>
          <w:p w:rsidR="00117A85" w:rsidRPr="00117A85" w:rsidRDefault="00117A85" w:rsidP="0011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17A8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A85" w:rsidRPr="00117A85" w:rsidRDefault="00117A85" w:rsidP="0011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A85" w:rsidRPr="00117A85" w:rsidRDefault="00117A85" w:rsidP="0011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17A85" w:rsidRPr="00117A85" w:rsidRDefault="00117A85" w:rsidP="0011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17A8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А.А. </w:t>
            </w:r>
            <w:proofErr w:type="spellStart"/>
            <w:r w:rsidRPr="00117A8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Мозжерин</w:t>
            </w:r>
            <w:proofErr w:type="spellEnd"/>
          </w:p>
        </w:tc>
      </w:tr>
      <w:tr w:rsidR="00117A85" w:rsidRPr="00117A85" w:rsidTr="001267E8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117A85" w:rsidRPr="00117A85" w:rsidRDefault="00117A85" w:rsidP="0011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17A85" w:rsidRPr="00117A85" w:rsidRDefault="00117A85" w:rsidP="0011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A85" w:rsidRPr="00117A85" w:rsidRDefault="00117A85" w:rsidP="0011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A85" w:rsidRPr="00117A85" w:rsidRDefault="00117A85" w:rsidP="0011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E40E9" w:rsidRDefault="002E40E9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E40E9" w:rsidRDefault="002E40E9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 Оби</w:t>
      </w:r>
    </w:p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117A85" w:rsidRPr="00117A85" w:rsidRDefault="00473957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28.03.2018 </w:t>
      </w:r>
      <w:r w:rsidR="00117A85"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311</w:t>
      </w:r>
    </w:p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17A85" w:rsidRPr="00190DED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90DE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Муниципальн</w:t>
      </w:r>
      <w:r w:rsidR="006131A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ая</w:t>
      </w:r>
      <w:r w:rsidRPr="00190DE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программ</w:t>
      </w:r>
      <w:r w:rsidR="006131A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</w:t>
      </w:r>
    </w:p>
    <w:p w:rsidR="00190DED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90DE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«Социальная защита  населения города Оби Новосибирской области </w:t>
      </w:r>
    </w:p>
    <w:p w:rsid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90DE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на 201</w:t>
      </w:r>
      <w:r w:rsidR="001267E8" w:rsidRPr="00190DE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9</w:t>
      </w:r>
      <w:r w:rsidRPr="00190DE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-20</w:t>
      </w:r>
      <w:r w:rsidR="001267E8" w:rsidRPr="00190DE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2</w:t>
      </w:r>
      <w:r w:rsidR="00CD39EF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3</w:t>
      </w:r>
      <w:r w:rsidRPr="00190DE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годы»</w:t>
      </w:r>
    </w:p>
    <w:p w:rsidR="00E50798" w:rsidRDefault="00E50798" w:rsidP="00117A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E3BAA" w:rsidRPr="00A42726" w:rsidRDefault="006A0059" w:rsidP="005E3B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5E3BAA" w:rsidRPr="00A42726">
        <w:rPr>
          <w:rFonts w:ascii="Times New Roman" w:eastAsia="Times New Roman" w:hAnsi="Times New Roman" w:cs="Times New Roman"/>
          <w:b/>
          <w:sz w:val="26"/>
          <w:szCs w:val="26"/>
        </w:rPr>
        <w:t>. Паспорт Программы</w:t>
      </w:r>
    </w:p>
    <w:p w:rsidR="005E3BAA" w:rsidRPr="005E3BAA" w:rsidRDefault="005E3BAA" w:rsidP="005E3B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8"/>
        <w:gridCol w:w="1695"/>
        <w:gridCol w:w="1133"/>
        <w:gridCol w:w="992"/>
        <w:gridCol w:w="992"/>
        <w:gridCol w:w="860"/>
        <w:gridCol w:w="851"/>
        <w:gridCol w:w="992"/>
      </w:tblGrid>
      <w:tr w:rsidR="005E3BAA" w:rsidRPr="005E3BAA" w:rsidTr="002E40E9">
        <w:trPr>
          <w:tblCellSpacing w:w="5" w:type="nil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Муниципальная программа «Социальная защита  населения города Оби Новосибирской области на </w:t>
            </w:r>
            <w:r w:rsidRPr="005E3BAA">
              <w:rPr>
                <w:rFonts w:ascii="Times New Roman" w:eastAsiaTheme="minorEastAsia" w:hAnsi="Times New Roman" w:cs="Times New Roman"/>
                <w:bCs/>
                <w:color w:val="26282F"/>
                <w:sz w:val="26"/>
                <w:szCs w:val="26"/>
                <w:lang w:eastAsia="ru-RU"/>
              </w:rPr>
              <w:t xml:space="preserve">2019-2023 </w:t>
            </w: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годы» (далее – программа</w:t>
            </w:r>
            <w:r w:rsidR="00B604C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5E3BAA" w:rsidRPr="005E3BAA" w:rsidTr="002E40E9">
        <w:trPr>
          <w:tblCellSpacing w:w="5" w:type="nil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Основные разработчики муниципальной программы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Отдел социального </w:t>
            </w:r>
            <w:proofErr w:type="gramStart"/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обслуживания  администрации города Оби Новосибирской области</w:t>
            </w:r>
            <w:proofErr w:type="gramEnd"/>
          </w:p>
        </w:tc>
      </w:tr>
      <w:tr w:rsidR="005E3BAA" w:rsidRPr="005E3BAA" w:rsidTr="002E40E9">
        <w:trPr>
          <w:tblCellSpacing w:w="5" w:type="nil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B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Заказчик </w:t>
            </w:r>
            <w:r w:rsidR="00B604C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Администрация  города Оби Новосибирской области</w:t>
            </w:r>
          </w:p>
        </w:tc>
      </w:tr>
      <w:tr w:rsidR="005E3BAA" w:rsidRPr="005E3BAA" w:rsidTr="002E40E9">
        <w:trPr>
          <w:tblCellSpacing w:w="5" w:type="nil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Руководитель </w:t>
            </w:r>
            <w:proofErr w:type="gramStart"/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муниципальной</w:t>
            </w:r>
            <w:proofErr w:type="gramEnd"/>
          </w:p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Заместитель </w:t>
            </w:r>
            <w:proofErr w:type="gramStart"/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главы  администрации  города Оби Новосибирской  области</w:t>
            </w:r>
            <w:proofErr w:type="gramEnd"/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Смородова С.В.</w:t>
            </w:r>
          </w:p>
        </w:tc>
      </w:tr>
      <w:tr w:rsidR="005E3BAA" w:rsidRPr="005E3BAA" w:rsidTr="002E40E9">
        <w:trPr>
          <w:tblCellSpacing w:w="5" w:type="nil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AA" w:rsidRPr="005E3BAA" w:rsidRDefault="005E3BAA" w:rsidP="00B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Исполнители мероприятий </w:t>
            </w:r>
            <w:r w:rsidR="00B604C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Отдел социального </w:t>
            </w:r>
            <w:proofErr w:type="gramStart"/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обслуживания администрации города Оби Новосибирской области</w:t>
            </w:r>
            <w:proofErr w:type="gramEnd"/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«Комплексный центр социального обслуживания населения города Оби «Забота»;</w:t>
            </w:r>
          </w:p>
          <w:p w:rsidR="005E3BAA" w:rsidRPr="005E3BAA" w:rsidRDefault="005E3BAA" w:rsidP="00CD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Муниципальное бюджетное учреждение </w:t>
            </w:r>
            <w:r w:rsidR="00CD5E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Дворец Культуры «Крылья Сибири»</w:t>
            </w:r>
          </w:p>
        </w:tc>
      </w:tr>
      <w:tr w:rsidR="005E3BAA" w:rsidRPr="005E3BAA" w:rsidTr="002E40E9">
        <w:trPr>
          <w:tblCellSpacing w:w="5" w:type="nil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bookmarkStart w:id="0" w:name="sub_461116"/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Цели и задачи муниципальной</w:t>
            </w:r>
          </w:p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Программы</w:t>
            </w:r>
            <w:bookmarkEnd w:id="0"/>
          </w:p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Цель муниципальной программы: </w:t>
            </w:r>
          </w:p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131A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E3BAA">
              <w:rPr>
                <w:rFonts w:ascii="Times New Roman" w:hAnsi="Times New Roman" w:cs="Times New Roman"/>
                <w:sz w:val="26"/>
                <w:szCs w:val="26"/>
              </w:rPr>
              <w:t>овышение эффективности и качества социального обслуживания и социальной поддержки населения.</w:t>
            </w:r>
          </w:p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-  </w:t>
            </w:r>
            <w:r w:rsidR="006131A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E3BAA">
              <w:rPr>
                <w:rFonts w:ascii="Times New Roman" w:hAnsi="Times New Roman" w:cs="Times New Roman"/>
                <w:sz w:val="26"/>
                <w:szCs w:val="26"/>
              </w:rPr>
              <w:t>оздание социально-экономических, организационных условий для повышения качества жизни  семей с детьми, инвалидами  и гражданами пожилого возраста, степени их социальной защищенности, содействие их активному участию в жизни общества.</w:t>
            </w:r>
          </w:p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hAnsi="Times New Roman" w:cs="Times New Roman"/>
                <w:sz w:val="26"/>
                <w:szCs w:val="26"/>
              </w:rPr>
              <w:t xml:space="preserve">Задачи муниципальной программы:                                                                   </w:t>
            </w:r>
          </w:p>
          <w:p w:rsidR="005E3BAA" w:rsidRPr="005E3BAA" w:rsidRDefault="00E509A7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п</w:t>
            </w:r>
            <w:r w:rsidR="005E3BAA" w:rsidRPr="005E3BAA">
              <w:rPr>
                <w:rFonts w:ascii="Times New Roman" w:hAnsi="Times New Roman" w:cs="Times New Roman"/>
                <w:sz w:val="26"/>
                <w:szCs w:val="26"/>
              </w:rPr>
              <w:t>ринятие мер, направленных на укрепление социальной защищенности  семей с детьми, инвалидами  и гражданами пожилого возраста;</w:t>
            </w:r>
          </w:p>
          <w:p w:rsidR="005E3BAA" w:rsidRPr="005E3BAA" w:rsidRDefault="00E509A7" w:rsidP="00E5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 w:rsidR="005E3BAA" w:rsidRPr="005E3BAA">
              <w:rPr>
                <w:rFonts w:ascii="Times New Roman" w:hAnsi="Times New Roman" w:cs="Times New Roman"/>
                <w:sz w:val="26"/>
                <w:szCs w:val="26"/>
              </w:rPr>
              <w:t>оддержание жизненной активности граждан пожилого возраста, содействие их социальной адаптации и упрочению социальных связей;</w:t>
            </w:r>
          </w:p>
        </w:tc>
      </w:tr>
      <w:tr w:rsidR="005E3BAA" w:rsidRPr="005E3BAA" w:rsidTr="002E40E9">
        <w:trPr>
          <w:tblCellSpacing w:w="5" w:type="nil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Сроки (этапы) реализации Программы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 реализуется в I этап (2019 - 2023 годы)</w:t>
            </w:r>
          </w:p>
        </w:tc>
      </w:tr>
      <w:tr w:rsidR="005E3BAA" w:rsidRPr="005E3BAA" w:rsidTr="002E40E9">
        <w:trPr>
          <w:tblCellSpacing w:w="5" w:type="nil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финансирования (с расшифровкой по годам и источникам финансирования и исполнителям мероприятий Программы)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 расходов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Финансовые затраты, тыс. руб.</w:t>
            </w:r>
          </w:p>
        </w:tc>
        <w:tc>
          <w:tcPr>
            <w:tcW w:w="4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</w:tr>
      <w:tr w:rsidR="005E3BAA" w:rsidRPr="005E3BAA" w:rsidTr="002E40E9">
        <w:trPr>
          <w:tblCellSpacing w:w="5" w:type="nil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</w:tr>
      <w:tr w:rsidR="005E3BAA" w:rsidRPr="005E3BAA" w:rsidTr="002E40E9">
        <w:trPr>
          <w:tblCellSpacing w:w="5" w:type="nil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 финансовых затрат,</w:t>
            </w:r>
          </w:p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2E40E9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1043A5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1043A5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584,0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1043A5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1043A5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1043A5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379,0</w:t>
            </w:r>
          </w:p>
        </w:tc>
      </w:tr>
      <w:tr w:rsidR="005E3BAA" w:rsidRPr="005E3BAA" w:rsidTr="002E40E9">
        <w:trPr>
          <w:tblCellSpacing w:w="5" w:type="nil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</w:tr>
      <w:tr w:rsidR="00F93493" w:rsidRPr="005E3BAA" w:rsidTr="002E40E9">
        <w:trPr>
          <w:tblCellSpacing w:w="5" w:type="nil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93" w:rsidRPr="005E3BAA" w:rsidRDefault="00F93493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93" w:rsidRPr="00F93493" w:rsidRDefault="00F93493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349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93" w:rsidRPr="00F93493" w:rsidRDefault="002E40E9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93" w:rsidRPr="00F93493" w:rsidRDefault="00F93493" w:rsidP="00F93493">
            <w:pPr>
              <w:rPr>
                <w:rFonts w:ascii="Times New Roman" w:hAnsi="Times New Roman" w:cs="Times New Roman"/>
              </w:rPr>
            </w:pPr>
            <w:r w:rsidRPr="00F93493">
              <w:rPr>
                <w:rFonts w:ascii="Times New Roman" w:hAnsi="Times New Roman" w:cs="Times New Roman"/>
              </w:rPr>
              <w:t>364,0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93" w:rsidRPr="00F93493" w:rsidRDefault="00F93493" w:rsidP="00F93493">
            <w:pPr>
              <w:rPr>
                <w:rFonts w:ascii="Times New Roman" w:hAnsi="Times New Roman" w:cs="Times New Roman"/>
              </w:rPr>
            </w:pPr>
            <w:r w:rsidRPr="00F93493">
              <w:rPr>
                <w:rFonts w:ascii="Times New Roman" w:hAnsi="Times New Roman" w:cs="Times New Roman"/>
              </w:rPr>
              <w:t>584,0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93" w:rsidRPr="00F93493" w:rsidRDefault="00F93493" w:rsidP="00F93493">
            <w:pPr>
              <w:rPr>
                <w:rFonts w:ascii="Times New Roman" w:hAnsi="Times New Roman" w:cs="Times New Roman"/>
              </w:rPr>
            </w:pPr>
            <w:r w:rsidRPr="00F93493">
              <w:rPr>
                <w:rFonts w:ascii="Times New Roman" w:hAnsi="Times New Roman" w:cs="Times New Roman"/>
              </w:rPr>
              <w:t>369,0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93" w:rsidRPr="00F93493" w:rsidRDefault="00F93493" w:rsidP="00F93493">
            <w:pPr>
              <w:rPr>
                <w:rFonts w:ascii="Times New Roman" w:hAnsi="Times New Roman" w:cs="Times New Roman"/>
              </w:rPr>
            </w:pPr>
            <w:r w:rsidRPr="00F93493">
              <w:rPr>
                <w:rFonts w:ascii="Times New Roman" w:hAnsi="Times New Roman" w:cs="Times New Roman"/>
              </w:rPr>
              <w:t>364,0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93" w:rsidRPr="00F93493" w:rsidRDefault="00F93493" w:rsidP="00F93493">
            <w:pPr>
              <w:rPr>
                <w:rFonts w:ascii="Times New Roman" w:hAnsi="Times New Roman" w:cs="Times New Roman"/>
              </w:rPr>
            </w:pPr>
            <w:r w:rsidRPr="00F93493">
              <w:rPr>
                <w:rFonts w:ascii="Times New Roman" w:hAnsi="Times New Roman" w:cs="Times New Roman"/>
              </w:rPr>
              <w:t>379,0</w:t>
            </w:r>
          </w:p>
        </w:tc>
      </w:tr>
      <w:tr w:rsidR="005E3BAA" w:rsidRPr="005E3BAA" w:rsidTr="002E40E9">
        <w:trPr>
          <w:tblCellSpacing w:w="5" w:type="nil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</w:tr>
      <w:tr w:rsidR="005E3BAA" w:rsidRPr="005E3BAA" w:rsidTr="002E40E9">
        <w:trPr>
          <w:tblCellSpacing w:w="5" w:type="nil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Важнейшие целевые индикаторы</w:t>
            </w: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Основные целевые индикаторы:</w:t>
            </w:r>
          </w:p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5E3BAA">
              <w:rPr>
                <w:rFonts w:ascii="Times New Roman" w:hAnsi="Times New Roman" w:cs="Times New Roman"/>
                <w:sz w:val="26"/>
                <w:szCs w:val="26"/>
              </w:rPr>
              <w:t>доля  граждан (семей с детьми), получивших социальные услуги в учреждениях социального обслуживания населения, в общем числе граждан обратившихся за получением услуг</w:t>
            </w: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5E3BAA">
              <w:rPr>
                <w:rFonts w:ascii="Times New Roman" w:hAnsi="Times New Roman" w:cs="Times New Roman"/>
                <w:sz w:val="26"/>
                <w:szCs w:val="26"/>
              </w:rPr>
              <w:t>доля  граждан (инвалидов, граждан пожилого возраста), получивших социальные услуги в учреждениях социального обслуживания населения, в общем числе граждан обратившихся за получением услуг;</w:t>
            </w:r>
          </w:p>
          <w:p w:rsidR="005E3BAA" w:rsidRPr="005E3BAA" w:rsidRDefault="005E3BAA" w:rsidP="00CD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hAnsi="Times New Roman" w:cs="Times New Roman"/>
                <w:sz w:val="26"/>
                <w:szCs w:val="26"/>
              </w:rPr>
              <w:t>- количеств</w:t>
            </w:r>
            <w:r w:rsidR="00CD5E3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E3BAA">
              <w:rPr>
                <w:rFonts w:ascii="Times New Roman" w:hAnsi="Times New Roman" w:cs="Times New Roman"/>
                <w:sz w:val="26"/>
                <w:szCs w:val="26"/>
              </w:rPr>
              <w:t xml:space="preserve"> семей с детьми, инвалидами и гражданами  пожилого возраста вовлеченных в мероприятия по поддержанию их со</w:t>
            </w:r>
            <w:r w:rsidR="002E40E9">
              <w:rPr>
                <w:rFonts w:ascii="Times New Roman" w:hAnsi="Times New Roman" w:cs="Times New Roman"/>
                <w:sz w:val="26"/>
                <w:szCs w:val="26"/>
              </w:rPr>
              <w:t>циальной активности и адаптации</w:t>
            </w:r>
          </w:p>
        </w:tc>
      </w:tr>
      <w:tr w:rsidR="005E3BAA" w:rsidRPr="005E3BAA" w:rsidTr="002E40E9">
        <w:trPr>
          <w:tblCellSpacing w:w="5" w:type="nil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Реализация мероприятий муниципальной  программы позволит достичь следующих результатов:</w:t>
            </w:r>
          </w:p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bookmarkStart w:id="1" w:name="sub_461128"/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увеличение количества граждан пожилого возраста, инвалидов, семей с детьми  вовлеченных в мероприятия по поддержанию их социальной активности и адаптации</w:t>
            </w:r>
            <w:bookmarkEnd w:id="1"/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 сохранение количества граждан, получающих социальные услуги в стационарной форме, полустационарной и  предоставление социальных услуг  в форме социального обслуживания на дому.</w:t>
            </w:r>
          </w:p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hAnsi="Times New Roman" w:cs="Times New Roman"/>
                <w:sz w:val="26"/>
                <w:szCs w:val="26"/>
              </w:rPr>
              <w:t>- обеспечение своевременного предоставления гражданам социальных услуг;</w:t>
            </w:r>
          </w:p>
          <w:p w:rsidR="005E3BAA" w:rsidRPr="005E3BAA" w:rsidRDefault="005E3BAA" w:rsidP="005E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hAnsi="Times New Roman" w:cs="Times New Roman"/>
                <w:sz w:val="26"/>
                <w:szCs w:val="26"/>
              </w:rPr>
              <w:t>- охват социальными услугами 100% выявленных граждан, нуждающихся в социальном обслуживании;</w:t>
            </w:r>
          </w:p>
          <w:p w:rsidR="005E3BAA" w:rsidRPr="005E3BAA" w:rsidRDefault="005E3BAA" w:rsidP="00CD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E3BAA">
              <w:rPr>
                <w:rFonts w:ascii="Times New Roman" w:hAnsi="Times New Roman" w:cs="Times New Roman"/>
                <w:sz w:val="26"/>
                <w:szCs w:val="26"/>
              </w:rPr>
              <w:t>- привлечение  граждан к их акти</w:t>
            </w:r>
            <w:r w:rsidR="00CD5E3C">
              <w:rPr>
                <w:rFonts w:ascii="Times New Roman" w:hAnsi="Times New Roman" w:cs="Times New Roman"/>
                <w:sz w:val="26"/>
                <w:szCs w:val="26"/>
              </w:rPr>
              <w:t>вному участию в жизни общества</w:t>
            </w:r>
          </w:p>
        </w:tc>
      </w:tr>
      <w:tr w:rsidR="002E40E9" w:rsidRPr="005E3BAA" w:rsidTr="002E40E9">
        <w:trPr>
          <w:tblCellSpacing w:w="5" w:type="nil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E9" w:rsidRPr="005E3BAA" w:rsidRDefault="002E40E9" w:rsidP="0095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Электронный адрес размещения Программы в сети Интернет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E9" w:rsidRPr="005E3BAA" w:rsidRDefault="002E40E9" w:rsidP="002E4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Официальный сайт в информационно-телекоммуникационной сети «Интернет»: </w:t>
            </w:r>
            <w:hyperlink r:id="rId9" w:history="1">
              <w:proofErr w:type="spellStart"/>
              <w:r w:rsidRPr="005E3BAA">
                <w:rPr>
                  <w:rFonts w:ascii="Times New Roman" w:eastAsiaTheme="minorEastAsia" w:hAnsi="Times New Roman" w:cs="Times New Roman"/>
                  <w:sz w:val="26"/>
                  <w:szCs w:val="26"/>
                  <w:u w:val="single"/>
                  <w:lang w:val="en-US" w:eastAsia="ru-RU"/>
                </w:rPr>
                <w:t>gorodob</w:t>
              </w:r>
              <w:proofErr w:type="spellEnd"/>
              <w:r w:rsidRPr="005E3BAA">
                <w:rPr>
                  <w:rFonts w:ascii="Times New Roman" w:eastAsiaTheme="minorEastAsia" w:hAnsi="Times New Roman" w:cs="Times New Roman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5E3BAA">
                <w:rPr>
                  <w:rFonts w:ascii="Times New Roman" w:eastAsiaTheme="minorEastAsia" w:hAnsi="Times New Roman" w:cs="Times New Roman"/>
                  <w:sz w:val="26"/>
                  <w:szCs w:val="26"/>
                  <w:u w:val="single"/>
                  <w:lang w:val="en-US" w:eastAsia="ru-RU"/>
                </w:rPr>
                <w:t>nso</w:t>
              </w:r>
              <w:proofErr w:type="spellEnd"/>
              <w:r w:rsidRPr="005E3BAA">
                <w:rPr>
                  <w:rFonts w:ascii="Times New Roman" w:eastAsiaTheme="minorEastAsia" w:hAnsi="Times New Roman" w:cs="Times New Roman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5E3BAA">
                <w:rPr>
                  <w:rFonts w:ascii="Times New Roman" w:eastAsiaTheme="minorEastAsia" w:hAnsi="Times New Roman" w:cs="Times New Roman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5E3BA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117A85" w:rsidRPr="00A42726" w:rsidRDefault="00117A85" w:rsidP="00117A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color w:val="26282F"/>
          <w:sz w:val="26"/>
          <w:szCs w:val="26"/>
          <w:lang w:eastAsia="ru-RU"/>
        </w:rPr>
      </w:pPr>
      <w:r w:rsidRPr="002970AF">
        <w:rPr>
          <w:rFonts w:ascii="Times New Roman" w:eastAsiaTheme="minorEastAsia" w:hAnsi="Times New Roman" w:cs="Times New Roman"/>
          <w:b/>
          <w:color w:val="26282F"/>
          <w:sz w:val="26"/>
          <w:szCs w:val="26"/>
          <w:lang w:eastAsia="ru-RU"/>
        </w:rPr>
        <w:lastRenderedPageBreak/>
        <w:t>2</w:t>
      </w:r>
      <w:r w:rsidRPr="00A42726">
        <w:rPr>
          <w:rFonts w:ascii="Times New Roman" w:eastAsiaTheme="minorEastAsia" w:hAnsi="Times New Roman" w:cs="Times New Roman"/>
          <w:color w:val="26282F"/>
          <w:sz w:val="26"/>
          <w:szCs w:val="26"/>
          <w:lang w:eastAsia="ru-RU"/>
        </w:rPr>
        <w:t>.</w:t>
      </w:r>
      <w:r w:rsidRPr="00A42726"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  <w:t xml:space="preserve"> Обоснование необходимости реализации </w:t>
      </w:r>
      <w:r w:rsidRPr="00A42726"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  <w:br/>
      </w:r>
      <w:r w:rsidR="00F3171E" w:rsidRPr="00A42726"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  <w:t xml:space="preserve">муниципальной </w:t>
      </w:r>
      <w:r w:rsidRPr="00A42726"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  <w:t>программы</w:t>
      </w:r>
    </w:p>
    <w:p w:rsidR="008646D2" w:rsidRPr="00A42726" w:rsidRDefault="008646D2" w:rsidP="008646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>Объектом являются условия жизнедеятельности семей с детьми</w:t>
      </w:r>
      <w:r w:rsidR="00A64984">
        <w:rPr>
          <w:rFonts w:ascii="Times New Roman" w:hAnsi="Times New Roman" w:cs="Times New Roman"/>
          <w:sz w:val="26"/>
          <w:szCs w:val="26"/>
        </w:rPr>
        <w:t>, инвалидами</w:t>
      </w:r>
      <w:r w:rsidRPr="00A42726">
        <w:rPr>
          <w:rFonts w:ascii="Times New Roman" w:hAnsi="Times New Roman" w:cs="Times New Roman"/>
          <w:sz w:val="26"/>
          <w:szCs w:val="26"/>
        </w:rPr>
        <w:t xml:space="preserve"> и  граждан</w:t>
      </w:r>
      <w:r w:rsidR="00A64984">
        <w:rPr>
          <w:rFonts w:ascii="Times New Roman" w:hAnsi="Times New Roman" w:cs="Times New Roman"/>
          <w:sz w:val="26"/>
          <w:szCs w:val="26"/>
        </w:rPr>
        <w:t>ами</w:t>
      </w:r>
      <w:r w:rsidRPr="00A42726">
        <w:rPr>
          <w:rFonts w:ascii="Times New Roman" w:hAnsi="Times New Roman" w:cs="Times New Roman"/>
          <w:sz w:val="26"/>
          <w:szCs w:val="26"/>
        </w:rPr>
        <w:t xml:space="preserve"> пожилого возраста, проживающих в городе Оби Новосибирской области.</w:t>
      </w:r>
    </w:p>
    <w:p w:rsidR="008646D2" w:rsidRPr="00A42726" w:rsidRDefault="008646D2" w:rsidP="008646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 xml:space="preserve">Предмет регулирования - дополнительная система мер социальной поддержки и социального обслуживания граждан пожилого возраста, </w:t>
      </w:r>
      <w:r w:rsidR="00A64984">
        <w:rPr>
          <w:rFonts w:ascii="Times New Roman" w:hAnsi="Times New Roman" w:cs="Times New Roman"/>
          <w:sz w:val="26"/>
          <w:szCs w:val="26"/>
        </w:rPr>
        <w:t xml:space="preserve">семей с детьми и инвалидами, </w:t>
      </w:r>
      <w:r w:rsidRPr="00A42726">
        <w:rPr>
          <w:rFonts w:ascii="Times New Roman" w:hAnsi="Times New Roman" w:cs="Times New Roman"/>
          <w:sz w:val="26"/>
          <w:szCs w:val="26"/>
        </w:rPr>
        <w:t>направленная на повышение качества их жизни и степени социальной защищенности, содействие активному участию в жизни общества.</w:t>
      </w:r>
    </w:p>
    <w:p w:rsidR="008646D2" w:rsidRPr="00A42726" w:rsidRDefault="00F3171E" w:rsidP="008646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 xml:space="preserve">  </w:t>
      </w:r>
      <w:r w:rsidR="008646D2" w:rsidRPr="00A42726">
        <w:rPr>
          <w:rFonts w:ascii="Times New Roman" w:hAnsi="Times New Roman" w:cs="Times New Roman"/>
          <w:sz w:val="26"/>
          <w:szCs w:val="26"/>
        </w:rPr>
        <w:t>Сфера действия - социальная.</w:t>
      </w:r>
    </w:p>
    <w:p w:rsidR="008646D2" w:rsidRPr="00A42726" w:rsidRDefault="008646D2" w:rsidP="00864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Программа разработана в соответствии </w:t>
      </w:r>
      <w:proofErr w:type="gramStart"/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proofErr w:type="gramEnd"/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8646D2" w:rsidRPr="00A42726" w:rsidRDefault="00BD7250" w:rsidP="00864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hyperlink r:id="rId10" w:history="1">
        <w:r w:rsidR="008646D2" w:rsidRPr="00A42726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Федеральным законом</w:t>
        </w:r>
      </w:hyperlink>
      <w:r w:rsidR="008646D2"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24.11.1995 N 181-ФЗ "О социальной защите инвалидов в Российской Федерации";</w:t>
      </w:r>
    </w:p>
    <w:p w:rsidR="008646D2" w:rsidRPr="00A42726" w:rsidRDefault="00F3171E" w:rsidP="00864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8646D2" w:rsidRPr="00A42726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Федеральным законом</w:t>
        </w:r>
      </w:hyperlink>
      <w:r w:rsidR="008646D2"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06.10.2003 N 131-ФЗ "Об общих принципах организации местного самоуправления в Российской Федерации";</w:t>
      </w:r>
    </w:p>
    <w:p w:rsidR="008646D2" w:rsidRPr="00A42726" w:rsidRDefault="00BD7250" w:rsidP="00864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hyperlink r:id="rId12" w:history="1">
        <w:r w:rsidR="008646D2" w:rsidRPr="00A42726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Федеральным законом</w:t>
        </w:r>
      </w:hyperlink>
      <w:r w:rsidR="008646D2"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25.12.2013 №</w:t>
      </w:r>
      <w:r w:rsidR="002970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646D2"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>442 «Об основах социального обслуживания граждан Российской Федерации»</w:t>
      </w:r>
    </w:p>
    <w:p w:rsidR="008646D2" w:rsidRPr="00A42726" w:rsidRDefault="008646D2" w:rsidP="008646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 xml:space="preserve">В данной Программе заложены основы по организации мероприятий, связанных с поддержанием жизненной активности граждан, повышением их социальной адаптации, упрочением социальных связей,  вовлечение граждан </w:t>
      </w:r>
      <w:r w:rsidR="005652B7" w:rsidRPr="00A42726">
        <w:rPr>
          <w:rFonts w:ascii="Times New Roman" w:hAnsi="Times New Roman" w:cs="Times New Roman"/>
          <w:sz w:val="26"/>
          <w:szCs w:val="26"/>
        </w:rPr>
        <w:t>в активную общественную жизнь.</w:t>
      </w:r>
    </w:p>
    <w:p w:rsidR="008646D2" w:rsidRPr="00A42726" w:rsidRDefault="008646D2" w:rsidP="008646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 xml:space="preserve">Настоящая Программа разработана в целях создания социально-экономических, организационных условий для повышения качества жизни </w:t>
      </w:r>
      <w:r w:rsidR="007F04D4" w:rsidRPr="00A42726">
        <w:rPr>
          <w:rFonts w:ascii="Times New Roman" w:hAnsi="Times New Roman" w:cs="Times New Roman"/>
          <w:sz w:val="26"/>
          <w:szCs w:val="26"/>
        </w:rPr>
        <w:t xml:space="preserve">семей с детьми,  инвалидами и  </w:t>
      </w:r>
      <w:r w:rsidRPr="00A42726">
        <w:rPr>
          <w:rFonts w:ascii="Times New Roman" w:hAnsi="Times New Roman" w:cs="Times New Roman"/>
          <w:sz w:val="26"/>
          <w:szCs w:val="26"/>
        </w:rPr>
        <w:t>граждан</w:t>
      </w:r>
      <w:r w:rsidR="00F3171E" w:rsidRPr="00A42726">
        <w:rPr>
          <w:rFonts w:ascii="Times New Roman" w:hAnsi="Times New Roman" w:cs="Times New Roman"/>
          <w:sz w:val="26"/>
          <w:szCs w:val="26"/>
        </w:rPr>
        <w:t>ами</w:t>
      </w:r>
      <w:r w:rsidRPr="00A42726">
        <w:rPr>
          <w:rFonts w:ascii="Times New Roman" w:hAnsi="Times New Roman" w:cs="Times New Roman"/>
          <w:sz w:val="26"/>
          <w:szCs w:val="26"/>
        </w:rPr>
        <w:t xml:space="preserve"> пожилого возраста,</w:t>
      </w:r>
      <w:r w:rsidR="007F04D4" w:rsidRPr="00A42726">
        <w:rPr>
          <w:rFonts w:ascii="Times New Roman" w:hAnsi="Times New Roman" w:cs="Times New Roman"/>
          <w:sz w:val="26"/>
          <w:szCs w:val="26"/>
        </w:rPr>
        <w:t xml:space="preserve"> </w:t>
      </w:r>
      <w:r w:rsidRPr="00A42726">
        <w:rPr>
          <w:rFonts w:ascii="Times New Roman" w:hAnsi="Times New Roman" w:cs="Times New Roman"/>
          <w:sz w:val="26"/>
          <w:szCs w:val="26"/>
        </w:rPr>
        <w:t>степени их социальной защищенности, содействия их активному участию в жизни общества.</w:t>
      </w:r>
    </w:p>
    <w:p w:rsidR="00C45931" w:rsidRPr="00A42726" w:rsidRDefault="00C45931" w:rsidP="008646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45931" w:rsidRPr="00A42726" w:rsidRDefault="00C45931" w:rsidP="002970AF">
      <w:pPr>
        <w:pStyle w:val="ConsPlusNormal"/>
        <w:numPr>
          <w:ilvl w:val="0"/>
          <w:numId w:val="5"/>
        </w:numPr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42726">
        <w:rPr>
          <w:rFonts w:ascii="Times New Roman" w:hAnsi="Times New Roman" w:cs="Times New Roman"/>
          <w:b/>
          <w:sz w:val="26"/>
          <w:szCs w:val="26"/>
        </w:rPr>
        <w:t>Социальная политика в сфере социальной поддержки</w:t>
      </w:r>
    </w:p>
    <w:p w:rsidR="00C45931" w:rsidRPr="00A42726" w:rsidRDefault="00C45931" w:rsidP="00C459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2726">
        <w:rPr>
          <w:rFonts w:ascii="Times New Roman" w:hAnsi="Times New Roman" w:cs="Times New Roman"/>
          <w:b/>
          <w:sz w:val="26"/>
          <w:szCs w:val="26"/>
        </w:rPr>
        <w:t>и обслуживания</w:t>
      </w:r>
      <w:r w:rsidR="00944C72" w:rsidRPr="00A42726">
        <w:rPr>
          <w:rFonts w:ascii="Times New Roman" w:hAnsi="Times New Roman" w:cs="Times New Roman"/>
          <w:b/>
          <w:sz w:val="26"/>
          <w:szCs w:val="26"/>
        </w:rPr>
        <w:t xml:space="preserve"> семей с детьми, </w:t>
      </w:r>
      <w:r w:rsidRPr="00A42726">
        <w:rPr>
          <w:rFonts w:ascii="Times New Roman" w:hAnsi="Times New Roman" w:cs="Times New Roman"/>
          <w:b/>
          <w:sz w:val="26"/>
          <w:szCs w:val="26"/>
        </w:rPr>
        <w:t xml:space="preserve"> граждан пожилого возраста</w:t>
      </w:r>
      <w:r w:rsidR="00944C72" w:rsidRPr="00A42726">
        <w:rPr>
          <w:rFonts w:ascii="Times New Roman" w:hAnsi="Times New Roman" w:cs="Times New Roman"/>
          <w:b/>
          <w:sz w:val="26"/>
          <w:szCs w:val="26"/>
        </w:rPr>
        <w:t xml:space="preserve"> и инвалидов</w:t>
      </w:r>
    </w:p>
    <w:p w:rsidR="00C45931" w:rsidRPr="00A42726" w:rsidRDefault="00C45931" w:rsidP="00C459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0743" w:rsidRPr="00A42726" w:rsidRDefault="001C0743" w:rsidP="001C0743">
      <w:pPr>
        <w:tabs>
          <w:tab w:val="left" w:pos="900"/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оперативным данным статистического отдела</w:t>
      </w:r>
      <w:r w:rsidR="002970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численность населения города Оби с каждым годом продолжает постепенно увеличиваться, так по состоянию на период 01.01.2014 г. – 27496 человек, на 01.01.2015 г. составила 28440 человек на 01.01.2017 г. составило 28975  человек. На 01.01.2018 г- 29257 чел.</w:t>
      </w:r>
    </w:p>
    <w:p w:rsidR="001C0743" w:rsidRPr="00A42726" w:rsidRDefault="001C0743" w:rsidP="001C07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Численность постоянного населения старше трудоспособного возраста составляет:</w:t>
      </w:r>
    </w:p>
    <w:p w:rsidR="001C0743" w:rsidRPr="00A42726" w:rsidRDefault="001C0743" w:rsidP="001C07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(2013 г. - 5812 чел., 2014 г. – 6170 чел. 2015 г.- 6557 чел. 2016 г. 6830 чел. 201</w:t>
      </w:r>
      <w:r w:rsidR="00A6498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7073 чел.,  что по сравнению с 2016 годом увеличилось на 243 чел.).</w:t>
      </w:r>
    </w:p>
    <w:p w:rsidR="001C0743" w:rsidRPr="00A42726" w:rsidRDefault="001C0743" w:rsidP="001C07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Число зарегистрированных браков 2015 год- 261 чел., 2016 год-  235 чел. чел. 2017 год - 203 чел., что по сравнению с 2016 годом больше на 30 чел.   Разводов (2013 год – 212 чел. , 2014 год –  195 чел, 2015 год -127 чел., 2016 г – 173 чел. 2017 год -107 чел., что по сравнению с 2016 годом меньше на 3 чел.</w:t>
      </w:r>
      <w:proofErr w:type="gramEnd"/>
    </w:p>
    <w:p w:rsidR="001C0743" w:rsidRPr="00A42726" w:rsidRDefault="001C0743" w:rsidP="001C07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>Для усиления социальной защищенности граждан пожилого возраста планируется совершенствовать механизмы социального стационарного и надомного обслуживания на основе социологических исследований и результатов мониторинга социально-экономического положения граждан, их потребностей в социальных услугах.</w:t>
      </w:r>
    </w:p>
    <w:p w:rsidR="001C0743" w:rsidRPr="00A42726" w:rsidRDefault="001C0743" w:rsidP="001C07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 xml:space="preserve">Несмотря на принимаемые меры, увеличивается количество одиноких граждан пожилого возраста, полностью или частично потерявших способность к самообслуживанию, </w:t>
      </w:r>
      <w:proofErr w:type="gramStart"/>
      <w:r w:rsidRPr="00A42726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A42726">
        <w:rPr>
          <w:rFonts w:ascii="Times New Roman" w:hAnsi="Times New Roman" w:cs="Times New Roman"/>
          <w:sz w:val="26"/>
          <w:szCs w:val="26"/>
        </w:rPr>
        <w:t xml:space="preserve"> следовательно, увеличивается потребность в надомном и стационарном социальном обслуживании этих граждан.</w:t>
      </w:r>
    </w:p>
    <w:p w:rsidR="001C0743" w:rsidRPr="00A42726" w:rsidRDefault="001C0743" w:rsidP="001C07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 xml:space="preserve">Вместе с тем требуют решения проблемы, возникающие в связи с особенностями </w:t>
      </w:r>
      <w:r w:rsidRPr="00A42726">
        <w:rPr>
          <w:rFonts w:ascii="Times New Roman" w:hAnsi="Times New Roman" w:cs="Times New Roman"/>
          <w:sz w:val="26"/>
          <w:szCs w:val="26"/>
        </w:rPr>
        <w:lastRenderedPageBreak/>
        <w:t>физических и духовных потребностей граждан пожилого</w:t>
      </w:r>
      <w:r w:rsidR="009B0B75">
        <w:rPr>
          <w:rFonts w:ascii="Times New Roman" w:hAnsi="Times New Roman" w:cs="Times New Roman"/>
          <w:sz w:val="26"/>
          <w:szCs w:val="26"/>
        </w:rPr>
        <w:t xml:space="preserve"> возраста;</w:t>
      </w:r>
      <w:r w:rsidRPr="00A42726">
        <w:rPr>
          <w:rFonts w:ascii="Times New Roman" w:hAnsi="Times New Roman" w:cs="Times New Roman"/>
          <w:sz w:val="26"/>
          <w:szCs w:val="26"/>
        </w:rPr>
        <w:t xml:space="preserve"> изменение структуры медицинского обслуживания; развитие системы социально-психологической помощи (особенно одиноким гражданам пожилого возраста).</w:t>
      </w:r>
    </w:p>
    <w:p w:rsidR="001C0743" w:rsidRPr="00A42726" w:rsidRDefault="001C0743" w:rsidP="004A4F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hAnsi="Times New Roman" w:cs="Times New Roman"/>
          <w:sz w:val="26"/>
          <w:szCs w:val="26"/>
        </w:rPr>
        <w:t xml:space="preserve">Для выявления проблем граждан пожилого возраста, наиболее востребованных социальных услуг и принятия мер по укреплению социальной защищенности граждан пожилого возраста необходимо постоянно проводить мониторинг социально-экономического положения вышеназванной категории граждан. </w:t>
      </w:r>
      <w:proofErr w:type="gramStart"/>
      <w:r w:rsidRPr="00A42726">
        <w:rPr>
          <w:rFonts w:ascii="Times New Roman" w:hAnsi="Times New Roman" w:cs="Times New Roman"/>
          <w:sz w:val="26"/>
          <w:szCs w:val="26"/>
        </w:rPr>
        <w:t>По результатам мониторинга будут выявляться граждане пожилого возраста</w:t>
      </w:r>
      <w:r w:rsidR="004A4F94" w:rsidRPr="00A42726">
        <w:rPr>
          <w:rFonts w:ascii="Times New Roman" w:hAnsi="Times New Roman" w:cs="Times New Roman"/>
          <w:sz w:val="26"/>
          <w:szCs w:val="26"/>
        </w:rPr>
        <w:t xml:space="preserve"> и инвалиды</w:t>
      </w:r>
      <w:r w:rsidRPr="00A42726">
        <w:rPr>
          <w:rFonts w:ascii="Times New Roman" w:hAnsi="Times New Roman" w:cs="Times New Roman"/>
          <w:sz w:val="26"/>
          <w:szCs w:val="26"/>
        </w:rPr>
        <w:t>, нуждающиеся в социального обслуживания.</w:t>
      </w:r>
      <w:r w:rsidR="007346F6" w:rsidRPr="00A4272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C45931" w:rsidRPr="00A42726" w:rsidRDefault="00C45931" w:rsidP="00C459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 данным </w:t>
      </w:r>
      <w:r w:rsidRPr="00A42726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«Комплексный центр социального обслуживания населения города Оби «Забота» 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01.01.2018 года   на учете </w:t>
      </w:r>
      <w:r w:rsidR="00A94EB2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состоит 72 семьи  с детьми инвалидами,  в которых  всего детей 132, в том числе 72 детей-инвалидов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Реабилитационные услуги по итогам 201</w:t>
      </w:r>
      <w:r w:rsidR="00A94EB2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получили </w:t>
      </w:r>
      <w:r w:rsidR="00A94EB2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171E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100% - </w:t>
      </w:r>
      <w:r w:rsidR="00A94EB2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72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ребенка.</w:t>
      </w:r>
    </w:p>
    <w:p w:rsidR="00C45931" w:rsidRPr="00A42726" w:rsidRDefault="00C45931" w:rsidP="00C459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Возрастной состав детей-инвалидов можно представить следующим образом: от 0 - 3 лет - </w:t>
      </w:r>
      <w:r w:rsidR="00A94EB2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</w:t>
      </w:r>
      <w:r w:rsidR="00A94EB2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4EB2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94EB2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 </w:t>
      </w:r>
      <w:r w:rsidR="00A94EB2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4EB2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15 детей,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7 - 1</w:t>
      </w:r>
      <w:r w:rsidR="00A94EB2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 </w:t>
      </w:r>
      <w:r w:rsidR="00DB75E1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75E1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38 </w:t>
      </w:r>
      <w:r w:rsidR="00C053E7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r w:rsidR="00DB75E1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053E7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 детей старше 14 лет.</w:t>
      </w:r>
      <w:r w:rsidR="00DB75E1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Среди семей, воспитывающих детей-инвалидов, </w:t>
      </w:r>
      <w:r w:rsidR="00DB75E1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 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неполн</w:t>
      </w:r>
      <w:r w:rsidR="009B0B75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семь</w:t>
      </w:r>
      <w:r w:rsidR="009B0B7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DB75E1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51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</w:t>
      </w:r>
      <w:r w:rsidR="009B0B75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75E1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</w:t>
      </w:r>
      <w:r w:rsidR="009B0B75">
        <w:rPr>
          <w:rFonts w:ascii="Times New Roman" w:eastAsia="Times New Roman" w:hAnsi="Times New Roman" w:cs="Times New Roman"/>
          <w:sz w:val="26"/>
          <w:szCs w:val="26"/>
          <w:lang w:eastAsia="ru-RU"/>
        </w:rPr>
        <w:t>ья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B75E1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  семей воспитывающих детей инвалидов колясочников.  </w:t>
      </w:r>
    </w:p>
    <w:p w:rsidR="00C45931" w:rsidRPr="00A42726" w:rsidRDefault="00C45931" w:rsidP="00C459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B75E1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центре «Забота</w:t>
      </w:r>
      <w:r w:rsidR="009B0B7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B75E1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реализуется комплекс мероприятий по реабилитации детей, их социализации, оказанию помощи семьям с детьми-инвалидами и детьми с ограниченными возможностями здоровья.</w:t>
      </w:r>
    </w:p>
    <w:p w:rsidR="00511745" w:rsidRPr="00A42726" w:rsidRDefault="00C45931" w:rsidP="007953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Общим итогом 201</w:t>
      </w:r>
      <w:r w:rsidR="00DB75E1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стало существенное увеличение доли детей с инвалидностью, получивших реабилитационные услуги в государственных и </w:t>
      </w:r>
      <w:r w:rsidR="00DB75E1" w:rsidRPr="00A42726">
        <w:rPr>
          <w:rFonts w:ascii="Times New Roman" w:hAnsi="Times New Roman" w:cs="Times New Roman"/>
          <w:sz w:val="26"/>
          <w:szCs w:val="26"/>
        </w:rPr>
        <w:t>муниципальн</w:t>
      </w:r>
      <w:r w:rsidR="007953EA">
        <w:rPr>
          <w:rFonts w:ascii="Times New Roman" w:hAnsi="Times New Roman" w:cs="Times New Roman"/>
          <w:sz w:val="26"/>
          <w:szCs w:val="26"/>
        </w:rPr>
        <w:t>ых</w:t>
      </w:r>
      <w:r w:rsidR="00DB75E1" w:rsidRPr="00A42726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7953EA">
        <w:rPr>
          <w:rFonts w:ascii="Times New Roman" w:hAnsi="Times New Roman" w:cs="Times New Roman"/>
          <w:sz w:val="26"/>
          <w:szCs w:val="26"/>
        </w:rPr>
        <w:t>ях</w:t>
      </w:r>
      <w:r w:rsidR="00511745" w:rsidRPr="00A42726">
        <w:rPr>
          <w:rFonts w:ascii="Times New Roman" w:hAnsi="Times New Roman" w:cs="Times New Roman"/>
          <w:sz w:val="26"/>
          <w:szCs w:val="26"/>
        </w:rPr>
        <w:t>.</w:t>
      </w:r>
      <w:r w:rsidR="00DB75E1" w:rsidRPr="00A42726">
        <w:rPr>
          <w:rFonts w:ascii="Times New Roman" w:hAnsi="Times New Roman" w:cs="Times New Roman"/>
          <w:sz w:val="26"/>
          <w:szCs w:val="26"/>
        </w:rPr>
        <w:t xml:space="preserve"> </w:t>
      </w:r>
      <w:r w:rsidR="00511745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срока инвалидности у детей за 2017 год закрыто ИППСУ детей и их родителей – 59.  На 01.01.2018</w:t>
      </w:r>
      <w:r w:rsidR="00795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1745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7953E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="00511745" w:rsidRPr="00A427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11745" w:rsidRPr="00A42726"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 xml:space="preserve">имеют ИППСУ 72 ребенка, что составляет 100 % от общего числа детей-инвалидов, обратившихся в центр «Забота» и 72 у их законных представителей. Со всеми семьями заключены договора на социальное обслуживание.  </w:t>
      </w:r>
    </w:p>
    <w:p w:rsidR="00511745" w:rsidRPr="00A42726" w:rsidRDefault="00511745" w:rsidP="00956B3A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реализации ИПРА прошли курс реабилитации:</w:t>
      </w:r>
    </w:p>
    <w:p w:rsidR="00511745" w:rsidRPr="00A42726" w:rsidRDefault="007953EA" w:rsidP="00511745">
      <w:pPr>
        <w:numPr>
          <w:ilvl w:val="0"/>
          <w:numId w:val="4"/>
        </w:numPr>
        <w:tabs>
          <w:tab w:val="clear" w:pos="720"/>
          <w:tab w:val="num" w:pos="400"/>
        </w:tabs>
        <w:spacing w:after="0" w:line="240" w:lineRule="auto"/>
        <w:ind w:left="500" w:hanging="5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11745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а базе центра «Забота» в рамках ИППСУ -  72 ребенка-инвалида.</w:t>
      </w:r>
    </w:p>
    <w:p w:rsidR="00511745" w:rsidRPr="00A42726" w:rsidRDefault="007953EA" w:rsidP="00511745">
      <w:pPr>
        <w:numPr>
          <w:ilvl w:val="0"/>
          <w:numId w:val="4"/>
        </w:numPr>
        <w:tabs>
          <w:tab w:val="clear" w:pos="720"/>
          <w:tab w:val="num" w:pos="400"/>
        </w:tabs>
        <w:spacing w:after="0" w:line="240" w:lineRule="auto"/>
        <w:ind w:left="500" w:hanging="5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11745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базе </w:t>
      </w:r>
      <w:r w:rsidR="00956B3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11745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бластных, городских реабилитационных центров – 5 чел.</w:t>
      </w:r>
    </w:p>
    <w:p w:rsidR="00511745" w:rsidRPr="00A42726" w:rsidRDefault="007953EA" w:rsidP="007953EA">
      <w:pPr>
        <w:numPr>
          <w:ilvl w:val="0"/>
          <w:numId w:val="4"/>
        </w:numPr>
        <w:tabs>
          <w:tab w:val="clear" w:pos="720"/>
          <w:tab w:val="num" w:pos="40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511745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онсультированием в рамках социального сопровождения – охвачено 77 законных представителей детей-инвалидов.</w:t>
      </w:r>
    </w:p>
    <w:p w:rsidR="00C45931" w:rsidRPr="00A42726" w:rsidRDefault="00C45931" w:rsidP="00C459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 недооценка населением значения здорового образа жизни, неудовлетворительное здоровье родителей, нерациональное питание по-прежнему способствуют возникновению инвалидности у детей.</w:t>
      </w:r>
    </w:p>
    <w:p w:rsidR="00C45931" w:rsidRPr="00A42726" w:rsidRDefault="00C45931" w:rsidP="00C459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мер в сфере социального обслуживания семей с детьми-инвалидами и детьми с ограниченными возможностями здоровья включает изменения в системе профилактики детской инвалидности и организации реабилитации и </w:t>
      </w:r>
      <w:proofErr w:type="spellStart"/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абилитации</w:t>
      </w:r>
      <w:proofErr w:type="spellEnd"/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детей-инвалидов, детей с ограниченными возможностями здоровья в Новосибирской области </w:t>
      </w:r>
      <w:proofErr w:type="gramStart"/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proofErr w:type="gramEnd"/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45931" w:rsidRPr="00A42726" w:rsidRDefault="00C45931" w:rsidP="00C459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совершенствование системы ранней диагностики;</w:t>
      </w:r>
    </w:p>
    <w:p w:rsidR="00C45931" w:rsidRPr="00A42726" w:rsidRDefault="00C45931" w:rsidP="00C459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дальнейшее развитие сети специализированных служб, оказывающих медико-психолого-педагогическую помощь детям с проблемами в развитии раннего возраста с использованием современных средств реабилитации и </w:t>
      </w:r>
      <w:proofErr w:type="spellStart"/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абилитации</w:t>
      </w:r>
      <w:proofErr w:type="spellEnd"/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инновационных форм и методов работы с детьми;</w:t>
      </w:r>
    </w:p>
    <w:p w:rsidR="00C45931" w:rsidRPr="00A42726" w:rsidRDefault="00C45931" w:rsidP="00C459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пролонгированного сопровождения детей-инвалидов и детей с ограниченными возможностями здоровья с целью максимальной адаптации их в 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обществе;</w:t>
      </w:r>
    </w:p>
    <w:p w:rsidR="00C45931" w:rsidRPr="00A42726" w:rsidRDefault="00C45931" w:rsidP="00C459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всестороннюю поддержку их родителей (законных представителей).</w:t>
      </w:r>
    </w:p>
    <w:p w:rsidR="00C45931" w:rsidRPr="00A42726" w:rsidRDefault="00C45931" w:rsidP="00C459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Эффективность комплексного социального обслуживания и сопровождения детей-инвалидов, детей с ограниченными возможностями здоровья и их семей основывается на систематическом выявлении, развитии и поддержке детей с ограниченными возможностями здоровья, обеспечении их личной и социальной самореализации.</w:t>
      </w:r>
    </w:p>
    <w:p w:rsidR="00C45931" w:rsidRPr="00A42726" w:rsidRDefault="00C45931" w:rsidP="00C459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реализации данных задач и решении проблем детей-инвалидов и детей с ограниченными возможностями здоровья особенно важно обеспечить эффективное взаимодействие специалистов учреждений системы здравоохранения, образования, социальной защиты, общественных организаций.</w:t>
      </w:r>
    </w:p>
    <w:p w:rsidR="00C45931" w:rsidRPr="00A42726" w:rsidRDefault="00C45931" w:rsidP="00C459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учреждениях социального обслуживания населения Новосибирской области организована работа с детьми-инвалидами в зависимости от возраста, состояния здоровья и способностей. Используются инклюзивные технологии.</w:t>
      </w:r>
    </w:p>
    <w:p w:rsidR="00C45931" w:rsidRPr="00A42726" w:rsidRDefault="00C45931" w:rsidP="00C459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 мер направлен на создание условий для оказания ранней помощи детям-инвалидам и детям с ограниченными возможностями здоровья с целью максимального раскрытия их реабилитационного потенциала, успешной интеграции в общество и повышения социального статуса.</w:t>
      </w:r>
    </w:p>
    <w:p w:rsidR="00B50828" w:rsidRPr="00A42726" w:rsidRDefault="00B50828" w:rsidP="00B50828">
      <w:pPr>
        <w:widowControl w:val="0"/>
        <w:autoSpaceDE w:val="0"/>
        <w:autoSpaceDN w:val="0"/>
        <w:adjustRightInd w:val="0"/>
        <w:spacing w:after="0" w:line="240" w:lineRule="auto"/>
        <w:ind w:right="86"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>На 01.01.2018 года на учете в центре «Забота» состоит 319 семей с детьми, где</w:t>
      </w:r>
      <w:r w:rsidRPr="00A42726">
        <w:rPr>
          <w:rFonts w:ascii="Times New Roman" w:eastAsia="Times New Roman" w:hAnsi="Times New Roman" w:cs="Times New Roman"/>
          <w:b/>
          <w:sz w:val="26"/>
          <w:szCs w:val="26"/>
          <w:lang w:eastAsia="ru-RU" w:bidi="he-IL"/>
        </w:rPr>
        <w:t xml:space="preserve"> </w:t>
      </w:r>
      <w:r w:rsidR="00C053E7" w:rsidRPr="00A42726">
        <w:rPr>
          <w:rFonts w:ascii="Times New Roman" w:eastAsia="Times New Roman" w:hAnsi="Times New Roman" w:cs="Times New Roman"/>
          <w:b/>
          <w:sz w:val="26"/>
          <w:szCs w:val="26"/>
          <w:lang w:eastAsia="ru-RU" w:bidi="he-IL"/>
        </w:rPr>
        <w:t xml:space="preserve"> </w:t>
      </w:r>
      <w:r w:rsidR="00C053E7" w:rsidRPr="00A42726"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 xml:space="preserve">воспитывается 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 xml:space="preserve">656 детей. За 2017 год   336 семей (1129 человек) получили адресную  натуральную помощь (3307 услуг) на сумму 814,1 тыс. рублей, 375 семьям предоставлено 4760 социальных услуг и 2749 мероприятий по социальному сопровождению. </w:t>
      </w:r>
    </w:p>
    <w:p w:rsidR="00B50828" w:rsidRPr="00A42726" w:rsidRDefault="00B50828" w:rsidP="00B50828">
      <w:pPr>
        <w:widowControl w:val="0"/>
        <w:autoSpaceDE w:val="0"/>
        <w:autoSpaceDN w:val="0"/>
        <w:adjustRightInd w:val="0"/>
        <w:spacing w:after="0" w:line="240" w:lineRule="auto"/>
        <w:ind w:right="-34"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 w:bidi="he-IL"/>
        </w:rPr>
      </w:pPr>
      <w:r w:rsidRPr="00A42726">
        <w:rPr>
          <w:rFonts w:ascii="Times New Roman" w:eastAsia="Times New Roman" w:hAnsi="Times New Roman" w:cs="Times New Roman"/>
          <w:i/>
          <w:sz w:val="26"/>
          <w:szCs w:val="26"/>
          <w:lang w:eastAsia="ru-RU" w:bidi="he-IL"/>
        </w:rPr>
        <w:t>Соотношение категорий населения, состоящего на учете на 01.01.2018 года к уровню на 01.01. 2017 года</w:t>
      </w:r>
    </w:p>
    <w:tbl>
      <w:tblPr>
        <w:tblW w:w="10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1032"/>
        <w:gridCol w:w="1444"/>
        <w:gridCol w:w="1135"/>
        <w:gridCol w:w="1444"/>
        <w:gridCol w:w="1238"/>
        <w:gridCol w:w="1238"/>
      </w:tblGrid>
      <w:tr w:rsidR="00B50828" w:rsidRPr="00A42726" w:rsidTr="00B50828">
        <w:trPr>
          <w:trHeight w:val="315"/>
        </w:trPr>
        <w:tc>
          <w:tcPr>
            <w:tcW w:w="2485" w:type="dxa"/>
            <w:vMerge w:val="restart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</w:t>
            </w:r>
          </w:p>
        </w:tc>
        <w:tc>
          <w:tcPr>
            <w:tcW w:w="2476" w:type="dxa"/>
            <w:gridSpan w:val="2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01.01.2017 год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01.01.2018 год</w:t>
            </w:r>
          </w:p>
        </w:tc>
        <w:tc>
          <w:tcPr>
            <w:tcW w:w="2476" w:type="dxa"/>
            <w:gridSpan w:val="2"/>
            <w:shd w:val="clear" w:color="auto" w:fill="auto"/>
          </w:tcPr>
          <w:p w:rsidR="00B50828" w:rsidRPr="00A42726" w:rsidRDefault="00B50828" w:rsidP="00B5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  <w:t>%</w:t>
            </w:r>
          </w:p>
        </w:tc>
      </w:tr>
      <w:tr w:rsidR="00B50828" w:rsidRPr="00A42726" w:rsidTr="00B50828">
        <w:trPr>
          <w:trHeight w:val="315"/>
        </w:trPr>
        <w:tc>
          <w:tcPr>
            <w:tcW w:w="2485" w:type="dxa"/>
            <w:vMerge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семей</w:t>
            </w:r>
          </w:p>
        </w:tc>
        <w:tc>
          <w:tcPr>
            <w:tcW w:w="1444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детей</w:t>
            </w:r>
          </w:p>
        </w:tc>
        <w:tc>
          <w:tcPr>
            <w:tcW w:w="1135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семей </w:t>
            </w:r>
          </w:p>
        </w:tc>
        <w:tc>
          <w:tcPr>
            <w:tcW w:w="1444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детей</w:t>
            </w:r>
          </w:p>
        </w:tc>
        <w:tc>
          <w:tcPr>
            <w:tcW w:w="1238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семей</w:t>
            </w:r>
          </w:p>
        </w:tc>
        <w:tc>
          <w:tcPr>
            <w:tcW w:w="1238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детей</w:t>
            </w:r>
          </w:p>
        </w:tc>
      </w:tr>
      <w:tr w:rsidR="00B50828" w:rsidRPr="00A42726" w:rsidTr="00B50828">
        <w:trPr>
          <w:trHeight w:val="599"/>
        </w:trPr>
        <w:tc>
          <w:tcPr>
            <w:tcW w:w="2485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Многодетные семьи</w:t>
            </w:r>
          </w:p>
        </w:tc>
        <w:tc>
          <w:tcPr>
            <w:tcW w:w="1032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1444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626</w:t>
            </w:r>
          </w:p>
        </w:tc>
        <w:tc>
          <w:tcPr>
            <w:tcW w:w="1135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444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1238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57,8</w:t>
            </w:r>
          </w:p>
        </w:tc>
        <w:tc>
          <w:tcPr>
            <w:tcW w:w="1238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38,0</w:t>
            </w:r>
          </w:p>
        </w:tc>
      </w:tr>
      <w:tr w:rsidR="00B50828" w:rsidRPr="00A42726" w:rsidTr="00B50828">
        <w:trPr>
          <w:trHeight w:val="976"/>
        </w:trPr>
        <w:tc>
          <w:tcPr>
            <w:tcW w:w="2485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Неполные многодетные семьи</w:t>
            </w:r>
          </w:p>
        </w:tc>
        <w:tc>
          <w:tcPr>
            <w:tcW w:w="1032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444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1135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444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238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59,6</w:t>
            </w:r>
          </w:p>
        </w:tc>
        <w:tc>
          <w:tcPr>
            <w:tcW w:w="1238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45,2</w:t>
            </w:r>
          </w:p>
        </w:tc>
      </w:tr>
      <w:tr w:rsidR="00B50828" w:rsidRPr="00A42726" w:rsidTr="00B50828">
        <w:trPr>
          <w:trHeight w:val="630"/>
        </w:trPr>
        <w:tc>
          <w:tcPr>
            <w:tcW w:w="2485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Неполные семьи с 1,2 детьми</w:t>
            </w:r>
          </w:p>
        </w:tc>
        <w:tc>
          <w:tcPr>
            <w:tcW w:w="1032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</w:t>
            </w:r>
          </w:p>
        </w:tc>
        <w:tc>
          <w:tcPr>
            <w:tcW w:w="1444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609</w:t>
            </w:r>
          </w:p>
        </w:tc>
        <w:tc>
          <w:tcPr>
            <w:tcW w:w="1135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1444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1238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51,0</w:t>
            </w:r>
          </w:p>
        </w:tc>
        <w:tc>
          <w:tcPr>
            <w:tcW w:w="1238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29,1</w:t>
            </w:r>
          </w:p>
        </w:tc>
      </w:tr>
      <w:tr w:rsidR="00B50828" w:rsidRPr="00A42726" w:rsidTr="00B50828">
        <w:trPr>
          <w:trHeight w:val="599"/>
        </w:trPr>
        <w:tc>
          <w:tcPr>
            <w:tcW w:w="2485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Семьи с 1,2 детьми</w:t>
            </w:r>
          </w:p>
        </w:tc>
        <w:tc>
          <w:tcPr>
            <w:tcW w:w="1032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1444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645</w:t>
            </w:r>
          </w:p>
        </w:tc>
        <w:tc>
          <w:tcPr>
            <w:tcW w:w="1135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444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1238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57,6</w:t>
            </w:r>
          </w:p>
        </w:tc>
        <w:tc>
          <w:tcPr>
            <w:tcW w:w="1238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22,8</w:t>
            </w:r>
          </w:p>
        </w:tc>
      </w:tr>
      <w:tr w:rsidR="00B50828" w:rsidRPr="00A42726" w:rsidTr="00B50828">
        <w:trPr>
          <w:trHeight w:val="599"/>
        </w:trPr>
        <w:tc>
          <w:tcPr>
            <w:tcW w:w="2485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семей с детьми</w:t>
            </w:r>
          </w:p>
        </w:tc>
        <w:tc>
          <w:tcPr>
            <w:tcW w:w="1032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580</w:t>
            </w:r>
          </w:p>
        </w:tc>
        <w:tc>
          <w:tcPr>
            <w:tcW w:w="1444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2088</w:t>
            </w:r>
          </w:p>
        </w:tc>
        <w:tc>
          <w:tcPr>
            <w:tcW w:w="1135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319</w:t>
            </w:r>
          </w:p>
        </w:tc>
        <w:tc>
          <w:tcPr>
            <w:tcW w:w="1444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656</w:t>
            </w:r>
          </w:p>
        </w:tc>
        <w:tc>
          <w:tcPr>
            <w:tcW w:w="1238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55,0</w:t>
            </w:r>
          </w:p>
        </w:tc>
        <w:tc>
          <w:tcPr>
            <w:tcW w:w="1238" w:type="dxa"/>
            <w:shd w:val="clear" w:color="auto" w:fill="auto"/>
          </w:tcPr>
          <w:p w:rsidR="00B50828" w:rsidRPr="00A42726" w:rsidRDefault="00B50828" w:rsidP="00B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31,4</w:t>
            </w:r>
          </w:p>
        </w:tc>
      </w:tr>
    </w:tbl>
    <w:p w:rsidR="00C45931" w:rsidRPr="00A42726" w:rsidRDefault="00C45931" w:rsidP="00C459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0828" w:rsidRPr="00A42726" w:rsidRDefault="00B50828" w:rsidP="00B508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>Особое беспокойство вызывают семьи с детьми и дети, находящиеся в трудной жизненной ситуации. Именно эта категория детей нуждается в особой заботе государства. Сохраняются случаи жестокого обращения с детьми, а также их гибели по вине родителей или опекунов.</w:t>
      </w:r>
    </w:p>
    <w:p w:rsidR="00B50828" w:rsidRPr="00A42726" w:rsidRDefault="00B50828" w:rsidP="00B508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 xml:space="preserve">Основной причиной социального сиротства по-прежнему остается лишение родительских прав. </w:t>
      </w:r>
      <w:proofErr w:type="gramStart"/>
      <w:r w:rsidRPr="00A42726">
        <w:rPr>
          <w:rFonts w:ascii="Times New Roman" w:hAnsi="Times New Roman" w:cs="Times New Roman"/>
          <w:sz w:val="26"/>
          <w:szCs w:val="26"/>
        </w:rPr>
        <w:t xml:space="preserve">Поэтому усилия отдела опеки направлены </w:t>
      </w:r>
      <w:r w:rsidR="00894AAB">
        <w:rPr>
          <w:rFonts w:ascii="Times New Roman" w:hAnsi="Times New Roman" w:cs="Times New Roman"/>
          <w:sz w:val="26"/>
          <w:szCs w:val="26"/>
        </w:rPr>
        <w:t>на</w:t>
      </w:r>
      <w:r w:rsidRPr="00A42726">
        <w:rPr>
          <w:rFonts w:ascii="Times New Roman" w:hAnsi="Times New Roman" w:cs="Times New Roman"/>
          <w:sz w:val="26"/>
          <w:szCs w:val="26"/>
        </w:rPr>
        <w:t xml:space="preserve"> сокращени</w:t>
      </w:r>
      <w:r w:rsidR="00894AAB">
        <w:rPr>
          <w:rFonts w:ascii="Times New Roman" w:hAnsi="Times New Roman" w:cs="Times New Roman"/>
          <w:sz w:val="26"/>
          <w:szCs w:val="26"/>
        </w:rPr>
        <w:t>е</w:t>
      </w:r>
      <w:r w:rsidRPr="00A42726">
        <w:rPr>
          <w:rFonts w:ascii="Times New Roman" w:hAnsi="Times New Roman" w:cs="Times New Roman"/>
          <w:sz w:val="26"/>
          <w:szCs w:val="26"/>
        </w:rPr>
        <w:t xml:space="preserve"> численности детей, живущих вне семьи, на предупреждение факторов риска появления семейного неблагополучия, выявление проблем семей и коррекцию отношений на ранней стадии семейного неблагополучия, обеспечение условий для эффективного </w:t>
      </w:r>
      <w:r w:rsidRPr="00A42726">
        <w:rPr>
          <w:rFonts w:ascii="Times New Roman" w:hAnsi="Times New Roman" w:cs="Times New Roman"/>
          <w:sz w:val="26"/>
          <w:szCs w:val="26"/>
        </w:rPr>
        <w:lastRenderedPageBreak/>
        <w:t>выполнения семьей своих функций, а также развитие семейных форм устройства детей-сирот и детей, оставшихся без попечения родителей.</w:t>
      </w:r>
      <w:proofErr w:type="gramEnd"/>
    </w:p>
    <w:p w:rsidR="00B50828" w:rsidRPr="00A42726" w:rsidRDefault="00B50828" w:rsidP="00B50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  <w:r w:rsidRPr="00A42726">
        <w:rPr>
          <w:rFonts w:ascii="Times New Roman" w:hAnsi="Times New Roman" w:cs="Times New Roman"/>
          <w:sz w:val="26"/>
          <w:szCs w:val="26"/>
        </w:rPr>
        <w:t xml:space="preserve">Особое внимание требуется семьям группы риска и семьям, в которых родители несовершеннолетних или их законные представители не выполняют свои обязанности по воспитанию. 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отделении профилактики безнадзорности детей и подростков на начало 2017 года на социальном обслуживании состояло 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>52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кризисных семьи, в которых проживало 119 детей.  За отчетный период снято с учёта 6 семьей, в которых воспитывались 12 детей, в том числе сняты в связи с улучшением положения 2 семьи, 4 детей. Приняты   на социальное обслуживание 22 </w:t>
      </w:r>
      <w:r w:rsidR="004F58C1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семьи, в них 39 детей.  Н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учёте </w:t>
      </w:r>
      <w:r w:rsidR="004F58C1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центре « Забота» состоит 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68 кризисных семей, в них 146 детей.  </w:t>
      </w:r>
    </w:p>
    <w:p w:rsidR="00B50828" w:rsidRPr="00A42726" w:rsidRDefault="004F58C1" w:rsidP="00B50828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</w:t>
      </w:r>
      <w:r w:rsidR="006A005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B50828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выявлены 22 </w:t>
      </w:r>
      <w:r w:rsidR="00B50828" w:rsidRPr="00A42726"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>семьи</w:t>
      </w:r>
      <w:r w:rsidR="00B50828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, нуждающи</w:t>
      </w:r>
      <w:r w:rsidR="006A005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50828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в социально</w:t>
      </w: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м обслуживании</w:t>
      </w:r>
      <w:r w:rsidR="00B50828"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50828" w:rsidRPr="00A42726" w:rsidRDefault="00B50828" w:rsidP="00B50828">
      <w:pPr>
        <w:tabs>
          <w:tab w:val="left" w:pos="30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Обслуживание семей осуществляется в соответствии с Муниципальным заданием на оказание услуг в сфере социального обслуживания населения города Оби.</w:t>
      </w:r>
    </w:p>
    <w:p w:rsidR="00B50828" w:rsidRPr="00A42726" w:rsidRDefault="00B50828" w:rsidP="00B50828">
      <w:pPr>
        <w:tabs>
          <w:tab w:val="left" w:pos="30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2017 год охвачены мероприятиями в рамках социальной реабилитации 74 семьи: в них - 158 детей, 120 взрослых. Предоставлено социальных услуг по профилактике безнадзорности детей и подростков - 1455, из них: социально-психологических - 626; социально-правовых – 162; социально-бытовых – 498; социально-медицинских – 118; социально педагогических-1; социально-трудовых-50; проведены мероприятия по социальному сопровождению семей за отчетный период –1156.</w:t>
      </w:r>
    </w:p>
    <w:p w:rsidR="007346F6" w:rsidRPr="00A42726" w:rsidRDefault="007346F6" w:rsidP="006A0059">
      <w:pPr>
        <w:spacing w:after="0" w:line="240" w:lineRule="auto"/>
        <w:ind w:right="8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семьями ведется через отделение срочной социальной помощи, отделение профилактики безнадзорности детей и подростков и отделение социальной реабилитации детей-инвалидов.</w:t>
      </w:r>
    </w:p>
    <w:p w:rsidR="007346F6" w:rsidRPr="00A42726" w:rsidRDefault="007346F6" w:rsidP="007346F6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color w:val="5B9BD5"/>
          <w:sz w:val="26"/>
          <w:szCs w:val="26"/>
          <w:lang w:eastAsia="ru-RU"/>
        </w:rPr>
      </w:pPr>
    </w:p>
    <w:tbl>
      <w:tblPr>
        <w:tblW w:w="10103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80"/>
        <w:gridCol w:w="1488"/>
        <w:gridCol w:w="1417"/>
        <w:gridCol w:w="1418"/>
      </w:tblGrid>
      <w:tr w:rsidR="007346F6" w:rsidRPr="00A42726" w:rsidTr="007346F6">
        <w:trPr>
          <w:trHeight w:val="276"/>
        </w:trPr>
        <w:tc>
          <w:tcPr>
            <w:tcW w:w="5780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Показатель</w:t>
            </w:r>
          </w:p>
        </w:tc>
        <w:tc>
          <w:tcPr>
            <w:tcW w:w="1488" w:type="dxa"/>
          </w:tcPr>
          <w:p w:rsidR="007346F6" w:rsidRPr="00A42726" w:rsidRDefault="007346F6" w:rsidP="0073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  <w:t>на 01.01.2016г</w:t>
            </w:r>
          </w:p>
        </w:tc>
        <w:tc>
          <w:tcPr>
            <w:tcW w:w="1417" w:type="dxa"/>
          </w:tcPr>
          <w:p w:rsidR="007346F6" w:rsidRPr="00A42726" w:rsidRDefault="007346F6" w:rsidP="0073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  <w:t>на 01.01.2017г</w:t>
            </w:r>
          </w:p>
        </w:tc>
        <w:tc>
          <w:tcPr>
            <w:tcW w:w="1418" w:type="dxa"/>
          </w:tcPr>
          <w:p w:rsidR="007346F6" w:rsidRPr="00A42726" w:rsidRDefault="007346F6" w:rsidP="0073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  <w:t>на 01.01.2018г</w:t>
            </w:r>
          </w:p>
        </w:tc>
      </w:tr>
      <w:tr w:rsidR="007346F6" w:rsidRPr="00A42726" w:rsidTr="007346F6">
        <w:trPr>
          <w:trHeight w:val="276"/>
        </w:trPr>
        <w:tc>
          <w:tcPr>
            <w:tcW w:w="5780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Социальные услуги, </w:t>
            </w:r>
          </w:p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них:</w:t>
            </w:r>
          </w:p>
        </w:tc>
        <w:tc>
          <w:tcPr>
            <w:tcW w:w="1488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5721</w:t>
            </w:r>
          </w:p>
        </w:tc>
        <w:tc>
          <w:tcPr>
            <w:tcW w:w="1417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4823</w:t>
            </w:r>
          </w:p>
        </w:tc>
        <w:tc>
          <w:tcPr>
            <w:tcW w:w="1418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4760</w:t>
            </w:r>
          </w:p>
        </w:tc>
      </w:tr>
      <w:tr w:rsidR="007346F6" w:rsidRPr="00A42726" w:rsidTr="007346F6">
        <w:trPr>
          <w:trHeight w:val="276"/>
        </w:trPr>
        <w:tc>
          <w:tcPr>
            <w:tcW w:w="5780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отделение срочной социальной помощи</w:t>
            </w:r>
          </w:p>
        </w:tc>
        <w:tc>
          <w:tcPr>
            <w:tcW w:w="1488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733</w:t>
            </w:r>
          </w:p>
        </w:tc>
        <w:tc>
          <w:tcPr>
            <w:tcW w:w="1417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1418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348</w:t>
            </w:r>
          </w:p>
        </w:tc>
      </w:tr>
      <w:tr w:rsidR="007346F6" w:rsidRPr="00A42726" w:rsidTr="007346F6">
        <w:trPr>
          <w:trHeight w:val="276"/>
        </w:trPr>
        <w:tc>
          <w:tcPr>
            <w:tcW w:w="5780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отделение профилактики безнадзорности детей и подростков</w:t>
            </w:r>
          </w:p>
        </w:tc>
        <w:tc>
          <w:tcPr>
            <w:tcW w:w="1488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525</w:t>
            </w:r>
          </w:p>
        </w:tc>
        <w:tc>
          <w:tcPr>
            <w:tcW w:w="1417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</w:t>
            </w:r>
          </w:p>
        </w:tc>
        <w:tc>
          <w:tcPr>
            <w:tcW w:w="1418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1455</w:t>
            </w:r>
          </w:p>
        </w:tc>
      </w:tr>
      <w:tr w:rsidR="007346F6" w:rsidRPr="00A42726" w:rsidTr="007346F6">
        <w:trPr>
          <w:trHeight w:val="276"/>
        </w:trPr>
        <w:tc>
          <w:tcPr>
            <w:tcW w:w="5780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отделение социальной реабилитации детей-инвалидов</w:t>
            </w:r>
          </w:p>
        </w:tc>
        <w:tc>
          <w:tcPr>
            <w:tcW w:w="1488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4463</w:t>
            </w:r>
          </w:p>
        </w:tc>
        <w:tc>
          <w:tcPr>
            <w:tcW w:w="1417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3530</w:t>
            </w:r>
          </w:p>
        </w:tc>
        <w:tc>
          <w:tcPr>
            <w:tcW w:w="1418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2957</w:t>
            </w:r>
          </w:p>
        </w:tc>
      </w:tr>
      <w:tr w:rsidR="007346F6" w:rsidRPr="00A42726" w:rsidTr="007346F6">
        <w:trPr>
          <w:trHeight w:val="276"/>
        </w:trPr>
        <w:tc>
          <w:tcPr>
            <w:tcW w:w="5780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Мероприятия по социальному сопровождению, </w:t>
            </w:r>
          </w:p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них:</w:t>
            </w:r>
          </w:p>
        </w:tc>
        <w:tc>
          <w:tcPr>
            <w:tcW w:w="1488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4593</w:t>
            </w:r>
          </w:p>
        </w:tc>
        <w:tc>
          <w:tcPr>
            <w:tcW w:w="1417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4809</w:t>
            </w:r>
          </w:p>
        </w:tc>
        <w:tc>
          <w:tcPr>
            <w:tcW w:w="1418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6056</w:t>
            </w:r>
          </w:p>
        </w:tc>
      </w:tr>
      <w:tr w:rsidR="007346F6" w:rsidRPr="00A42726" w:rsidTr="007346F6">
        <w:trPr>
          <w:trHeight w:val="276"/>
        </w:trPr>
        <w:tc>
          <w:tcPr>
            <w:tcW w:w="5780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отделение срочной социальной помощи</w:t>
            </w:r>
          </w:p>
        </w:tc>
        <w:tc>
          <w:tcPr>
            <w:tcW w:w="1488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1858</w:t>
            </w:r>
          </w:p>
        </w:tc>
        <w:tc>
          <w:tcPr>
            <w:tcW w:w="1417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1211</w:t>
            </w:r>
          </w:p>
        </w:tc>
        <w:tc>
          <w:tcPr>
            <w:tcW w:w="1418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4135</w:t>
            </w:r>
          </w:p>
        </w:tc>
      </w:tr>
      <w:tr w:rsidR="007346F6" w:rsidRPr="00A42726" w:rsidTr="007346F6">
        <w:trPr>
          <w:trHeight w:val="276"/>
        </w:trPr>
        <w:tc>
          <w:tcPr>
            <w:tcW w:w="5780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отделение профилактики безнадзорности детей и подростков</w:t>
            </w:r>
          </w:p>
        </w:tc>
        <w:tc>
          <w:tcPr>
            <w:tcW w:w="1488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1431</w:t>
            </w:r>
          </w:p>
        </w:tc>
        <w:tc>
          <w:tcPr>
            <w:tcW w:w="1417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2665</w:t>
            </w:r>
          </w:p>
        </w:tc>
        <w:tc>
          <w:tcPr>
            <w:tcW w:w="1418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1156</w:t>
            </w:r>
          </w:p>
        </w:tc>
      </w:tr>
      <w:tr w:rsidR="007346F6" w:rsidRPr="00A42726" w:rsidTr="007346F6">
        <w:trPr>
          <w:trHeight w:val="276"/>
        </w:trPr>
        <w:tc>
          <w:tcPr>
            <w:tcW w:w="5780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отделение социальной реабилитации детей-инвалидов</w:t>
            </w:r>
          </w:p>
        </w:tc>
        <w:tc>
          <w:tcPr>
            <w:tcW w:w="1488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1304</w:t>
            </w:r>
          </w:p>
        </w:tc>
        <w:tc>
          <w:tcPr>
            <w:tcW w:w="1417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933</w:t>
            </w:r>
          </w:p>
        </w:tc>
        <w:tc>
          <w:tcPr>
            <w:tcW w:w="1418" w:type="dxa"/>
          </w:tcPr>
          <w:p w:rsidR="007346F6" w:rsidRPr="00A42726" w:rsidRDefault="007346F6" w:rsidP="007346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272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765</w:t>
            </w:r>
          </w:p>
        </w:tc>
      </w:tr>
    </w:tbl>
    <w:p w:rsidR="00C45931" w:rsidRPr="00A42726" w:rsidRDefault="00C45931" w:rsidP="00B508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7A85" w:rsidRPr="00A42726" w:rsidRDefault="006A0059" w:rsidP="00117A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  <w:t>4</w:t>
      </w:r>
      <w:r w:rsidR="00117A85" w:rsidRPr="00A42726"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  <w:t>. Цели и задачи, важнейшие целевые индикаторы муниципальной программы</w:t>
      </w:r>
    </w:p>
    <w:p w:rsidR="008A13C6" w:rsidRPr="00A42726" w:rsidRDefault="008A13C6" w:rsidP="008A1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>Цель Программы: создание социально-экономических, организационных условий для повышения качества жизни семьям с детьми, граждан</w:t>
      </w:r>
      <w:r w:rsidR="00C053E7" w:rsidRPr="00A42726">
        <w:rPr>
          <w:rFonts w:ascii="Times New Roman" w:hAnsi="Times New Roman" w:cs="Times New Roman"/>
          <w:sz w:val="26"/>
          <w:szCs w:val="26"/>
        </w:rPr>
        <w:t>ами</w:t>
      </w:r>
      <w:r w:rsidRPr="00A42726">
        <w:rPr>
          <w:rFonts w:ascii="Times New Roman" w:hAnsi="Times New Roman" w:cs="Times New Roman"/>
          <w:sz w:val="26"/>
          <w:szCs w:val="26"/>
        </w:rPr>
        <w:t xml:space="preserve"> пожилого возраста, и </w:t>
      </w:r>
      <w:r w:rsidRPr="00A42726">
        <w:rPr>
          <w:rFonts w:ascii="Times New Roman" w:hAnsi="Times New Roman" w:cs="Times New Roman"/>
          <w:sz w:val="26"/>
          <w:szCs w:val="26"/>
        </w:rPr>
        <w:lastRenderedPageBreak/>
        <w:t>инвалидов степени их социальной защищенности, содействие их активному участию в жизни общества.</w:t>
      </w:r>
    </w:p>
    <w:p w:rsidR="008A13C6" w:rsidRPr="00A42726" w:rsidRDefault="008A13C6" w:rsidP="008A1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>Реализация поставленной цели может быть достигнута через системный подход к решению проблем граждан.</w:t>
      </w:r>
    </w:p>
    <w:p w:rsidR="008A13C6" w:rsidRPr="00A42726" w:rsidRDefault="008A13C6" w:rsidP="008A1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>Задачи Программы:</w:t>
      </w:r>
    </w:p>
    <w:p w:rsidR="008A13C6" w:rsidRPr="00A42726" w:rsidRDefault="008A13C6" w:rsidP="008A1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>принятие мер, направленных на укрепление социальной защищенности  семей с детьми, граждан</w:t>
      </w:r>
      <w:r w:rsidR="00C053E7" w:rsidRPr="00A42726">
        <w:rPr>
          <w:rFonts w:ascii="Times New Roman" w:hAnsi="Times New Roman" w:cs="Times New Roman"/>
          <w:sz w:val="26"/>
          <w:szCs w:val="26"/>
        </w:rPr>
        <w:t>ами</w:t>
      </w:r>
      <w:r w:rsidRPr="00A42726">
        <w:rPr>
          <w:rFonts w:ascii="Times New Roman" w:hAnsi="Times New Roman" w:cs="Times New Roman"/>
          <w:sz w:val="26"/>
          <w:szCs w:val="26"/>
        </w:rPr>
        <w:t xml:space="preserve"> пожилого возраста и инвалидов;</w:t>
      </w:r>
    </w:p>
    <w:p w:rsidR="008A13C6" w:rsidRPr="00A42726" w:rsidRDefault="008A13C6" w:rsidP="008A1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>оптимизация среды жизнедеятельности граждан пожилого возраста;</w:t>
      </w:r>
    </w:p>
    <w:p w:rsidR="008A13C6" w:rsidRPr="00A42726" w:rsidRDefault="008A13C6" w:rsidP="008A1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>совершенствование социального обслуживания граждан</w:t>
      </w:r>
      <w:r w:rsidR="00BE1B1D">
        <w:rPr>
          <w:rFonts w:ascii="Times New Roman" w:hAnsi="Times New Roman" w:cs="Times New Roman"/>
          <w:sz w:val="26"/>
          <w:szCs w:val="26"/>
        </w:rPr>
        <w:t>;</w:t>
      </w:r>
    </w:p>
    <w:p w:rsidR="008A13C6" w:rsidRPr="00A42726" w:rsidRDefault="008A13C6" w:rsidP="008A1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>поддержание жизненной активности граждан пожилого возраста, содействие их социальной адаптаци</w:t>
      </w:r>
      <w:r w:rsidR="00BE1B1D">
        <w:rPr>
          <w:rFonts w:ascii="Times New Roman" w:hAnsi="Times New Roman" w:cs="Times New Roman"/>
          <w:sz w:val="26"/>
          <w:szCs w:val="26"/>
        </w:rPr>
        <w:t>и и упрочению социальных связей.</w:t>
      </w:r>
    </w:p>
    <w:p w:rsidR="00A17F39" w:rsidRPr="00A42726" w:rsidRDefault="008A13C6" w:rsidP="00A17F3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>Для обеспечения измеримости степени достижения цели и решения поставленных задач Программы определены следующие целевые индикаторы</w:t>
      </w:r>
      <w:r w:rsidR="00A17F39" w:rsidRPr="00A42726">
        <w:rPr>
          <w:rFonts w:ascii="Times New Roman" w:hAnsi="Times New Roman" w:cs="Times New Roman"/>
          <w:sz w:val="26"/>
          <w:szCs w:val="26"/>
        </w:rPr>
        <w:t>:</w:t>
      </w:r>
      <w:r w:rsidRPr="00A42726">
        <w:rPr>
          <w:rFonts w:ascii="Times New Roman" w:hAnsi="Times New Roman" w:cs="Times New Roman"/>
          <w:sz w:val="26"/>
          <w:szCs w:val="26"/>
        </w:rPr>
        <w:t xml:space="preserve"> </w:t>
      </w:r>
      <w:r w:rsidR="00C053E7" w:rsidRPr="00A42726">
        <w:rPr>
          <w:rFonts w:ascii="Times New Roman" w:hAnsi="Times New Roman" w:cs="Times New Roman"/>
          <w:sz w:val="26"/>
          <w:szCs w:val="26"/>
        </w:rPr>
        <w:t xml:space="preserve">   </w:t>
      </w:r>
      <w:r w:rsidR="00A17F39" w:rsidRPr="00A427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7F39" w:rsidRPr="00A42726" w:rsidRDefault="00A17F39" w:rsidP="00A17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Pr="00A42726">
        <w:rPr>
          <w:rFonts w:ascii="Times New Roman" w:hAnsi="Times New Roman" w:cs="Times New Roman"/>
          <w:sz w:val="26"/>
          <w:szCs w:val="26"/>
        </w:rPr>
        <w:t>доля  граждан (семей с детьми), получивших социальные услуги в учреждениях социального обслуживания населения, в общем числе граждан обратившихся за получением услуг</w:t>
      </w: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17F39" w:rsidRPr="00A42726" w:rsidRDefault="00A17F39" w:rsidP="00A17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Pr="00A42726">
        <w:rPr>
          <w:rFonts w:ascii="Times New Roman" w:hAnsi="Times New Roman" w:cs="Times New Roman"/>
          <w:sz w:val="26"/>
          <w:szCs w:val="26"/>
        </w:rPr>
        <w:t>доля  граждан (инвал</w:t>
      </w:r>
      <w:r w:rsidR="000415E4">
        <w:rPr>
          <w:rFonts w:ascii="Times New Roman" w:hAnsi="Times New Roman" w:cs="Times New Roman"/>
          <w:sz w:val="26"/>
          <w:szCs w:val="26"/>
        </w:rPr>
        <w:t>идов, граждан пожилого возраста</w:t>
      </w:r>
      <w:r w:rsidRPr="00A42726">
        <w:rPr>
          <w:rFonts w:ascii="Times New Roman" w:hAnsi="Times New Roman" w:cs="Times New Roman"/>
          <w:sz w:val="26"/>
          <w:szCs w:val="26"/>
        </w:rPr>
        <w:t>), получивших социальные услуги в учреждениях социального обслуживания населения, в общем числе граждан обратившихся за получением услуг;</w:t>
      </w:r>
    </w:p>
    <w:p w:rsidR="00A17F39" w:rsidRPr="00A42726" w:rsidRDefault="00A17F39" w:rsidP="00A17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>- количества семей с детьми, инвалидами и гражданами  пожилого возраста вовлеченных в мероприятия по поддержанию их социальной активности и адаптации;</w:t>
      </w:r>
    </w:p>
    <w:p w:rsidR="001043A5" w:rsidRDefault="00A17F39" w:rsidP="00A17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2726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E1243E" w:rsidRPr="00A42726" w:rsidRDefault="001043A5" w:rsidP="00A17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6A0059">
        <w:rPr>
          <w:rFonts w:ascii="Times New Roman" w:hAnsi="Times New Roman" w:cs="Times New Roman"/>
          <w:b/>
          <w:sz w:val="26"/>
          <w:szCs w:val="26"/>
        </w:rPr>
        <w:t>5</w:t>
      </w:r>
      <w:r w:rsidR="00E1243E" w:rsidRPr="00A42726">
        <w:rPr>
          <w:rFonts w:ascii="Times New Roman" w:hAnsi="Times New Roman" w:cs="Times New Roman"/>
          <w:b/>
          <w:sz w:val="26"/>
          <w:szCs w:val="26"/>
        </w:rPr>
        <w:t>. Система мероприятий Программы</w:t>
      </w:r>
    </w:p>
    <w:p w:rsidR="00E1243E" w:rsidRPr="00A42726" w:rsidRDefault="00E1243E" w:rsidP="00E124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243E" w:rsidRPr="00A42726" w:rsidRDefault="00E1243E" w:rsidP="00E124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 xml:space="preserve">Система программных мероприятий приведена в </w:t>
      </w:r>
      <w:r w:rsidR="00916E05" w:rsidRPr="00A42726">
        <w:rPr>
          <w:rFonts w:ascii="Times New Roman" w:hAnsi="Times New Roman" w:cs="Times New Roman"/>
          <w:sz w:val="26"/>
          <w:szCs w:val="26"/>
        </w:rPr>
        <w:t>(</w:t>
      </w:r>
      <w:hyperlink w:anchor="Par673" w:history="1">
        <w:r w:rsidRPr="00A42726">
          <w:rPr>
            <w:rFonts w:ascii="Times New Roman" w:hAnsi="Times New Roman" w:cs="Times New Roman"/>
            <w:sz w:val="26"/>
            <w:szCs w:val="26"/>
          </w:rPr>
          <w:t>приложении N 2</w:t>
        </w:r>
      </w:hyperlink>
      <w:r w:rsidR="00916E05" w:rsidRPr="00A42726">
        <w:rPr>
          <w:rFonts w:ascii="Times New Roman" w:hAnsi="Times New Roman" w:cs="Times New Roman"/>
          <w:sz w:val="26"/>
          <w:szCs w:val="26"/>
        </w:rPr>
        <w:t>)</w:t>
      </w:r>
      <w:r w:rsidRPr="00A42726">
        <w:rPr>
          <w:rFonts w:ascii="Times New Roman" w:hAnsi="Times New Roman" w:cs="Times New Roman"/>
          <w:sz w:val="26"/>
          <w:szCs w:val="26"/>
        </w:rPr>
        <w:t xml:space="preserve"> и сформирована по следующим направлениям:</w:t>
      </w:r>
    </w:p>
    <w:p w:rsidR="00E1243E" w:rsidRPr="00A42726" w:rsidRDefault="00E1243E" w:rsidP="00E124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A42726">
        <w:rPr>
          <w:rFonts w:ascii="Times New Roman" w:hAnsi="Times New Roman" w:cs="Times New Roman"/>
          <w:sz w:val="26"/>
          <w:szCs w:val="26"/>
        </w:rPr>
        <w:t>Принятие мер, направленных на укрепление социальной защищенности семей с детьми, граждан пожилого возраста и инвалидов, предполагает: проведение ежегодного мониторинга социально-экономического положения граждан  в целях выявления проблем, их социально-экономических потребностей, в том числе в обслуживании</w:t>
      </w:r>
      <w:r w:rsidR="00A17F39" w:rsidRPr="00A42726">
        <w:rPr>
          <w:rFonts w:ascii="Times New Roman" w:hAnsi="Times New Roman" w:cs="Times New Roman"/>
          <w:sz w:val="26"/>
          <w:szCs w:val="26"/>
        </w:rPr>
        <w:t xml:space="preserve"> </w:t>
      </w:r>
      <w:r w:rsidR="000C5EEC">
        <w:rPr>
          <w:rFonts w:ascii="Times New Roman" w:hAnsi="Times New Roman" w:cs="Times New Roman"/>
          <w:sz w:val="26"/>
          <w:szCs w:val="26"/>
        </w:rPr>
        <w:t xml:space="preserve">в </w:t>
      </w:r>
      <w:r w:rsidR="00A17F39" w:rsidRPr="00A42726">
        <w:rPr>
          <w:rFonts w:ascii="Times New Roman" w:hAnsi="Times New Roman" w:cs="Times New Roman"/>
          <w:sz w:val="26"/>
          <w:szCs w:val="26"/>
        </w:rPr>
        <w:t xml:space="preserve">полустационарной форме и </w:t>
      </w:r>
      <w:r w:rsidRPr="00A42726">
        <w:rPr>
          <w:rFonts w:ascii="Times New Roman" w:hAnsi="Times New Roman" w:cs="Times New Roman"/>
          <w:sz w:val="26"/>
          <w:szCs w:val="26"/>
        </w:rPr>
        <w:t xml:space="preserve"> на дому, а также изучения потребности граждан пожилого возраста в различных видах услуг и эффективности их оказания;</w:t>
      </w:r>
      <w:proofErr w:type="gramEnd"/>
      <w:r w:rsidRPr="00A42726">
        <w:rPr>
          <w:rFonts w:ascii="Times New Roman" w:hAnsi="Times New Roman" w:cs="Times New Roman"/>
          <w:sz w:val="26"/>
          <w:szCs w:val="26"/>
        </w:rPr>
        <w:t xml:space="preserve"> оказание гражданам пожилого возраста  консультативной помощи, а также оказания содействия их социальной адаптации и реабилитации.</w:t>
      </w:r>
    </w:p>
    <w:p w:rsidR="00E1243E" w:rsidRPr="00A42726" w:rsidRDefault="00E1243E" w:rsidP="00E124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 xml:space="preserve">Вовлечение граждан в различные  мероприятия города позволит </w:t>
      </w: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поддержанию их социальной активности и адаптации</w:t>
      </w:r>
      <w:r w:rsidR="0059335B"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E1243E" w:rsidRPr="00282164" w:rsidRDefault="00E1243E" w:rsidP="005933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164">
        <w:rPr>
          <w:rFonts w:ascii="Times New Roman" w:hAnsi="Times New Roman" w:cs="Times New Roman"/>
          <w:sz w:val="26"/>
          <w:szCs w:val="26"/>
        </w:rPr>
        <w:t>2. Для укреплени</w:t>
      </w:r>
      <w:r w:rsidR="007C1DD4" w:rsidRPr="00282164">
        <w:rPr>
          <w:rFonts w:ascii="Times New Roman" w:hAnsi="Times New Roman" w:cs="Times New Roman"/>
          <w:sz w:val="26"/>
          <w:szCs w:val="26"/>
        </w:rPr>
        <w:t>я</w:t>
      </w:r>
      <w:r w:rsidRPr="00282164">
        <w:rPr>
          <w:rFonts w:ascii="Times New Roman" w:hAnsi="Times New Roman" w:cs="Times New Roman"/>
          <w:sz w:val="26"/>
          <w:szCs w:val="26"/>
        </w:rPr>
        <w:t xml:space="preserve"> здоровья граждан </w:t>
      </w:r>
      <w:r w:rsidR="00A17F39" w:rsidRPr="00282164">
        <w:rPr>
          <w:rFonts w:ascii="Times New Roman" w:hAnsi="Times New Roman" w:cs="Times New Roman"/>
          <w:sz w:val="26"/>
          <w:szCs w:val="26"/>
        </w:rPr>
        <w:t>признанны</w:t>
      </w:r>
      <w:r w:rsidR="007C1DD4" w:rsidRPr="00282164">
        <w:rPr>
          <w:rFonts w:ascii="Times New Roman" w:hAnsi="Times New Roman" w:cs="Times New Roman"/>
          <w:sz w:val="26"/>
          <w:szCs w:val="26"/>
        </w:rPr>
        <w:t>х</w:t>
      </w:r>
      <w:r w:rsidR="00A17F39" w:rsidRPr="00282164">
        <w:rPr>
          <w:rFonts w:ascii="Times New Roman" w:hAnsi="Times New Roman" w:cs="Times New Roman"/>
          <w:sz w:val="26"/>
          <w:szCs w:val="26"/>
        </w:rPr>
        <w:t xml:space="preserve"> нуждающим</w:t>
      </w:r>
      <w:r w:rsidR="007C1DD4" w:rsidRPr="00282164">
        <w:rPr>
          <w:rFonts w:ascii="Times New Roman" w:hAnsi="Times New Roman" w:cs="Times New Roman"/>
          <w:sz w:val="26"/>
          <w:szCs w:val="26"/>
        </w:rPr>
        <w:t>и</w:t>
      </w:r>
      <w:r w:rsidR="00A17F39" w:rsidRPr="00282164">
        <w:rPr>
          <w:rFonts w:ascii="Times New Roman" w:hAnsi="Times New Roman" w:cs="Times New Roman"/>
          <w:sz w:val="26"/>
          <w:szCs w:val="26"/>
        </w:rPr>
        <w:t>ся в социальном обслуживании направлять</w:t>
      </w:r>
      <w:r w:rsidR="00E9297F" w:rsidRPr="00282164">
        <w:rPr>
          <w:rFonts w:ascii="Times New Roman" w:hAnsi="Times New Roman" w:cs="Times New Roman"/>
          <w:sz w:val="26"/>
          <w:szCs w:val="26"/>
        </w:rPr>
        <w:t xml:space="preserve"> </w:t>
      </w:r>
      <w:r w:rsidR="00E9297F" w:rsidRPr="00282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C166B" w:rsidRPr="0028216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областные учреждения</w:t>
      </w:r>
      <w:r w:rsidR="00E9297F" w:rsidRPr="00282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Новосибирской области </w:t>
      </w:r>
      <w:r w:rsidR="003C166B" w:rsidRPr="00282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9297F" w:rsidRPr="00282164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</w:t>
      </w:r>
      <w:r w:rsidR="003C166B" w:rsidRPr="0028216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E9297F" w:rsidRPr="00282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социальной адаптации инвалидов, центр</w:t>
      </w:r>
      <w:r w:rsidR="003C166B" w:rsidRPr="0028216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E9297F" w:rsidRPr="00282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социальной реабилитации</w:t>
      </w:r>
      <w:r w:rsidR="003C166B" w:rsidRPr="0028216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9297F" w:rsidRPr="00282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</w:t>
      </w:r>
      <w:r w:rsidR="000C5EEC" w:rsidRPr="00282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297F" w:rsidRPr="00282164">
        <w:rPr>
          <w:rFonts w:ascii="Times New Roman" w:eastAsia="Times New Roman" w:hAnsi="Times New Roman" w:cs="Times New Roman"/>
          <w:sz w:val="26"/>
          <w:szCs w:val="26"/>
          <w:lang w:eastAsia="ru-RU"/>
        </w:rPr>
        <w:t>же в други</w:t>
      </w:r>
      <w:r w:rsidR="003C166B" w:rsidRPr="0028216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82164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3C166B" w:rsidRPr="00282164">
        <w:rPr>
          <w:rFonts w:ascii="Times New Roman" w:hAnsi="Times New Roman" w:cs="Times New Roman"/>
          <w:sz w:val="26"/>
          <w:szCs w:val="26"/>
        </w:rPr>
        <w:t>е</w:t>
      </w:r>
      <w:r w:rsidRPr="00282164">
        <w:rPr>
          <w:rFonts w:ascii="Times New Roman" w:hAnsi="Times New Roman" w:cs="Times New Roman"/>
          <w:sz w:val="26"/>
          <w:szCs w:val="26"/>
        </w:rPr>
        <w:t xml:space="preserve"> учреждения, организующи</w:t>
      </w:r>
      <w:r w:rsidR="003C166B" w:rsidRPr="00282164">
        <w:rPr>
          <w:rFonts w:ascii="Times New Roman" w:hAnsi="Times New Roman" w:cs="Times New Roman"/>
          <w:sz w:val="26"/>
          <w:szCs w:val="26"/>
        </w:rPr>
        <w:t>е</w:t>
      </w:r>
      <w:r w:rsidRPr="00282164">
        <w:rPr>
          <w:rFonts w:ascii="Times New Roman" w:hAnsi="Times New Roman" w:cs="Times New Roman"/>
          <w:sz w:val="26"/>
          <w:szCs w:val="26"/>
        </w:rPr>
        <w:t xml:space="preserve"> и осуществляющи</w:t>
      </w:r>
      <w:r w:rsidR="003C166B" w:rsidRPr="00282164">
        <w:rPr>
          <w:rFonts w:ascii="Times New Roman" w:hAnsi="Times New Roman" w:cs="Times New Roman"/>
          <w:sz w:val="26"/>
          <w:szCs w:val="26"/>
        </w:rPr>
        <w:t>е</w:t>
      </w:r>
      <w:r w:rsidRPr="00282164">
        <w:rPr>
          <w:rFonts w:ascii="Times New Roman" w:hAnsi="Times New Roman" w:cs="Times New Roman"/>
          <w:sz w:val="26"/>
          <w:szCs w:val="26"/>
        </w:rPr>
        <w:t xml:space="preserve"> социальное обслуживание</w:t>
      </w:r>
      <w:r w:rsidR="0059335B" w:rsidRPr="00282164">
        <w:rPr>
          <w:rFonts w:ascii="Times New Roman" w:hAnsi="Times New Roman" w:cs="Times New Roman"/>
          <w:sz w:val="26"/>
          <w:szCs w:val="26"/>
        </w:rPr>
        <w:t xml:space="preserve">. </w:t>
      </w:r>
      <w:r w:rsidRPr="00282164">
        <w:rPr>
          <w:rFonts w:ascii="Times New Roman" w:hAnsi="Times New Roman" w:cs="Times New Roman"/>
          <w:sz w:val="26"/>
          <w:szCs w:val="26"/>
        </w:rPr>
        <w:t>Проведение данных мероприятий позволит создать условия для укрепления здоровья граждан пожилого возраста</w:t>
      </w:r>
      <w:r w:rsidR="003C166B" w:rsidRPr="00282164">
        <w:rPr>
          <w:rFonts w:ascii="Times New Roman" w:hAnsi="Times New Roman" w:cs="Times New Roman"/>
          <w:sz w:val="26"/>
          <w:szCs w:val="26"/>
        </w:rPr>
        <w:t xml:space="preserve"> и семей с детьми</w:t>
      </w:r>
      <w:r w:rsidR="0059335B" w:rsidRPr="00282164">
        <w:rPr>
          <w:rFonts w:ascii="Times New Roman" w:hAnsi="Times New Roman" w:cs="Times New Roman"/>
          <w:sz w:val="26"/>
          <w:szCs w:val="26"/>
        </w:rPr>
        <w:t>.</w:t>
      </w:r>
      <w:r w:rsidRPr="002821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243E" w:rsidRPr="00A42726" w:rsidRDefault="004E7F18" w:rsidP="00E124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>3</w:t>
      </w:r>
      <w:r w:rsidR="00E1243E" w:rsidRPr="00A42726">
        <w:rPr>
          <w:rFonts w:ascii="Times New Roman" w:hAnsi="Times New Roman" w:cs="Times New Roman"/>
          <w:sz w:val="26"/>
          <w:szCs w:val="26"/>
        </w:rPr>
        <w:t>. Важной задачей является поддержание жизненной активности граждан содействие их социальной адаптации и упрочение социальных связей.</w:t>
      </w:r>
    </w:p>
    <w:p w:rsidR="00E1243E" w:rsidRPr="00A42726" w:rsidRDefault="00E1243E" w:rsidP="00E124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 xml:space="preserve">Для решения этой задачи запланированы мероприятия, направленные на развитие их </w:t>
      </w:r>
      <w:r w:rsidR="0059335B" w:rsidRPr="00A42726">
        <w:rPr>
          <w:rFonts w:ascii="Times New Roman" w:hAnsi="Times New Roman" w:cs="Times New Roman"/>
          <w:sz w:val="26"/>
          <w:szCs w:val="26"/>
        </w:rPr>
        <w:t>само занятости</w:t>
      </w:r>
      <w:r w:rsidRPr="00A42726">
        <w:rPr>
          <w:rFonts w:ascii="Times New Roman" w:hAnsi="Times New Roman" w:cs="Times New Roman"/>
          <w:sz w:val="26"/>
          <w:szCs w:val="26"/>
        </w:rPr>
        <w:t>, привлечение к активной жизненной позиции и участию в общественной жизни.</w:t>
      </w:r>
    </w:p>
    <w:p w:rsidR="00E1243E" w:rsidRPr="00A42726" w:rsidRDefault="00E1243E" w:rsidP="00E124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 xml:space="preserve">Мероприятия по проведению социально значимых мероприятий (в том числе, </w:t>
      </w:r>
      <w:r w:rsidR="0059335B" w:rsidRPr="00A42726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фестиваль</w:t>
      </w:r>
      <w:r w:rsidR="008A201D" w:rsidRPr="00A427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9335B" w:rsidRPr="00A42726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8A201D" w:rsidRPr="00A427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9335B" w:rsidRPr="00A42726">
        <w:rPr>
          <w:rFonts w:ascii="Times New Roman" w:eastAsia="Calibri" w:hAnsi="Times New Roman" w:cs="Times New Roman"/>
          <w:sz w:val="26"/>
          <w:szCs w:val="26"/>
          <w:lang w:eastAsia="ru-RU"/>
        </w:rPr>
        <w:t>конкурсов детских, юношеских, молодежных, взрослых творческих коллективов и исполнителей</w:t>
      </w:r>
      <w:r w:rsidR="004E7F18" w:rsidRPr="00A42726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59335B" w:rsidRPr="00A42726">
        <w:rPr>
          <w:rFonts w:ascii="Times New Roman" w:hAnsi="Times New Roman" w:cs="Times New Roman"/>
          <w:sz w:val="26"/>
          <w:szCs w:val="26"/>
        </w:rPr>
        <w:t xml:space="preserve"> </w:t>
      </w:r>
      <w:r w:rsidRPr="00A42726">
        <w:rPr>
          <w:rFonts w:ascii="Times New Roman" w:hAnsi="Times New Roman" w:cs="Times New Roman"/>
          <w:sz w:val="26"/>
          <w:szCs w:val="26"/>
        </w:rPr>
        <w:t xml:space="preserve">встреч поколений, </w:t>
      </w:r>
      <w:r w:rsidR="0059335B" w:rsidRPr="00A42726">
        <w:rPr>
          <w:rFonts w:ascii="Times New Roman" w:hAnsi="Times New Roman" w:cs="Times New Roman"/>
          <w:sz w:val="26"/>
          <w:szCs w:val="26"/>
        </w:rPr>
        <w:t xml:space="preserve"> участия </w:t>
      </w:r>
      <w:r w:rsidRPr="00A42726">
        <w:rPr>
          <w:rFonts w:ascii="Times New Roman" w:hAnsi="Times New Roman" w:cs="Times New Roman"/>
          <w:sz w:val="26"/>
          <w:szCs w:val="26"/>
        </w:rPr>
        <w:t xml:space="preserve">торжественных приемов), а также развитие </w:t>
      </w:r>
      <w:r w:rsidR="004E7F18" w:rsidRPr="00A42726">
        <w:rPr>
          <w:rFonts w:ascii="Times New Roman" w:hAnsi="Times New Roman" w:cs="Times New Roman"/>
          <w:sz w:val="26"/>
          <w:szCs w:val="26"/>
        </w:rPr>
        <w:t xml:space="preserve"> различных кружков</w:t>
      </w:r>
      <w:r w:rsidRPr="00A42726">
        <w:rPr>
          <w:rFonts w:ascii="Times New Roman" w:hAnsi="Times New Roman" w:cs="Times New Roman"/>
          <w:sz w:val="26"/>
          <w:szCs w:val="26"/>
        </w:rPr>
        <w:t xml:space="preserve"> и активного отдыха позволит развить у граждан  интерес к жизни, народному творчеству и повысить их жизненную активность.</w:t>
      </w:r>
    </w:p>
    <w:p w:rsidR="001043A5" w:rsidRDefault="001043A5" w:rsidP="008A20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A201D" w:rsidRPr="00A42726" w:rsidRDefault="00733066" w:rsidP="008A20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8A201D" w:rsidRPr="00A42726">
        <w:rPr>
          <w:rFonts w:ascii="Times New Roman" w:hAnsi="Times New Roman" w:cs="Times New Roman"/>
          <w:b/>
          <w:sz w:val="26"/>
          <w:szCs w:val="26"/>
        </w:rPr>
        <w:t>. Механизмы реализации Программы и система</w:t>
      </w:r>
    </w:p>
    <w:p w:rsidR="008A201D" w:rsidRDefault="008A201D" w:rsidP="008A2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2726">
        <w:rPr>
          <w:rFonts w:ascii="Times New Roman" w:hAnsi="Times New Roman" w:cs="Times New Roman"/>
          <w:b/>
          <w:sz w:val="26"/>
          <w:szCs w:val="26"/>
        </w:rPr>
        <w:t>управления реализацией Программы</w:t>
      </w:r>
    </w:p>
    <w:p w:rsidR="001043A5" w:rsidRPr="00A42726" w:rsidRDefault="001043A5" w:rsidP="008A2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201D" w:rsidRPr="00A42726" w:rsidRDefault="008A201D" w:rsidP="008A201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Реализация Программы будет осуществляться за счет средств</w:t>
      </w:r>
      <w:r w:rsidR="001043A5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предусмотренных в</w:t>
      </w:r>
      <w:r w:rsidR="00F17B08"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местном </w:t>
      </w: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бюджете.</w:t>
      </w:r>
    </w:p>
    <w:p w:rsidR="008A201D" w:rsidRPr="00A42726" w:rsidRDefault="008A201D" w:rsidP="008A20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Отдел социального обслуживания администрации  города Оби, центр «Забота», Муниципальное бюджетное учреждение Дворец Культуры «Крылья Сибири» обеспечивают выполнение программных мероприятий с соблюдением установленных сроков и объемов бюджетного финансирования, представляют в установленном порядке необходимую отчетную информацию, направляют предложения по корректировке Программы и несут ответственность за несвоевременное выполнение мероприятий.</w:t>
      </w:r>
    </w:p>
    <w:p w:rsidR="008A201D" w:rsidRPr="00A42726" w:rsidRDefault="008A201D" w:rsidP="008A201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ходом реализации Программы осуществляет заместитель главы администрации  по социальным вопросам.</w:t>
      </w:r>
    </w:p>
    <w:p w:rsidR="008A201D" w:rsidRPr="00A42726" w:rsidRDefault="008A201D" w:rsidP="008A20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итогам прошедшего отчетного года отдел социального обслуживания проводит оценку эффективности реализации  Программы. </w:t>
      </w:r>
    </w:p>
    <w:p w:rsidR="008A201D" w:rsidRPr="00A42726" w:rsidRDefault="008A201D" w:rsidP="008A20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Информация о ходе реализации Программы заслушивается на комиссии</w:t>
      </w:r>
      <w:r w:rsidR="003C166B"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8A201D" w:rsidRPr="00A42726" w:rsidRDefault="008A201D" w:rsidP="008A20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670DF" w:rsidRPr="00A42726" w:rsidRDefault="00733066" w:rsidP="006670D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  <w:t>7</w:t>
      </w:r>
      <w:r w:rsidR="006670DF" w:rsidRPr="00A42726"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  <w:t>. Ресурсное обеспечение муниципальной программы</w:t>
      </w:r>
    </w:p>
    <w:p w:rsidR="006670DF" w:rsidRPr="00A42726" w:rsidRDefault="006670DF" w:rsidP="006670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670DF" w:rsidRPr="00A42726" w:rsidRDefault="006670DF" w:rsidP="006670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Программные мероприятия направлены  на выполнение  запланированных мероприятий  и оказывает влияние на весь спектр задач и целевых индикаторов муниципальной программы.</w:t>
      </w:r>
    </w:p>
    <w:p w:rsidR="006670DF" w:rsidRPr="00A42726" w:rsidRDefault="006670DF" w:rsidP="006670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Мероприятия Программы финансируются за счет средств местного бюджета.</w:t>
      </w:r>
    </w:p>
    <w:p w:rsidR="00E1243E" w:rsidRPr="00A42726" w:rsidRDefault="00E1243E" w:rsidP="008A1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670DF" w:rsidRPr="00A42726" w:rsidRDefault="00C00469" w:rsidP="006670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6670DF" w:rsidRPr="00A42726">
        <w:rPr>
          <w:rFonts w:ascii="Times New Roman" w:hAnsi="Times New Roman" w:cs="Times New Roman"/>
          <w:b/>
          <w:sz w:val="26"/>
          <w:szCs w:val="26"/>
        </w:rPr>
        <w:t>. Ожидаемые результаты реализации Программы</w:t>
      </w:r>
    </w:p>
    <w:p w:rsidR="00F17B08" w:rsidRPr="00A42726" w:rsidRDefault="00F17B08" w:rsidP="006670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F7A40" w:rsidRPr="00A42726" w:rsidRDefault="00F17B08" w:rsidP="006F7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</w:t>
      </w:r>
      <w:bookmarkStart w:id="2" w:name="Par324"/>
      <w:bookmarkEnd w:id="2"/>
      <w:r w:rsidR="006F7A40"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Реализация мероприятий муниципальной  программы позволит достичь следующих результатов:</w:t>
      </w:r>
    </w:p>
    <w:p w:rsidR="006F7A40" w:rsidRPr="00A42726" w:rsidRDefault="006F7A40" w:rsidP="006F7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увеличение количества граждан пожилого возраста, инвалидов, семей с детьми  вовлеченных в мероприятия по поддержанию их социальной активности и адаптации;</w:t>
      </w:r>
    </w:p>
    <w:p w:rsidR="006F7A40" w:rsidRPr="00A42726" w:rsidRDefault="006F7A40" w:rsidP="006F7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сохранение количества граждан, получающих социальные услуги в стационарной форме, полустационарной и  предоставление социальных услуг  в форме социального обслуживания на дому.</w:t>
      </w:r>
    </w:p>
    <w:p w:rsidR="006F7A40" w:rsidRPr="00A42726" w:rsidRDefault="006F7A40" w:rsidP="006F7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>- обеспечение своевременного предоставления гражданам социальных услуг;</w:t>
      </w:r>
    </w:p>
    <w:p w:rsidR="006F7A40" w:rsidRPr="00A42726" w:rsidRDefault="006F7A40" w:rsidP="006F7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>- охват социальными услугами 100% выявленных граждан, нуждающихся в социальном обслуживании;</w:t>
      </w:r>
    </w:p>
    <w:p w:rsidR="006F7A40" w:rsidRPr="00A42726" w:rsidRDefault="006F7A40" w:rsidP="006F7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2726">
        <w:rPr>
          <w:rFonts w:ascii="Times New Roman" w:hAnsi="Times New Roman" w:cs="Times New Roman"/>
          <w:sz w:val="26"/>
          <w:szCs w:val="26"/>
        </w:rPr>
        <w:t>- привлечение  граждан к их активному участию в жизни общества</w:t>
      </w:r>
      <w:r w:rsidR="00C00469">
        <w:rPr>
          <w:rFonts w:ascii="Times New Roman" w:hAnsi="Times New Roman" w:cs="Times New Roman"/>
          <w:sz w:val="26"/>
          <w:szCs w:val="26"/>
        </w:rPr>
        <w:t>.</w:t>
      </w:r>
    </w:p>
    <w:p w:rsidR="006F7A40" w:rsidRPr="00A42726" w:rsidRDefault="006F7A40" w:rsidP="006F7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2726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6670DF" w:rsidRPr="00A42726" w:rsidRDefault="006F7A40" w:rsidP="006F7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2726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C00469">
        <w:rPr>
          <w:rFonts w:ascii="Times New Roman" w:hAnsi="Times New Roman" w:cs="Times New Roman"/>
          <w:b/>
          <w:sz w:val="26"/>
          <w:szCs w:val="26"/>
        </w:rPr>
        <w:t>9</w:t>
      </w:r>
      <w:r w:rsidR="006670DF" w:rsidRPr="00A42726">
        <w:rPr>
          <w:rFonts w:ascii="Times New Roman" w:hAnsi="Times New Roman" w:cs="Times New Roman"/>
          <w:b/>
          <w:sz w:val="26"/>
          <w:szCs w:val="26"/>
        </w:rPr>
        <w:t>. Критерии оценки эффективности реализации Программы</w:t>
      </w:r>
    </w:p>
    <w:p w:rsidR="00117A85" w:rsidRPr="00A42726" w:rsidRDefault="006670DF" w:rsidP="009B3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42726">
        <w:rPr>
          <w:rFonts w:ascii="Times New Roman" w:hAnsi="Times New Roman" w:cs="Times New Roman"/>
          <w:sz w:val="26"/>
          <w:szCs w:val="26"/>
        </w:rPr>
        <w:t xml:space="preserve">Общая социально-экономическая эффективность реализации Программы оценивается с использованием системы показателей, значения которых по годам реализации Программы приведены </w:t>
      </w:r>
      <w:r w:rsidR="0022784B">
        <w:rPr>
          <w:rFonts w:ascii="Times New Roman" w:hAnsi="Times New Roman" w:cs="Times New Roman"/>
          <w:sz w:val="26"/>
          <w:szCs w:val="26"/>
        </w:rPr>
        <w:t xml:space="preserve">в </w:t>
      </w:r>
      <w:r w:rsidR="00E50798" w:rsidRPr="00A42726">
        <w:rPr>
          <w:rFonts w:ascii="Times New Roman" w:hAnsi="Times New Roman" w:cs="Times New Roman"/>
          <w:sz w:val="26"/>
          <w:szCs w:val="26"/>
        </w:rPr>
        <w:t>таблице</w:t>
      </w:r>
      <w:r w:rsidRPr="00A42726">
        <w:rPr>
          <w:rFonts w:ascii="Times New Roman" w:hAnsi="Times New Roman" w:cs="Times New Roman"/>
          <w:sz w:val="26"/>
          <w:szCs w:val="26"/>
        </w:rPr>
        <w:t xml:space="preserve">, на основании сопоставления фактически достигнутых значений целевых индикаторов с их плановыми значениями. </w:t>
      </w:r>
    </w:p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117A85" w:rsidRPr="00117A85" w:rsidSect="00CD5E3C">
          <w:footerReference w:type="default" r:id="rId13"/>
          <w:pgSz w:w="11905" w:h="16837"/>
          <w:pgMar w:top="1134" w:right="567" w:bottom="1134" w:left="1418" w:header="720" w:footer="720" w:gutter="0"/>
          <w:cols w:space="720"/>
          <w:noEndnote/>
        </w:sectPr>
      </w:pPr>
    </w:p>
    <w:p w:rsidR="00304CF5" w:rsidRPr="006F7A40" w:rsidRDefault="00304CF5" w:rsidP="0030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A40">
        <w:rPr>
          <w:rFonts w:ascii="Times New Roman" w:hAnsi="Times New Roman" w:cs="Times New Roman"/>
          <w:b/>
          <w:sz w:val="28"/>
          <w:szCs w:val="28"/>
        </w:rPr>
        <w:lastRenderedPageBreak/>
        <w:t>ЦЕЛИ, ЗАДАЧИ И ЦЕЛЕВЫЕ ИНДИКАТОРЫ</w:t>
      </w:r>
    </w:p>
    <w:p w:rsidR="00BB3A8D" w:rsidRPr="006F7A40" w:rsidRDefault="00BB3A8D" w:rsidP="0085768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F7A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муниципальной</w:t>
      </w:r>
    </w:p>
    <w:p w:rsidR="00BB3A8D" w:rsidRPr="006F7A40" w:rsidRDefault="00BB3A8D" w:rsidP="0085768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F7A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программы «Социальная защита</w:t>
      </w:r>
      <w:r w:rsidR="006F7A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6F7A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населения города Оби</w:t>
      </w:r>
    </w:p>
    <w:p w:rsidR="00BB3A8D" w:rsidRPr="006F7A40" w:rsidRDefault="00BB3A8D" w:rsidP="0085768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F7A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Ново</w:t>
      </w:r>
      <w:r w:rsidR="00891B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сибирской области на 2019 - 2023</w:t>
      </w:r>
      <w:r w:rsidRPr="006F7A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304CF5" w:rsidRPr="00857689" w:rsidRDefault="00304CF5" w:rsidP="00857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CF5" w:rsidRPr="00857689" w:rsidRDefault="00304CF5" w:rsidP="0030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6"/>
        <w:gridCol w:w="2663"/>
        <w:gridCol w:w="850"/>
        <w:gridCol w:w="29"/>
        <w:gridCol w:w="1105"/>
        <w:gridCol w:w="1021"/>
        <w:gridCol w:w="993"/>
        <w:gridCol w:w="992"/>
        <w:gridCol w:w="994"/>
        <w:gridCol w:w="992"/>
        <w:gridCol w:w="2837"/>
      </w:tblGrid>
      <w:tr w:rsidR="00B87080" w:rsidRPr="00857689" w:rsidTr="00ED223F">
        <w:trPr>
          <w:tblCellSpacing w:w="5" w:type="nil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>Значение весового коэффициента целевого индикатора</w:t>
            </w:r>
          </w:p>
        </w:tc>
        <w:tc>
          <w:tcPr>
            <w:tcW w:w="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B8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87080" w:rsidRPr="00857689" w:rsidTr="00ED223F">
        <w:trPr>
          <w:tblCellSpacing w:w="5" w:type="nil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B04" w:rsidRPr="00857689" w:rsidTr="00ED223F">
        <w:trPr>
          <w:tblCellSpacing w:w="5" w:type="nil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04" w:rsidRPr="00857689" w:rsidRDefault="00891B04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04" w:rsidRPr="00857689" w:rsidRDefault="00891B04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04" w:rsidRPr="00857689" w:rsidRDefault="00891B04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04" w:rsidRPr="00857689" w:rsidRDefault="00891B04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04" w:rsidRPr="00857689" w:rsidRDefault="00891B04" w:rsidP="000B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04" w:rsidRPr="00857689" w:rsidRDefault="00891B04" w:rsidP="0085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04" w:rsidRPr="00857689" w:rsidRDefault="00891B04" w:rsidP="0085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04" w:rsidRPr="00857689" w:rsidRDefault="00B87080" w:rsidP="0085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04" w:rsidRPr="00857689" w:rsidRDefault="00B87080" w:rsidP="0085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04" w:rsidRPr="00857689" w:rsidRDefault="00891B04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F5" w:rsidRPr="00857689" w:rsidTr="000415E4">
        <w:trPr>
          <w:tblCellSpacing w:w="5" w:type="nil"/>
        </w:trPr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5" w:rsidRPr="00857689" w:rsidRDefault="00304CF5" w:rsidP="00BB3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BB3A8D" w:rsidRPr="0085768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 качества социального обслуживания и социальной поддержки населения </w:t>
            </w:r>
          </w:p>
        </w:tc>
      </w:tr>
      <w:tr w:rsidR="00B87080" w:rsidRPr="00E50798" w:rsidTr="00ED223F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>Задача 1. Принятие мер, направленных на укрепление социальной защищенности семей с детьми, инвалидами и гражданами  пожилого возраста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>Доля  граждан (семей с детьми), получивших социальные услуги в учреждениях социального обслуживания населения, в общем числе граждан обратившихся за получением услуг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2D6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2D6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613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C72604" w:rsidP="002D6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080" w:rsidRPr="00E50798" w:rsidRDefault="00B87080" w:rsidP="00E5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07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-увеличение количества граждан пожилого возраста, инвалидов, семей с детьми  вовлеченных в мероприятия по поддержанию их социальной активности и адаптации;</w:t>
            </w:r>
          </w:p>
          <w:p w:rsidR="00B87080" w:rsidRPr="00E50798" w:rsidRDefault="00B87080" w:rsidP="00E5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507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 сохранение количества граждан, получающих социальные услуги в стационарной форме, полустационарной и  предоставление социальных услуг  в форме социального обслуживания на дому.</w:t>
            </w:r>
          </w:p>
          <w:p w:rsidR="00B87080" w:rsidRPr="00E50798" w:rsidRDefault="00B87080" w:rsidP="00E5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</w:t>
            </w:r>
            <w:r w:rsidRPr="00E50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своевременного предоставления гражданам социальных услуг;</w:t>
            </w:r>
          </w:p>
          <w:p w:rsidR="00B87080" w:rsidRPr="00E50798" w:rsidRDefault="00B87080" w:rsidP="005E2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8">
              <w:rPr>
                <w:rFonts w:ascii="Times New Roman" w:hAnsi="Times New Roman" w:cs="Times New Roman"/>
                <w:sz w:val="24"/>
                <w:szCs w:val="24"/>
              </w:rPr>
              <w:t>- охват социальными услугами 100% выявленных граждан, нуждающихся в социальном обслуживании;</w:t>
            </w:r>
          </w:p>
        </w:tc>
      </w:tr>
      <w:tr w:rsidR="00B87080" w:rsidRPr="00E50798" w:rsidTr="00ED223F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F3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 xml:space="preserve">Доля  граждан (инвалидов, граждан пожилого возраста), получивших социальные услуги в учреждениях социального обслуживания населения, в общем числе граждан </w:t>
            </w:r>
            <w:r w:rsidRPr="00857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обратившихся за получением услуг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C72604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E50798" w:rsidRDefault="00B87080" w:rsidP="00E5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080" w:rsidRPr="00857689" w:rsidTr="000415E4">
        <w:trPr>
          <w:tblCellSpacing w:w="5" w:type="nil"/>
        </w:trPr>
        <w:tc>
          <w:tcPr>
            <w:tcW w:w="1474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6F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>оздание социально-экономических, организационных условий для повышения качества жизни  семей с детьми, инвалидами и гражданами  пожилого возраста, степени их социальной защищенности, содействие их активному участию в жизни общества</w:t>
            </w:r>
          </w:p>
        </w:tc>
      </w:tr>
      <w:tr w:rsidR="00B87080" w:rsidRPr="00857689" w:rsidTr="00ED223F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BB3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>Задача 2. Поддержка жизненной активности семей с детьми, инвалидами и гражданами  пожилого возраста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BB3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6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семей с детьми, инвалидами и гражданами  пожилого возраста вовлеченных в мероприятия по поддержанию их социальной активности и адаптации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B8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Default="00B87080" w:rsidP="00B8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80" w:rsidRPr="00E50798" w:rsidRDefault="00B87080" w:rsidP="00E5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50798">
              <w:rPr>
                <w:rFonts w:ascii="Times New Roman" w:hAnsi="Times New Roman" w:cs="Times New Roman"/>
                <w:sz w:val="24"/>
                <w:szCs w:val="24"/>
              </w:rPr>
              <w:t>-привлечение  граждан к их активному участию в жизни общества</w:t>
            </w:r>
            <w:proofErr w:type="gramStart"/>
            <w:r w:rsidRPr="00E50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798">
              <w:rPr>
                <w:rFonts w:ascii="Calibri" w:hAnsi="Calibri" w:cs="Calibri"/>
                <w:sz w:val="24"/>
                <w:szCs w:val="24"/>
              </w:rPr>
              <w:t>;</w:t>
            </w:r>
            <w:proofErr w:type="gramEnd"/>
          </w:p>
          <w:p w:rsidR="00B87080" w:rsidRPr="00857689" w:rsidRDefault="00B87080" w:rsidP="0030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CF5" w:rsidRPr="00857689" w:rsidRDefault="00304CF5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91A67" w:rsidRDefault="00A91A67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1A67" w:rsidRDefault="00A91A67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1A67" w:rsidRDefault="00A91A67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1A67" w:rsidRDefault="00A91A67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1A67" w:rsidRDefault="00A91A67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1A67" w:rsidRDefault="00A91A67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1A67" w:rsidRDefault="00A91A67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1A67" w:rsidRDefault="00A91A67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1A67" w:rsidRDefault="00A91A67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1A67" w:rsidRDefault="00A91A67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1A67" w:rsidRDefault="00A91A67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1A67" w:rsidRDefault="00A91A67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7A85" w:rsidRPr="00117A85" w:rsidRDefault="002D6A65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</w:t>
      </w:r>
      <w:r w:rsidR="00117A85"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РИЛОЖЕНИЕ №2</w:t>
      </w:r>
    </w:p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 Оби</w:t>
      </w:r>
    </w:p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473957" w:rsidRPr="00117A85" w:rsidRDefault="00473957" w:rsidP="004739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28.03.2018 </w:t>
      </w:r>
      <w:r w:rsidRPr="00117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311</w:t>
      </w:r>
    </w:p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3" w:name="_GoBack"/>
      <w:bookmarkEnd w:id="3"/>
    </w:p>
    <w:p w:rsidR="00117A85" w:rsidRPr="00117A85" w:rsidRDefault="00117A85" w:rsidP="00117A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E1A3A" w:rsidRPr="001043A5" w:rsidRDefault="00DE1A3A" w:rsidP="00DE1A3A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043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МЕРОПРИЯТИЯ</w:t>
      </w:r>
    </w:p>
    <w:p w:rsidR="00DE1A3A" w:rsidRPr="001043A5" w:rsidRDefault="00DE1A3A" w:rsidP="00DE1A3A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043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DE1A3A" w:rsidRPr="001043A5" w:rsidRDefault="00DE1A3A" w:rsidP="00DE1A3A">
      <w:pPr>
        <w:autoSpaceDE w:val="0"/>
        <w:autoSpaceDN w:val="0"/>
        <w:spacing w:after="0" w:line="240" w:lineRule="auto"/>
        <w:ind w:right="-133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043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«Социальная защита населения города Оби Новосибирской области на 2019- 202</w:t>
      </w:r>
      <w:r w:rsidR="0073204B" w:rsidRPr="001043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Pr="001043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DE1A3A" w:rsidRPr="00237D91" w:rsidRDefault="00DE1A3A" w:rsidP="00DE1A3A">
      <w:pPr>
        <w:autoSpaceDE w:val="0"/>
        <w:autoSpaceDN w:val="0"/>
        <w:spacing w:after="0" w:line="240" w:lineRule="auto"/>
        <w:ind w:right="-13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545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60"/>
        <w:gridCol w:w="4082"/>
        <w:gridCol w:w="43"/>
        <w:gridCol w:w="744"/>
        <w:gridCol w:w="850"/>
        <w:gridCol w:w="992"/>
        <w:gridCol w:w="993"/>
        <w:gridCol w:w="992"/>
        <w:gridCol w:w="850"/>
        <w:gridCol w:w="851"/>
        <w:gridCol w:w="1134"/>
        <w:gridCol w:w="850"/>
        <w:gridCol w:w="2410"/>
      </w:tblGrid>
      <w:tr w:rsidR="00EE13AC" w:rsidRPr="00237D91" w:rsidTr="0073204B">
        <w:trPr>
          <w:cantSplit/>
          <w:trHeight w:val="830"/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tabs>
                <w:tab w:val="left" w:pos="61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Ожидаемый </w:t>
            </w:r>
          </w:p>
          <w:p w:rsidR="00EE13AC" w:rsidRPr="00237D91" w:rsidRDefault="00EE13AC" w:rsidP="00DE1A3A">
            <w:pPr>
              <w:tabs>
                <w:tab w:val="left" w:pos="61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</w:tr>
      <w:tr w:rsidR="00EE13AC" w:rsidRPr="00237D91" w:rsidTr="0073204B">
        <w:trPr>
          <w:cantSplit/>
          <w:trHeight w:val="564"/>
          <w:tblHeader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" w:name="OLE_LINK2"/>
          </w:p>
        </w:tc>
        <w:tc>
          <w:tcPr>
            <w:tcW w:w="4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AC" w:rsidRPr="00237D91" w:rsidRDefault="00EE13AC" w:rsidP="00DE1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 по годам реализации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tabs>
                <w:tab w:val="left" w:pos="61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3AC" w:rsidRPr="00237D91" w:rsidTr="0073204B">
        <w:trPr>
          <w:trHeight w:val="327"/>
          <w:tblHeader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2B40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2B40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2B40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3AC" w:rsidRPr="00237D91" w:rsidTr="0073204B">
        <w:trPr>
          <w:trHeight w:val="487"/>
          <w:tblHeader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4B" w:rsidRDefault="0073204B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EE13AC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4B" w:rsidRDefault="0073204B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EE13AC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4B" w:rsidRDefault="0073204B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EE13AC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4B" w:rsidRDefault="0073204B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EE13AC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4B" w:rsidRDefault="0073204B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EE13AC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4B" w:rsidRDefault="0073204B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EE13AC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4B" w:rsidRDefault="0073204B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EE13AC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B" w:rsidRDefault="0073204B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73204B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B" w:rsidRDefault="0073204B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73204B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4B" w:rsidRDefault="0073204B" w:rsidP="0073204B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73204B" w:rsidP="0073204B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4B" w:rsidRDefault="0073204B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73204B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4B" w:rsidRDefault="0073204B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EE13AC" w:rsidP="007320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7320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E13AC" w:rsidRPr="00237D91" w:rsidTr="0073204B">
        <w:trPr>
          <w:cantSplit/>
          <w:trHeight w:val="62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Организация и проведение общегородских мероприятий:</w:t>
            </w:r>
          </w:p>
          <w:p w:rsidR="00EE13AC" w:rsidRPr="00237D91" w:rsidRDefault="00EE13AC" w:rsidP="00963F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декады инвалидов, день памяти воинов интернационалистов,  день защитника Отечества,  день семьи, день защиты детей, день памяти и скорби, день семьи, любви и верности, декада пожилых, день матери и др.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 затрат местный 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2B40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170</w:t>
            </w: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2B40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2B40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4B" w:rsidRDefault="0073204B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3204B" w:rsidRDefault="0073204B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3204B" w:rsidRDefault="0073204B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3204B" w:rsidRDefault="0073204B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73204B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73204B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МБУ ДК «Крылья Сибири»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Привлечение внимания к общественности, стимулирование активной жизненной позиции у населения, а  также привития патриотических чувств молодежи, воспитания уважения к истории и традициям государства.</w:t>
            </w:r>
          </w:p>
        </w:tc>
      </w:tr>
      <w:tr w:rsidR="00EE13AC" w:rsidRPr="00237D91" w:rsidTr="0073204B">
        <w:trPr>
          <w:cantSplit/>
          <w:trHeight w:val="409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День Победы (9 мая)</w:t>
            </w:r>
          </w:p>
        </w:tc>
        <w:tc>
          <w:tcPr>
            <w:tcW w:w="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5240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FA63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380</w:t>
            </w: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FA63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AC" w:rsidRPr="00237D91" w:rsidRDefault="00EE13AC" w:rsidP="00963F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AC" w:rsidRDefault="0073204B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73204B" w:rsidP="00963F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3AC" w:rsidRPr="00237D91" w:rsidTr="0073204B">
        <w:trPr>
          <w:cantSplit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Ежемесячная выплата молодым специалистам,  работающим в муниципальном </w:t>
            </w: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ar-SA"/>
              </w:rPr>
              <w:t xml:space="preserve">бюджетном учреждении «Комплексный центр социального </w:t>
            </w: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ar-SA"/>
              </w:rPr>
              <w:lastRenderedPageBreak/>
              <w:t>обслуживания населения города Оби «Забота»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Сумма затрат </w:t>
            </w: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местный  бюджет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0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</w:t>
            </w: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04" w:rsidRDefault="00C72604" w:rsidP="00DE1A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72604" w:rsidRDefault="00C72604" w:rsidP="00DE1A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72604" w:rsidRDefault="00C72604" w:rsidP="00DE1A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E13AC" w:rsidRPr="00237D91" w:rsidRDefault="00EE13AC" w:rsidP="00DE1A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24</w:t>
            </w: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0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</w:t>
            </w: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901E0" w:rsidRDefault="00D901E0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901E0" w:rsidRDefault="00D901E0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EF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D39EF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0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120</w:t>
            </w:r>
            <w:r w:rsidR="00EE13AC"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ОСО Центр «Забота»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3AC" w:rsidRPr="00237D91" w:rsidTr="0073204B">
        <w:trPr>
          <w:cantSplit/>
          <w:trHeight w:val="2213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Default="00EE13AC" w:rsidP="00DE1A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3AC" w:rsidRPr="00237D91" w:rsidTr="0073204B">
        <w:trPr>
          <w:cantSplit/>
          <w:trHeight w:val="5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на городской транспорт местного значения социальным работникам 8 чел.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 затрат местный 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82164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821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82164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821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82164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821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AC" w:rsidRPr="00282164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82164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D39EF" w:rsidRPr="00282164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D39EF" w:rsidRPr="00282164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82164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821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EF" w:rsidRPr="00282164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821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D39EF" w:rsidRPr="00282164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D39EF" w:rsidRPr="00282164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D39EF" w:rsidRPr="00282164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82164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821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Pr="0028216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82164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821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  <w:r w:rsidR="00EE13AC" w:rsidRPr="002821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Центр «Забота»</w:t>
            </w:r>
          </w:p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реализации права на меры социальной поддержки социальным работникам центра «Забота».</w:t>
            </w:r>
          </w:p>
        </w:tc>
      </w:tr>
      <w:tr w:rsidR="00EE13AC" w:rsidRPr="00237D91" w:rsidTr="00C72604">
        <w:trPr>
          <w:cantSplit/>
          <w:trHeight w:val="23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462A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Предоставление социальных услуг нуждающихся в стационарной, полустационарной форме социального обслуживания.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462A2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0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04" w:rsidRDefault="00C72604" w:rsidP="002D6A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EE13AC" w:rsidP="002D6A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04" w:rsidRDefault="00C72604" w:rsidP="002D6A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EE13AC" w:rsidP="002D6A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D39EF" w:rsidRDefault="00CD39EF" w:rsidP="002D6A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Default="00C72604" w:rsidP="002D6A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EE13AC" w:rsidP="002D6A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EF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D39EF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D39EF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D39EF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D39EF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462A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Центр «Забота»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др. поставщики Новосибирской области</w:t>
            </w:r>
          </w:p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0B5476" w:rsidRDefault="00EE13AC" w:rsidP="005301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5476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социального обслуживания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54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54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стационарной, </w:t>
            </w:r>
            <w:r w:rsidR="005301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0B54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олустационарной </w:t>
            </w:r>
            <w:r w:rsidR="005301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B54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форме социального обслуживания.</w:t>
            </w:r>
          </w:p>
        </w:tc>
      </w:tr>
      <w:tr w:rsidR="00EE13AC" w:rsidRPr="00237D91" w:rsidTr="0073204B">
        <w:trPr>
          <w:cantSplit/>
          <w:trHeight w:val="5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Default="00EE13AC" w:rsidP="00462A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Предоставление социальных услуг в форме социального обслуживания на дому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04" w:rsidRDefault="00C72604" w:rsidP="00C818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EE13AC" w:rsidP="00C818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04" w:rsidRDefault="00C72604" w:rsidP="002D6A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EE13AC" w:rsidP="002D6A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04" w:rsidRDefault="00C72604" w:rsidP="00C818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EE13AC" w:rsidP="00C818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AC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EE13AC" w:rsidP="00C818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Default="00C72604" w:rsidP="00C818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Default="00EE13AC" w:rsidP="00C818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EF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D39EF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72604" w:rsidRDefault="00C72604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13AC" w:rsidRPr="00237D91" w:rsidRDefault="00CD39EF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462A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Центр «Забота»</w:t>
            </w:r>
          </w:p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A86AD7" w:rsidRDefault="00EE13AC" w:rsidP="00DE1A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6AD7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социального обслуживания на дому граждан пожилого возраста</w:t>
            </w:r>
          </w:p>
        </w:tc>
      </w:tr>
      <w:tr w:rsidR="00EE13AC" w:rsidRPr="00237D91" w:rsidTr="0073204B">
        <w:trPr>
          <w:cantSplit/>
          <w:trHeight w:val="5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 затрат по программе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местный 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52" w:rsidRDefault="00167052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E13AC" w:rsidRPr="00237D91" w:rsidRDefault="00167052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52" w:rsidRDefault="00167052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E13AC" w:rsidRPr="00237D91" w:rsidRDefault="00167052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52" w:rsidRDefault="00167052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E13AC" w:rsidRPr="00237D91" w:rsidRDefault="00167052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2" w:rsidRDefault="00167052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67052" w:rsidRDefault="00167052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E13AC" w:rsidRDefault="00167052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2" w:rsidRDefault="00167052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67052" w:rsidRDefault="00167052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E13AC" w:rsidRPr="00237D91" w:rsidRDefault="00167052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C" w:rsidRPr="00237D91" w:rsidRDefault="00EE13AC" w:rsidP="00DE1A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4"/>
    </w:tbl>
    <w:p w:rsidR="00DE1A3A" w:rsidRPr="00237D91" w:rsidRDefault="00DE1A3A" w:rsidP="00DE1A3A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DE1A3A" w:rsidRPr="00237D91" w:rsidRDefault="00DE1A3A" w:rsidP="00DE1A3A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237D91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Применяемые сокращения:</w:t>
      </w:r>
    </w:p>
    <w:p w:rsidR="00DE1A3A" w:rsidRPr="00237D91" w:rsidRDefault="00DE1A3A" w:rsidP="00DE1A3A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37D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ОСО – отдел социального обслуживания администрации города Оби.</w:t>
      </w:r>
    </w:p>
    <w:p w:rsidR="00DE1A3A" w:rsidRDefault="00DE1A3A" w:rsidP="00DE1A3A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37D91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Центр «Забота» - муниципальное бюджетное учреждение «Комплексный центр социального обслуживания населения города Оби «Забота».</w:t>
      </w:r>
    </w:p>
    <w:p w:rsidR="00DE1A3A" w:rsidRPr="00237D91" w:rsidRDefault="00DE1A3A" w:rsidP="00DE1A3A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37D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МБУ ДК «Крылья Сибири»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- муниципальное бюджетное учреждение дом культуры «Крылья Сибири».</w:t>
      </w:r>
    </w:p>
    <w:p w:rsidR="00DE1A3A" w:rsidRPr="008C2ED9" w:rsidRDefault="00DE1A3A" w:rsidP="00DE1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2F" w:rsidRDefault="00B14E2F" w:rsidP="00DE1A3A">
      <w:pPr>
        <w:autoSpaceDE w:val="0"/>
        <w:autoSpaceDN w:val="0"/>
        <w:spacing w:after="0" w:line="240" w:lineRule="auto"/>
        <w:jc w:val="center"/>
      </w:pPr>
    </w:p>
    <w:sectPr w:rsidR="00B14E2F" w:rsidSect="00E01EA1">
      <w:pgSz w:w="16837" w:h="11905" w:orient="landscape"/>
      <w:pgMar w:top="1100" w:right="1440" w:bottom="56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50" w:rsidRDefault="00BD7250" w:rsidP="00CD5E3C">
      <w:pPr>
        <w:spacing w:after="0" w:line="240" w:lineRule="auto"/>
      </w:pPr>
      <w:r>
        <w:separator/>
      </w:r>
    </w:p>
  </w:endnote>
  <w:endnote w:type="continuationSeparator" w:id="0">
    <w:p w:rsidR="00BD7250" w:rsidRDefault="00BD7250" w:rsidP="00CD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64" w:rsidRDefault="00282164" w:rsidP="00CD5E3C">
    <w:pPr>
      <w:pStyle w:val="affff6"/>
      <w:tabs>
        <w:tab w:val="clear" w:pos="4677"/>
        <w:tab w:val="clear" w:pos="9355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50" w:rsidRDefault="00BD7250" w:rsidP="00CD5E3C">
      <w:pPr>
        <w:spacing w:after="0" w:line="240" w:lineRule="auto"/>
      </w:pPr>
      <w:r>
        <w:separator/>
      </w:r>
    </w:p>
  </w:footnote>
  <w:footnote w:type="continuationSeparator" w:id="0">
    <w:p w:rsidR="00BD7250" w:rsidRDefault="00BD7250" w:rsidP="00CD5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282"/>
    <w:multiLevelType w:val="hybridMultilevel"/>
    <w:tmpl w:val="FC0E6508"/>
    <w:lvl w:ilvl="0" w:tplc="0419000F">
      <w:start w:val="3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">
    <w:nsid w:val="19AD390B"/>
    <w:multiLevelType w:val="multilevel"/>
    <w:tmpl w:val="FA5E733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66" w:hanging="45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">
    <w:nsid w:val="38A60518"/>
    <w:multiLevelType w:val="hybridMultilevel"/>
    <w:tmpl w:val="9D22BA3E"/>
    <w:lvl w:ilvl="0" w:tplc="902A0EF8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725863DD"/>
    <w:multiLevelType w:val="hybridMultilevel"/>
    <w:tmpl w:val="39668D9E"/>
    <w:lvl w:ilvl="0" w:tplc="E940D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AE451B"/>
    <w:multiLevelType w:val="hybridMultilevel"/>
    <w:tmpl w:val="9FC4C1E6"/>
    <w:lvl w:ilvl="0" w:tplc="E940D00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85"/>
    <w:rsid w:val="000167C9"/>
    <w:rsid w:val="00030A5A"/>
    <w:rsid w:val="000415E4"/>
    <w:rsid w:val="000B5476"/>
    <w:rsid w:val="000C5EEC"/>
    <w:rsid w:val="000F07E7"/>
    <w:rsid w:val="001043A5"/>
    <w:rsid w:val="00117A85"/>
    <w:rsid w:val="001267E8"/>
    <w:rsid w:val="00167052"/>
    <w:rsid w:val="00190DED"/>
    <w:rsid w:val="001C039A"/>
    <w:rsid w:val="001C0743"/>
    <w:rsid w:val="00205B00"/>
    <w:rsid w:val="0022784B"/>
    <w:rsid w:val="00252B42"/>
    <w:rsid w:val="00282164"/>
    <w:rsid w:val="002970AF"/>
    <w:rsid w:val="00297A10"/>
    <w:rsid w:val="002B402A"/>
    <w:rsid w:val="002D6A65"/>
    <w:rsid w:val="002E40E9"/>
    <w:rsid w:val="00304CF5"/>
    <w:rsid w:val="003C166B"/>
    <w:rsid w:val="00462A22"/>
    <w:rsid w:val="00464915"/>
    <w:rsid w:val="00473957"/>
    <w:rsid w:val="004A3453"/>
    <w:rsid w:val="004A4F94"/>
    <w:rsid w:val="004E7F18"/>
    <w:rsid w:val="004F58C1"/>
    <w:rsid w:val="005027EC"/>
    <w:rsid w:val="00511745"/>
    <w:rsid w:val="005240DC"/>
    <w:rsid w:val="0053014A"/>
    <w:rsid w:val="005652B7"/>
    <w:rsid w:val="0059335B"/>
    <w:rsid w:val="005D3C72"/>
    <w:rsid w:val="005E2A72"/>
    <w:rsid w:val="005E3BAA"/>
    <w:rsid w:val="006131A8"/>
    <w:rsid w:val="006670DF"/>
    <w:rsid w:val="006A0059"/>
    <w:rsid w:val="006C6425"/>
    <w:rsid w:val="006E2D0F"/>
    <w:rsid w:val="006F7A40"/>
    <w:rsid w:val="0073204B"/>
    <w:rsid w:val="00733066"/>
    <w:rsid w:val="00733878"/>
    <w:rsid w:val="007346F6"/>
    <w:rsid w:val="007913F7"/>
    <w:rsid w:val="007953EA"/>
    <w:rsid w:val="007C1DD4"/>
    <w:rsid w:val="007F04D4"/>
    <w:rsid w:val="00857689"/>
    <w:rsid w:val="008646D2"/>
    <w:rsid w:val="00891B04"/>
    <w:rsid w:val="00894AAB"/>
    <w:rsid w:val="008A13C6"/>
    <w:rsid w:val="008A201D"/>
    <w:rsid w:val="0090729D"/>
    <w:rsid w:val="00916E05"/>
    <w:rsid w:val="00944C72"/>
    <w:rsid w:val="00956B3A"/>
    <w:rsid w:val="00963F3C"/>
    <w:rsid w:val="00974E1D"/>
    <w:rsid w:val="00976F74"/>
    <w:rsid w:val="009B0B75"/>
    <w:rsid w:val="009B306E"/>
    <w:rsid w:val="00A17F39"/>
    <w:rsid w:val="00A42726"/>
    <w:rsid w:val="00A5674A"/>
    <w:rsid w:val="00A64984"/>
    <w:rsid w:val="00A86AD7"/>
    <w:rsid w:val="00A91A67"/>
    <w:rsid w:val="00A94EB2"/>
    <w:rsid w:val="00AD486F"/>
    <w:rsid w:val="00B14E2F"/>
    <w:rsid w:val="00B2029F"/>
    <w:rsid w:val="00B50828"/>
    <w:rsid w:val="00B604CF"/>
    <w:rsid w:val="00B87080"/>
    <w:rsid w:val="00BB3A8D"/>
    <w:rsid w:val="00BD7250"/>
    <w:rsid w:val="00BE1B1D"/>
    <w:rsid w:val="00C00469"/>
    <w:rsid w:val="00C053E7"/>
    <w:rsid w:val="00C204E0"/>
    <w:rsid w:val="00C45931"/>
    <w:rsid w:val="00C60AE4"/>
    <w:rsid w:val="00C72604"/>
    <w:rsid w:val="00C81851"/>
    <w:rsid w:val="00C924B2"/>
    <w:rsid w:val="00C93B86"/>
    <w:rsid w:val="00CD39EF"/>
    <w:rsid w:val="00CD5E3C"/>
    <w:rsid w:val="00D02CED"/>
    <w:rsid w:val="00D663F5"/>
    <w:rsid w:val="00D727AA"/>
    <w:rsid w:val="00D901E0"/>
    <w:rsid w:val="00DB75E1"/>
    <w:rsid w:val="00DD0F57"/>
    <w:rsid w:val="00DE1A3A"/>
    <w:rsid w:val="00E01EA1"/>
    <w:rsid w:val="00E1243E"/>
    <w:rsid w:val="00E50798"/>
    <w:rsid w:val="00E509A7"/>
    <w:rsid w:val="00E64A06"/>
    <w:rsid w:val="00E808DB"/>
    <w:rsid w:val="00E829B6"/>
    <w:rsid w:val="00E9297F"/>
    <w:rsid w:val="00EA291B"/>
    <w:rsid w:val="00ED223F"/>
    <w:rsid w:val="00EE13AC"/>
    <w:rsid w:val="00F02A91"/>
    <w:rsid w:val="00F17B08"/>
    <w:rsid w:val="00F236CB"/>
    <w:rsid w:val="00F3171E"/>
    <w:rsid w:val="00F3278F"/>
    <w:rsid w:val="00F93493"/>
    <w:rsid w:val="00FA63DF"/>
    <w:rsid w:val="00FD72A8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17A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117A8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17A8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17A8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A8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17A8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17A8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17A8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17A85"/>
  </w:style>
  <w:style w:type="character" w:customStyle="1" w:styleId="a3">
    <w:name w:val="Цветовое выделение"/>
    <w:uiPriority w:val="99"/>
    <w:rsid w:val="00117A8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17A85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17A85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117A85"/>
  </w:style>
  <w:style w:type="paragraph" w:customStyle="1" w:styleId="a8">
    <w:name w:val="Внимание: недобросовестность!"/>
    <w:basedOn w:val="a6"/>
    <w:next w:val="a"/>
    <w:uiPriority w:val="99"/>
    <w:rsid w:val="00117A85"/>
  </w:style>
  <w:style w:type="character" w:customStyle="1" w:styleId="a9">
    <w:name w:val="Выделение для Базового Поиска"/>
    <w:basedOn w:val="a3"/>
    <w:uiPriority w:val="99"/>
    <w:rsid w:val="00117A85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17A85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117A85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17A8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117A85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117A85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117A85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17A85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117A8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117A8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17A85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117A85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117A85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17A85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17A85"/>
  </w:style>
  <w:style w:type="paragraph" w:customStyle="1" w:styleId="aff2">
    <w:name w:val="Моноширинный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117A85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5">
    <w:name w:val="Не вступил в силу"/>
    <w:basedOn w:val="a3"/>
    <w:uiPriority w:val="99"/>
    <w:rsid w:val="00117A85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117A85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117A85"/>
    <w:pPr>
      <w:ind w:left="140"/>
    </w:pPr>
  </w:style>
  <w:style w:type="character" w:customStyle="1" w:styleId="affa">
    <w:name w:val="Опечатки"/>
    <w:uiPriority w:val="99"/>
    <w:rsid w:val="00117A85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117A85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17A85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17A85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117A85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">
    <w:name w:val="Постоянная часть"/>
    <w:basedOn w:val="ac"/>
    <w:next w:val="a"/>
    <w:uiPriority w:val="99"/>
    <w:rsid w:val="00117A85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1">
    <w:name w:val="Пример."/>
    <w:basedOn w:val="a6"/>
    <w:next w:val="a"/>
    <w:uiPriority w:val="99"/>
    <w:rsid w:val="00117A85"/>
  </w:style>
  <w:style w:type="paragraph" w:customStyle="1" w:styleId="afff2">
    <w:name w:val="Примечание."/>
    <w:basedOn w:val="a6"/>
    <w:next w:val="a"/>
    <w:uiPriority w:val="99"/>
    <w:rsid w:val="00117A85"/>
  </w:style>
  <w:style w:type="character" w:customStyle="1" w:styleId="afff3">
    <w:name w:val="Продолжение ссылки"/>
    <w:basedOn w:val="a4"/>
    <w:uiPriority w:val="99"/>
    <w:rsid w:val="00117A85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5">
    <w:name w:val="Сравнение редакций"/>
    <w:basedOn w:val="a3"/>
    <w:uiPriority w:val="99"/>
    <w:rsid w:val="00117A85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117A85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117A85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9">
    <w:name w:val="Ссылка на утративший силу документ"/>
    <w:basedOn w:val="a4"/>
    <w:uiPriority w:val="99"/>
    <w:rsid w:val="00117A85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117A85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c">
    <w:name w:val="Технический комментарий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d">
    <w:name w:val="Утратил силу"/>
    <w:basedOn w:val="a3"/>
    <w:uiPriority w:val="99"/>
    <w:rsid w:val="00117A85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">
    <w:name w:val="Центрированный (таблица)"/>
    <w:basedOn w:val="aff7"/>
    <w:next w:val="a"/>
    <w:uiPriority w:val="99"/>
    <w:rsid w:val="00117A8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0">
    <w:name w:val="Balloon Text"/>
    <w:basedOn w:val="a"/>
    <w:link w:val="affff1"/>
    <w:uiPriority w:val="99"/>
    <w:semiHidden/>
    <w:unhideWhenUsed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117A85"/>
    <w:rPr>
      <w:rFonts w:ascii="Tahoma" w:eastAsiaTheme="minorEastAsia" w:hAnsi="Tahoma" w:cs="Tahoma"/>
      <w:sz w:val="16"/>
      <w:szCs w:val="16"/>
      <w:lang w:eastAsia="ru-RU"/>
    </w:rPr>
  </w:style>
  <w:style w:type="paragraph" w:styleId="affff2">
    <w:name w:val="Normal (Web)"/>
    <w:basedOn w:val="a"/>
    <w:link w:val="affff3"/>
    <w:uiPriority w:val="99"/>
    <w:rsid w:val="00117A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fff3">
    <w:name w:val="Обычный (веб) Знак"/>
    <w:link w:val="affff2"/>
    <w:uiPriority w:val="99"/>
    <w:locked/>
    <w:rsid w:val="00117A8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fff4">
    <w:name w:val="header"/>
    <w:basedOn w:val="a"/>
    <w:link w:val="affff5"/>
    <w:uiPriority w:val="99"/>
    <w:unhideWhenUsed/>
    <w:rsid w:val="00117A8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5">
    <w:name w:val="Верхний колонтитул Знак"/>
    <w:basedOn w:val="a0"/>
    <w:link w:val="affff4"/>
    <w:uiPriority w:val="99"/>
    <w:rsid w:val="00117A85"/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footer"/>
    <w:basedOn w:val="a"/>
    <w:link w:val="affff7"/>
    <w:uiPriority w:val="99"/>
    <w:unhideWhenUsed/>
    <w:rsid w:val="00117A8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Нижний колонтитул Знак"/>
    <w:basedOn w:val="a0"/>
    <w:link w:val="affff6"/>
    <w:uiPriority w:val="99"/>
    <w:rsid w:val="00117A85"/>
    <w:rPr>
      <w:rFonts w:ascii="Arial" w:eastAsiaTheme="minorEastAsia" w:hAnsi="Arial" w:cs="Arial"/>
      <w:sz w:val="24"/>
      <w:szCs w:val="24"/>
      <w:lang w:eastAsia="ru-RU"/>
    </w:rPr>
  </w:style>
  <w:style w:type="table" w:styleId="affff8">
    <w:name w:val="Table Grid"/>
    <w:basedOn w:val="a1"/>
    <w:uiPriority w:val="59"/>
    <w:rsid w:val="00117A8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5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17A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117A8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17A8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17A8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A8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17A8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17A8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17A8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17A85"/>
  </w:style>
  <w:style w:type="character" w:customStyle="1" w:styleId="a3">
    <w:name w:val="Цветовое выделение"/>
    <w:uiPriority w:val="99"/>
    <w:rsid w:val="00117A8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17A85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17A85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117A85"/>
  </w:style>
  <w:style w:type="paragraph" w:customStyle="1" w:styleId="a8">
    <w:name w:val="Внимание: недобросовестность!"/>
    <w:basedOn w:val="a6"/>
    <w:next w:val="a"/>
    <w:uiPriority w:val="99"/>
    <w:rsid w:val="00117A85"/>
  </w:style>
  <w:style w:type="character" w:customStyle="1" w:styleId="a9">
    <w:name w:val="Выделение для Базового Поиска"/>
    <w:basedOn w:val="a3"/>
    <w:uiPriority w:val="99"/>
    <w:rsid w:val="00117A85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17A85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117A85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17A8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117A85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117A85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117A85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17A85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117A8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117A8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17A85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117A85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117A85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17A85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17A85"/>
  </w:style>
  <w:style w:type="paragraph" w:customStyle="1" w:styleId="aff2">
    <w:name w:val="Моноширинный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117A85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5">
    <w:name w:val="Не вступил в силу"/>
    <w:basedOn w:val="a3"/>
    <w:uiPriority w:val="99"/>
    <w:rsid w:val="00117A85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117A85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117A85"/>
    <w:pPr>
      <w:ind w:left="140"/>
    </w:pPr>
  </w:style>
  <w:style w:type="character" w:customStyle="1" w:styleId="affa">
    <w:name w:val="Опечатки"/>
    <w:uiPriority w:val="99"/>
    <w:rsid w:val="00117A85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117A85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17A85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17A85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117A85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">
    <w:name w:val="Постоянная часть"/>
    <w:basedOn w:val="ac"/>
    <w:next w:val="a"/>
    <w:uiPriority w:val="99"/>
    <w:rsid w:val="00117A85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1">
    <w:name w:val="Пример."/>
    <w:basedOn w:val="a6"/>
    <w:next w:val="a"/>
    <w:uiPriority w:val="99"/>
    <w:rsid w:val="00117A85"/>
  </w:style>
  <w:style w:type="paragraph" w:customStyle="1" w:styleId="afff2">
    <w:name w:val="Примечание."/>
    <w:basedOn w:val="a6"/>
    <w:next w:val="a"/>
    <w:uiPriority w:val="99"/>
    <w:rsid w:val="00117A85"/>
  </w:style>
  <w:style w:type="character" w:customStyle="1" w:styleId="afff3">
    <w:name w:val="Продолжение ссылки"/>
    <w:basedOn w:val="a4"/>
    <w:uiPriority w:val="99"/>
    <w:rsid w:val="00117A85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5">
    <w:name w:val="Сравнение редакций"/>
    <w:basedOn w:val="a3"/>
    <w:uiPriority w:val="99"/>
    <w:rsid w:val="00117A85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117A85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117A85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9">
    <w:name w:val="Ссылка на утративший силу документ"/>
    <w:basedOn w:val="a4"/>
    <w:uiPriority w:val="99"/>
    <w:rsid w:val="00117A85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117A85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c">
    <w:name w:val="Технический комментарий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d">
    <w:name w:val="Утратил силу"/>
    <w:basedOn w:val="a3"/>
    <w:uiPriority w:val="99"/>
    <w:rsid w:val="00117A85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">
    <w:name w:val="Центрированный (таблица)"/>
    <w:basedOn w:val="aff7"/>
    <w:next w:val="a"/>
    <w:uiPriority w:val="99"/>
    <w:rsid w:val="00117A8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0">
    <w:name w:val="Balloon Text"/>
    <w:basedOn w:val="a"/>
    <w:link w:val="affff1"/>
    <w:uiPriority w:val="99"/>
    <w:semiHidden/>
    <w:unhideWhenUsed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117A85"/>
    <w:rPr>
      <w:rFonts w:ascii="Tahoma" w:eastAsiaTheme="minorEastAsia" w:hAnsi="Tahoma" w:cs="Tahoma"/>
      <w:sz w:val="16"/>
      <w:szCs w:val="16"/>
      <w:lang w:eastAsia="ru-RU"/>
    </w:rPr>
  </w:style>
  <w:style w:type="paragraph" w:styleId="affff2">
    <w:name w:val="Normal (Web)"/>
    <w:basedOn w:val="a"/>
    <w:link w:val="affff3"/>
    <w:uiPriority w:val="99"/>
    <w:rsid w:val="00117A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fff3">
    <w:name w:val="Обычный (веб) Знак"/>
    <w:link w:val="affff2"/>
    <w:uiPriority w:val="99"/>
    <w:locked/>
    <w:rsid w:val="00117A8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fff4">
    <w:name w:val="header"/>
    <w:basedOn w:val="a"/>
    <w:link w:val="affff5"/>
    <w:uiPriority w:val="99"/>
    <w:unhideWhenUsed/>
    <w:rsid w:val="00117A8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5">
    <w:name w:val="Верхний колонтитул Знак"/>
    <w:basedOn w:val="a0"/>
    <w:link w:val="affff4"/>
    <w:uiPriority w:val="99"/>
    <w:rsid w:val="00117A85"/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footer"/>
    <w:basedOn w:val="a"/>
    <w:link w:val="affff7"/>
    <w:uiPriority w:val="99"/>
    <w:unhideWhenUsed/>
    <w:rsid w:val="00117A8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Нижний колонтитул Знак"/>
    <w:basedOn w:val="a0"/>
    <w:link w:val="affff6"/>
    <w:uiPriority w:val="99"/>
    <w:rsid w:val="00117A85"/>
    <w:rPr>
      <w:rFonts w:ascii="Arial" w:eastAsiaTheme="minorEastAsia" w:hAnsi="Arial" w:cs="Arial"/>
      <w:sz w:val="24"/>
      <w:szCs w:val="24"/>
      <w:lang w:eastAsia="ru-RU"/>
    </w:rPr>
  </w:style>
  <w:style w:type="table" w:styleId="affff8">
    <w:name w:val="Table Grid"/>
    <w:basedOn w:val="a1"/>
    <w:uiPriority w:val="59"/>
    <w:rsid w:val="00117A8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5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86367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6367.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10064504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rodo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168D7-A8F0-4F3B-A07B-7B795022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14</Pages>
  <Words>3966</Words>
  <Characters>22611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Сергеева ОА</cp:lastModifiedBy>
  <cp:revision>46</cp:revision>
  <cp:lastPrinted>2018-02-15T07:14:00Z</cp:lastPrinted>
  <dcterms:created xsi:type="dcterms:W3CDTF">2018-02-12T08:15:00Z</dcterms:created>
  <dcterms:modified xsi:type="dcterms:W3CDTF">2018-03-28T02:03:00Z</dcterms:modified>
</cp:coreProperties>
</file>