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3C61C8" w:rsidP="00A2527E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 xml:space="preserve"> 1033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4172ED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администрации</w:t>
      </w:r>
    </w:p>
    <w:p w:rsidR="004172ED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от 10.03.2017 г. № 270 </w:t>
      </w:r>
    </w:p>
    <w:p w:rsidR="004172ED" w:rsidRDefault="00272682" w:rsidP="00A2527E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 xml:space="preserve">Об утверждении административного регламента </w:t>
      </w:r>
    </w:p>
    <w:p w:rsidR="004172ED" w:rsidRDefault="004172ED" w:rsidP="00A2527E">
      <w:pPr>
        <w:jc w:val="both"/>
        <w:rPr>
          <w:sz w:val="28"/>
        </w:rPr>
      </w:pPr>
      <w:r>
        <w:rPr>
          <w:sz w:val="28"/>
        </w:rPr>
        <w:t xml:space="preserve">предоставления муниципальной услуги «Выдача, </w:t>
      </w:r>
    </w:p>
    <w:p w:rsidR="00713FA6" w:rsidRDefault="004172ED" w:rsidP="00A2527E">
      <w:pPr>
        <w:jc w:val="both"/>
        <w:rPr>
          <w:sz w:val="28"/>
        </w:rPr>
      </w:pPr>
      <w:r>
        <w:rPr>
          <w:sz w:val="28"/>
        </w:rPr>
        <w:t xml:space="preserve">продление срока действия, переоформление разрешений </w:t>
      </w:r>
    </w:p>
    <w:p w:rsidR="00614A4C" w:rsidRPr="00F20E81" w:rsidRDefault="004172ED" w:rsidP="00A2527E">
      <w:pPr>
        <w:jc w:val="both"/>
        <w:rPr>
          <w:sz w:val="28"/>
        </w:rPr>
      </w:pPr>
      <w:r>
        <w:rPr>
          <w:sz w:val="28"/>
        </w:rPr>
        <w:t xml:space="preserve">на право организации розничного рынка»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5F3071" w:rsidRPr="00340E3A" w:rsidRDefault="00340E3A" w:rsidP="005F3071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 xml:space="preserve">Федеральным законом </w:t>
      </w:r>
      <w:r w:rsidR="005F3071" w:rsidRPr="00CA066E">
        <w:rPr>
          <w:sz w:val="28"/>
          <w:szCs w:val="28"/>
        </w:rPr>
        <w:t>от</w:t>
      </w:r>
      <w:r w:rsidR="005F3071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5F3071" w:rsidRPr="00340E3A" w:rsidRDefault="005F3071" w:rsidP="005F3071">
      <w:pPr>
        <w:jc w:val="both"/>
        <w:rPr>
          <w:sz w:val="28"/>
        </w:rPr>
      </w:pP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91330C" w:rsidRDefault="004172ED" w:rsidP="00A2527E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4172ED">
        <w:rPr>
          <w:sz w:val="28"/>
        </w:rPr>
        <w:t xml:space="preserve">Внести в </w:t>
      </w:r>
      <w:r w:rsidR="00DD1869" w:rsidRPr="004172ED">
        <w:rPr>
          <w:sz w:val="28"/>
        </w:rPr>
        <w:t>административный регламент предоставления муниципальной услуги «</w:t>
      </w:r>
      <w:r w:rsidRPr="004172ED">
        <w:rPr>
          <w:sz w:val="28"/>
        </w:rPr>
        <w:t>Выдача, продление срока действия, переоформление разрешений на пр</w:t>
      </w:r>
      <w:r>
        <w:rPr>
          <w:sz w:val="28"/>
        </w:rPr>
        <w:t>аво организации розничного рынка</w:t>
      </w:r>
      <w:r w:rsidR="00DD1869" w:rsidRPr="004172ED">
        <w:rPr>
          <w:sz w:val="28"/>
        </w:rPr>
        <w:t>»</w:t>
      </w:r>
      <w:r w:rsidR="00885055">
        <w:rPr>
          <w:sz w:val="28"/>
        </w:rPr>
        <w:t xml:space="preserve"> утвержденный постановлением администрации города Оби Новосибирской области от 10.03.2017 года № 270 </w:t>
      </w:r>
      <w:r w:rsidR="00885055" w:rsidRPr="0091330C">
        <w:rPr>
          <w:sz w:val="28"/>
        </w:rPr>
        <w:t>следующие изменения:</w:t>
      </w:r>
    </w:p>
    <w:p w:rsidR="005F3071" w:rsidRPr="005F3071" w:rsidRDefault="00CD2ABF" w:rsidP="005F3071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12D8E">
        <w:rPr>
          <w:rFonts w:ascii="Times New Roman" w:hAnsi="Times New Roman"/>
          <w:sz w:val="28"/>
          <w:szCs w:val="28"/>
        </w:rPr>
        <w:t xml:space="preserve">ункт 2.7. </w:t>
      </w:r>
      <w:r>
        <w:rPr>
          <w:rFonts w:ascii="Times New Roman" w:hAnsi="Times New Roman"/>
          <w:sz w:val="28"/>
        </w:rPr>
        <w:t xml:space="preserve">раздела </w:t>
      </w:r>
      <w:r w:rsidRPr="005F3071">
        <w:rPr>
          <w:rFonts w:ascii="Times New Roman" w:hAnsi="Times New Roman"/>
          <w:sz w:val="28"/>
        </w:rPr>
        <w:t xml:space="preserve"> </w:t>
      </w:r>
      <w:r w:rsidRPr="005F3071">
        <w:rPr>
          <w:rFonts w:ascii="Times New Roman" w:hAnsi="Times New Roman"/>
          <w:sz w:val="28"/>
          <w:szCs w:val="28"/>
          <w:lang w:val="en-US"/>
        </w:rPr>
        <w:t>II</w:t>
      </w:r>
      <w:r w:rsidRPr="005F3071">
        <w:rPr>
          <w:rFonts w:ascii="Times New Roman" w:hAnsi="Times New Roman"/>
          <w:sz w:val="28"/>
          <w:szCs w:val="28"/>
        </w:rPr>
        <w:t xml:space="preserve">. </w:t>
      </w:r>
      <w:r w:rsidR="00212D8E">
        <w:rPr>
          <w:rFonts w:ascii="Times New Roman" w:hAnsi="Times New Roman"/>
          <w:sz w:val="28"/>
          <w:szCs w:val="28"/>
        </w:rPr>
        <w:t xml:space="preserve">дополнить  абзацем </w:t>
      </w:r>
      <w:r w:rsidR="005F3071" w:rsidRPr="005F3071">
        <w:rPr>
          <w:rFonts w:ascii="Times New Roman" w:hAnsi="Times New Roman"/>
          <w:sz w:val="28"/>
          <w:szCs w:val="28"/>
        </w:rPr>
        <w:t>следующего содержания:</w:t>
      </w:r>
    </w:p>
    <w:p w:rsidR="005F3071" w:rsidRPr="005E48F5" w:rsidRDefault="005F3071" w:rsidP="005F30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F3071" w:rsidRPr="005E48F5" w:rsidRDefault="005F3071" w:rsidP="005F30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F3071" w:rsidRPr="005E48F5" w:rsidRDefault="005F3071" w:rsidP="005F30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F3071" w:rsidRPr="005E48F5" w:rsidRDefault="005F3071" w:rsidP="005F30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5F3071" w:rsidRPr="003C0605" w:rsidRDefault="005F3071" w:rsidP="005F307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5E48F5">
        <w:rPr>
          <w:rFonts w:eastAsiaTheme="minorEastAsia"/>
          <w:sz w:val="28"/>
          <w:szCs w:val="28"/>
        </w:rPr>
        <w:lastRenderedPageBreak/>
        <w:t>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eastAsiaTheme="minorEastAsia"/>
          <w:sz w:val="28"/>
          <w:szCs w:val="28"/>
        </w:rPr>
        <w:t>удобства</w:t>
      </w:r>
      <w:proofErr w:type="gramStart"/>
      <w:r>
        <w:rPr>
          <w:rFonts w:eastAsiaTheme="minorEastAsia"/>
          <w:sz w:val="28"/>
          <w:szCs w:val="28"/>
        </w:rPr>
        <w:t>.»</w:t>
      </w:r>
      <w:proofErr w:type="gramEnd"/>
    </w:p>
    <w:p w:rsidR="0069483F" w:rsidRPr="0069483F" w:rsidRDefault="005F3071" w:rsidP="00CD2ABF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1.2.</w:t>
      </w:r>
      <w:r w:rsidRPr="005F3071">
        <w:rPr>
          <w:rFonts w:eastAsiaTheme="minorEastAsia"/>
          <w:sz w:val="28"/>
          <w:szCs w:val="28"/>
          <w:lang w:eastAsia="en-US"/>
        </w:rPr>
        <w:t xml:space="preserve"> </w:t>
      </w:r>
      <w:r w:rsidR="00CD2ABF">
        <w:rPr>
          <w:rFonts w:eastAsiaTheme="minorEastAsia"/>
          <w:sz w:val="28"/>
          <w:szCs w:val="28"/>
          <w:lang w:eastAsia="en-US"/>
        </w:rPr>
        <w:t>В</w:t>
      </w:r>
      <w:r w:rsidR="0069483F">
        <w:rPr>
          <w:sz w:val="28"/>
          <w:szCs w:val="28"/>
        </w:rPr>
        <w:t xml:space="preserve"> подпункте 3) пункта</w:t>
      </w:r>
      <w:r w:rsidR="0069483F" w:rsidRPr="0069483F">
        <w:rPr>
          <w:sz w:val="28"/>
          <w:szCs w:val="28"/>
        </w:rPr>
        <w:t xml:space="preserve"> </w:t>
      </w:r>
      <w:r w:rsidR="0069483F">
        <w:rPr>
          <w:sz w:val="28"/>
          <w:szCs w:val="28"/>
        </w:rPr>
        <w:t>5.1.</w:t>
      </w:r>
      <w:r w:rsidR="00CD2ABF" w:rsidRPr="00CD2ABF">
        <w:rPr>
          <w:sz w:val="28"/>
          <w:szCs w:val="28"/>
        </w:rPr>
        <w:t xml:space="preserve"> </w:t>
      </w:r>
      <w:r w:rsidR="00CD2ABF">
        <w:rPr>
          <w:sz w:val="28"/>
          <w:szCs w:val="28"/>
        </w:rPr>
        <w:t>раздела</w:t>
      </w:r>
      <w:r w:rsidR="00CD2ABF" w:rsidRPr="0069483F">
        <w:rPr>
          <w:sz w:val="28"/>
          <w:szCs w:val="28"/>
        </w:rPr>
        <w:t xml:space="preserve"> </w:t>
      </w:r>
      <w:r w:rsidR="00CD2ABF" w:rsidRPr="0069483F">
        <w:rPr>
          <w:sz w:val="28"/>
          <w:szCs w:val="28"/>
          <w:lang w:val="en-US"/>
        </w:rPr>
        <w:t>V</w:t>
      </w:r>
      <w:r w:rsidR="0069483F" w:rsidRPr="0069483F">
        <w:rPr>
          <w:sz w:val="28"/>
          <w:szCs w:val="28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</w:t>
      </w:r>
      <w:r w:rsidR="00D72151">
        <w:rPr>
          <w:sz w:val="28"/>
          <w:szCs w:val="28"/>
        </w:rPr>
        <w:t>ление которых не предусмотрено».</w:t>
      </w:r>
    </w:p>
    <w:p w:rsidR="0069483F" w:rsidRPr="0069483F" w:rsidRDefault="00CD2ABF" w:rsidP="0069483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9483F" w:rsidRPr="0069483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="0069483F">
        <w:rPr>
          <w:sz w:val="28"/>
          <w:szCs w:val="28"/>
        </w:rPr>
        <w:t>ункт 5</w:t>
      </w:r>
      <w:r>
        <w:rPr>
          <w:sz w:val="28"/>
          <w:szCs w:val="28"/>
        </w:rPr>
        <w:t>.</w:t>
      </w:r>
      <w:r w:rsidR="0069483F">
        <w:rPr>
          <w:sz w:val="28"/>
          <w:szCs w:val="28"/>
        </w:rPr>
        <w:t xml:space="preserve">1. </w:t>
      </w:r>
      <w:r>
        <w:rPr>
          <w:sz w:val="28"/>
          <w:szCs w:val="28"/>
        </w:rPr>
        <w:t>раздела</w:t>
      </w:r>
      <w:r w:rsidRPr="0069483F">
        <w:rPr>
          <w:sz w:val="28"/>
          <w:szCs w:val="28"/>
        </w:rPr>
        <w:t xml:space="preserve"> </w:t>
      </w:r>
      <w:r w:rsidRPr="0069483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CD11C1">
        <w:rPr>
          <w:sz w:val="28"/>
          <w:szCs w:val="28"/>
        </w:rPr>
        <w:t>дополнить подпунктом 10</w:t>
      </w:r>
      <w:r>
        <w:rPr>
          <w:sz w:val="28"/>
          <w:szCs w:val="28"/>
        </w:rPr>
        <w:t>)</w:t>
      </w:r>
      <w:r w:rsidR="0069483F" w:rsidRPr="0069483F">
        <w:rPr>
          <w:sz w:val="28"/>
          <w:szCs w:val="28"/>
        </w:rPr>
        <w:t xml:space="preserve"> следующего содержания:</w:t>
      </w:r>
      <w:proofErr w:type="gramEnd"/>
    </w:p>
    <w:p w:rsidR="0069483F" w:rsidRDefault="00CD11C1" w:rsidP="0069483F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>«10</w:t>
      </w:r>
      <w:r w:rsidR="0069483F" w:rsidRPr="0069483F">
        <w:rPr>
          <w:sz w:val="28"/>
          <w:szCs w:val="28"/>
        </w:rPr>
        <w:t xml:space="preserve">) </w:t>
      </w:r>
      <w:r w:rsidR="0069483F" w:rsidRPr="0069483F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 w:rsidR="0069483F">
        <w:rPr>
          <w:rFonts w:eastAsiaTheme="minorHAnsi"/>
          <w:sz w:val="28"/>
          <w:szCs w:val="28"/>
          <w:lang w:eastAsia="en-US"/>
        </w:rPr>
        <w:t>чаев, предусмотренных пунктом 2.7.</w:t>
      </w:r>
      <w:r w:rsidR="0069483F" w:rsidRPr="0069483F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="0069483F" w:rsidRPr="006948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="0069483F" w:rsidRPr="0069483F">
          <w:rPr>
            <w:rFonts w:eastAsiaTheme="minorEastAsia"/>
            <w:sz w:val="28"/>
            <w:szCs w:val="28"/>
            <w:lang w:eastAsia="en-US"/>
          </w:rPr>
          <w:t>Федеральн</w:t>
        </w:r>
        <w:r w:rsidR="0069483F" w:rsidRPr="00F90C6B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="0069483F" w:rsidRPr="0069483F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="0069483F" w:rsidRPr="0069483F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="0069483F" w:rsidRPr="0069483F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proofErr w:type="gramEnd"/>
    </w:p>
    <w:p w:rsidR="005F3071" w:rsidRPr="005F3071" w:rsidRDefault="00CD2ABF" w:rsidP="005F3071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1.4</w:t>
      </w:r>
      <w:r w:rsidR="0069483F">
        <w:rPr>
          <w:rFonts w:eastAsiaTheme="minorEastAsia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Раздел</w:t>
      </w:r>
      <w:r w:rsidRPr="0069483F">
        <w:rPr>
          <w:sz w:val="28"/>
          <w:szCs w:val="28"/>
        </w:rPr>
        <w:t xml:space="preserve"> </w:t>
      </w:r>
      <w:r w:rsidRPr="0069483F">
        <w:rPr>
          <w:sz w:val="28"/>
          <w:szCs w:val="28"/>
          <w:lang w:val="en-US"/>
        </w:rPr>
        <w:t>V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 w:rsidR="005F3071">
        <w:rPr>
          <w:rFonts w:eastAsiaTheme="minorEastAsia"/>
          <w:sz w:val="28"/>
          <w:szCs w:val="28"/>
          <w:lang w:eastAsia="en-US"/>
        </w:rPr>
        <w:t xml:space="preserve">дополнить пунктами </w:t>
      </w:r>
      <w:r w:rsidR="00740183">
        <w:rPr>
          <w:rFonts w:eastAsiaTheme="minorEastAsia"/>
          <w:sz w:val="28"/>
          <w:szCs w:val="28"/>
          <w:lang w:eastAsia="en-US"/>
        </w:rPr>
        <w:t>5.9. -</w:t>
      </w:r>
      <w:r w:rsidR="005F3071">
        <w:rPr>
          <w:rFonts w:eastAsiaTheme="minorEastAsia"/>
          <w:sz w:val="28"/>
          <w:szCs w:val="28"/>
          <w:lang w:eastAsia="en-US"/>
        </w:rPr>
        <w:t xml:space="preserve"> 5</w:t>
      </w:r>
      <w:r w:rsidR="005F3071" w:rsidRPr="005F3071">
        <w:rPr>
          <w:rFonts w:eastAsiaTheme="minorEastAsia"/>
          <w:sz w:val="28"/>
          <w:szCs w:val="28"/>
          <w:lang w:eastAsia="en-US"/>
        </w:rPr>
        <w:t>.11</w:t>
      </w:r>
      <w:r w:rsidR="00C30230">
        <w:rPr>
          <w:rFonts w:eastAsiaTheme="minorEastAsia"/>
          <w:sz w:val="28"/>
          <w:szCs w:val="28"/>
          <w:lang w:eastAsia="en-US"/>
        </w:rPr>
        <w:t>.</w:t>
      </w:r>
      <w:r w:rsidR="005F3071" w:rsidRPr="005F3071">
        <w:rPr>
          <w:rFonts w:eastAsiaTheme="minorEastAsia"/>
          <w:sz w:val="28"/>
          <w:szCs w:val="28"/>
          <w:lang w:eastAsia="en-US"/>
        </w:rPr>
        <w:t xml:space="preserve"> следующего содержания:</w:t>
      </w:r>
    </w:p>
    <w:p w:rsidR="00740183" w:rsidRDefault="005F3071" w:rsidP="00740183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F3071">
        <w:rPr>
          <w:rFonts w:eastAsiaTheme="minorEastAsia"/>
          <w:sz w:val="28"/>
          <w:szCs w:val="28"/>
          <w:lang w:eastAsia="en-US"/>
        </w:rPr>
        <w:t>«</w:t>
      </w:r>
      <w:r w:rsidR="00740183">
        <w:rPr>
          <w:rFonts w:eastAsiaTheme="minorHAnsi"/>
          <w:sz w:val="28"/>
          <w:szCs w:val="28"/>
          <w:lang w:eastAsia="en-US"/>
        </w:rPr>
        <w:t xml:space="preserve">5.9. </w:t>
      </w:r>
      <w:r w:rsidR="00740183">
        <w:rPr>
          <w:sz w:val="28"/>
          <w:szCs w:val="28"/>
          <w:lang w:eastAsia="ar-SA"/>
        </w:rPr>
        <w:t xml:space="preserve"> В </w:t>
      </w:r>
      <w:r w:rsidR="00740183"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5F3071" w:rsidRPr="005F3071" w:rsidRDefault="005F3071" w:rsidP="005F3071">
      <w:pPr>
        <w:spacing w:line="276" w:lineRule="auto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5F3071">
        <w:rPr>
          <w:sz w:val="28"/>
          <w:szCs w:val="28"/>
        </w:rPr>
        <w:t xml:space="preserve">.10. </w:t>
      </w:r>
      <w:r w:rsidRPr="005F3071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F3071">
        <w:rPr>
          <w:sz w:val="28"/>
          <w:szCs w:val="28"/>
          <w:lang w:eastAsia="ar-SA"/>
        </w:rPr>
        <w:t>неудобства</w:t>
      </w:r>
      <w:proofErr w:type="gramEnd"/>
      <w:r w:rsidRPr="005F3071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F3071" w:rsidRPr="0091330C" w:rsidRDefault="005F3071" w:rsidP="005F3071">
      <w:pPr>
        <w:widowControl w:val="0"/>
        <w:autoSpaceDE w:val="0"/>
        <w:autoSpaceDN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ab/>
        <w:t>5</w:t>
      </w:r>
      <w:r w:rsidRPr="005F3071">
        <w:rPr>
          <w:sz w:val="28"/>
          <w:szCs w:val="28"/>
          <w:lang w:eastAsia="ar-SA"/>
        </w:rPr>
        <w:t>.11. В случае признания жалобы</w:t>
      </w:r>
      <w:r w:rsidR="00740183">
        <w:rPr>
          <w:sz w:val="28"/>
          <w:szCs w:val="28"/>
          <w:lang w:eastAsia="ar-SA"/>
        </w:rPr>
        <w:t>,</w:t>
      </w:r>
      <w:r w:rsidRPr="005F3071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  <w:r>
        <w:rPr>
          <w:sz w:val="28"/>
          <w:szCs w:val="28"/>
          <w:lang w:eastAsia="ar-SA"/>
        </w:rPr>
        <w:t>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A2527E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Default="00621571" w:rsidP="00621571">
      <w:pPr>
        <w:ind w:left="705"/>
        <w:jc w:val="both"/>
        <w:rPr>
          <w:sz w:val="28"/>
        </w:rPr>
      </w:pPr>
    </w:p>
    <w:p w:rsidR="004754E4" w:rsidRPr="00F20E81" w:rsidRDefault="004754E4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A0" w:rsidRDefault="009839A0">
      <w:r>
        <w:separator/>
      </w:r>
    </w:p>
  </w:endnote>
  <w:endnote w:type="continuationSeparator" w:id="0">
    <w:p w:rsidR="009839A0" w:rsidRDefault="0098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A0" w:rsidRDefault="009839A0">
      <w:r>
        <w:separator/>
      </w:r>
    </w:p>
  </w:footnote>
  <w:footnote w:type="continuationSeparator" w:id="0">
    <w:p w:rsidR="009839A0" w:rsidRDefault="0098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14275B"/>
    <w:rsid w:val="00172076"/>
    <w:rsid w:val="001C7C85"/>
    <w:rsid w:val="00212D8E"/>
    <w:rsid w:val="0024614A"/>
    <w:rsid w:val="00272682"/>
    <w:rsid w:val="0029249B"/>
    <w:rsid w:val="002B5659"/>
    <w:rsid w:val="003010D6"/>
    <w:rsid w:val="00340E3A"/>
    <w:rsid w:val="0035134F"/>
    <w:rsid w:val="003A5025"/>
    <w:rsid w:val="003C61C8"/>
    <w:rsid w:val="003D0ED5"/>
    <w:rsid w:val="004172ED"/>
    <w:rsid w:val="004202FA"/>
    <w:rsid w:val="00465625"/>
    <w:rsid w:val="004754E4"/>
    <w:rsid w:val="005F3071"/>
    <w:rsid w:val="005F5DAF"/>
    <w:rsid w:val="006024B1"/>
    <w:rsid w:val="00602E4F"/>
    <w:rsid w:val="00614A4C"/>
    <w:rsid w:val="00621571"/>
    <w:rsid w:val="00625B62"/>
    <w:rsid w:val="006341DE"/>
    <w:rsid w:val="006424D9"/>
    <w:rsid w:val="006640CC"/>
    <w:rsid w:val="00691533"/>
    <w:rsid w:val="0069483F"/>
    <w:rsid w:val="006D4298"/>
    <w:rsid w:val="00713FA6"/>
    <w:rsid w:val="00740183"/>
    <w:rsid w:val="00857A3E"/>
    <w:rsid w:val="00885055"/>
    <w:rsid w:val="008A432C"/>
    <w:rsid w:val="0091330C"/>
    <w:rsid w:val="00932BD2"/>
    <w:rsid w:val="009839A0"/>
    <w:rsid w:val="009C11FF"/>
    <w:rsid w:val="00A238D4"/>
    <w:rsid w:val="00A2527E"/>
    <w:rsid w:val="00A86115"/>
    <w:rsid w:val="00A9718F"/>
    <w:rsid w:val="00AA24FE"/>
    <w:rsid w:val="00AA36A5"/>
    <w:rsid w:val="00B05AF9"/>
    <w:rsid w:val="00B360F1"/>
    <w:rsid w:val="00B4052D"/>
    <w:rsid w:val="00B614F2"/>
    <w:rsid w:val="00C30230"/>
    <w:rsid w:val="00C52E0D"/>
    <w:rsid w:val="00C8080F"/>
    <w:rsid w:val="00CD11C1"/>
    <w:rsid w:val="00CD2ABF"/>
    <w:rsid w:val="00CE2483"/>
    <w:rsid w:val="00D04701"/>
    <w:rsid w:val="00D72151"/>
    <w:rsid w:val="00DD1869"/>
    <w:rsid w:val="00E40088"/>
    <w:rsid w:val="00E624F1"/>
    <w:rsid w:val="00EE552F"/>
    <w:rsid w:val="00EF78D0"/>
    <w:rsid w:val="00F056D5"/>
    <w:rsid w:val="00F20E81"/>
    <w:rsid w:val="00F424E5"/>
    <w:rsid w:val="00F527C3"/>
    <w:rsid w:val="00F630FC"/>
    <w:rsid w:val="00F90C6B"/>
    <w:rsid w:val="00F91CF7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2018-10-19T02:43:00Z</dcterms:created>
  <dcterms:modified xsi:type="dcterms:W3CDTF">2018-10-19T02:44:00Z</dcterms:modified>
</cp:coreProperties>
</file>