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AFE" w:rsidRPr="00E36AFE" w:rsidRDefault="00E36AFE" w:rsidP="00E36AFE">
      <w:pPr>
        <w:pStyle w:val="ConsPlusNormal"/>
        <w:ind w:firstLine="540"/>
        <w:jc w:val="right"/>
        <w:rPr>
          <w:rFonts w:ascii="Times New Roman" w:hAnsi="Times New Roman" w:cs="Times New Roman"/>
        </w:rPr>
      </w:pPr>
    </w:p>
    <w:p w:rsidR="00D90DE1" w:rsidRPr="00D90DE1" w:rsidRDefault="00D90DE1" w:rsidP="00D90DE1">
      <w:pPr>
        <w:widowControl w:val="0"/>
        <w:autoSpaceDE w:val="0"/>
        <w:autoSpaceDN w:val="0"/>
        <w:spacing w:after="0" w:line="240" w:lineRule="auto"/>
        <w:jc w:val="right"/>
        <w:rPr>
          <w:rFonts w:ascii="Times New Roman" w:eastAsia="Times New Roman" w:hAnsi="Times New Roman" w:cs="Tahoma"/>
          <w:sz w:val="28"/>
          <w:szCs w:val="28"/>
          <w:lang w:eastAsia="ru-RU"/>
        </w:rPr>
      </w:pPr>
      <w:r w:rsidRPr="00D90DE1">
        <w:rPr>
          <w:rFonts w:ascii="Times New Roman" w:eastAsia="Times New Roman" w:hAnsi="Times New Roman" w:cs="Tahoma"/>
          <w:sz w:val="28"/>
          <w:szCs w:val="28"/>
          <w:lang w:eastAsia="ru-RU"/>
        </w:rPr>
        <w:t>УТВЕРЖДЕН</w:t>
      </w:r>
    </w:p>
    <w:p w:rsidR="00D90DE1" w:rsidRPr="00D90DE1" w:rsidRDefault="00D90DE1" w:rsidP="00D90DE1">
      <w:pPr>
        <w:widowControl w:val="0"/>
        <w:autoSpaceDE w:val="0"/>
        <w:autoSpaceDN w:val="0"/>
        <w:spacing w:after="0" w:line="240" w:lineRule="auto"/>
        <w:jc w:val="right"/>
        <w:rPr>
          <w:rFonts w:ascii="Times New Roman" w:eastAsia="Times New Roman" w:hAnsi="Times New Roman" w:cs="Tahoma"/>
          <w:sz w:val="28"/>
          <w:szCs w:val="28"/>
          <w:lang w:eastAsia="ru-RU"/>
        </w:rPr>
      </w:pPr>
      <w:r w:rsidRPr="00D90DE1">
        <w:rPr>
          <w:rFonts w:ascii="Times New Roman" w:eastAsia="Times New Roman" w:hAnsi="Times New Roman" w:cs="Tahoma"/>
          <w:sz w:val="28"/>
          <w:szCs w:val="28"/>
          <w:lang w:eastAsia="ru-RU"/>
        </w:rPr>
        <w:t>постановлением администрации</w:t>
      </w:r>
    </w:p>
    <w:p w:rsidR="00D90DE1" w:rsidRPr="00D90DE1" w:rsidRDefault="00D90DE1" w:rsidP="00D90DE1">
      <w:pPr>
        <w:widowControl w:val="0"/>
        <w:autoSpaceDE w:val="0"/>
        <w:autoSpaceDN w:val="0"/>
        <w:spacing w:after="0" w:line="240" w:lineRule="auto"/>
        <w:jc w:val="right"/>
        <w:rPr>
          <w:rFonts w:ascii="Times New Roman" w:eastAsia="Times New Roman" w:hAnsi="Times New Roman" w:cs="Tahoma"/>
          <w:sz w:val="28"/>
          <w:szCs w:val="28"/>
          <w:lang w:eastAsia="ru-RU"/>
        </w:rPr>
      </w:pPr>
      <w:r w:rsidRPr="00D90DE1">
        <w:rPr>
          <w:rFonts w:ascii="Times New Roman" w:eastAsia="Times New Roman" w:hAnsi="Times New Roman" w:cs="Tahoma"/>
          <w:sz w:val="28"/>
          <w:szCs w:val="28"/>
          <w:lang w:eastAsia="ru-RU"/>
        </w:rPr>
        <w:t xml:space="preserve">города Оби Новосибирской области </w:t>
      </w:r>
    </w:p>
    <w:p w:rsidR="00D90DE1" w:rsidRPr="00D90DE1" w:rsidRDefault="00C53A25" w:rsidP="00D90DE1">
      <w:pPr>
        <w:widowControl w:val="0"/>
        <w:autoSpaceDE w:val="0"/>
        <w:autoSpaceDN w:val="0"/>
        <w:spacing w:after="0" w:line="240" w:lineRule="auto"/>
        <w:jc w:val="right"/>
        <w:rPr>
          <w:rFonts w:ascii="Times New Roman" w:eastAsia="Times New Roman" w:hAnsi="Times New Roman" w:cs="Tahoma"/>
          <w:sz w:val="28"/>
          <w:szCs w:val="28"/>
          <w:lang w:eastAsia="ru-RU"/>
        </w:rPr>
      </w:pPr>
      <w:r>
        <w:rPr>
          <w:rFonts w:ascii="Times New Roman" w:eastAsia="Times New Roman" w:hAnsi="Times New Roman" w:cs="Tahoma"/>
          <w:sz w:val="28"/>
          <w:szCs w:val="28"/>
          <w:lang w:eastAsia="ru-RU"/>
        </w:rPr>
        <w:t>от 13.12.2018 г.</w:t>
      </w:r>
      <w:r w:rsidR="00D90DE1" w:rsidRPr="00D90DE1">
        <w:rPr>
          <w:rFonts w:ascii="Times New Roman" w:eastAsia="Times New Roman" w:hAnsi="Times New Roman" w:cs="Tahoma"/>
          <w:sz w:val="28"/>
          <w:szCs w:val="28"/>
          <w:lang w:eastAsia="ru-RU"/>
        </w:rPr>
        <w:t xml:space="preserve">  № </w:t>
      </w:r>
      <w:r>
        <w:rPr>
          <w:rFonts w:ascii="Times New Roman" w:eastAsia="Times New Roman" w:hAnsi="Times New Roman" w:cs="Tahoma"/>
          <w:sz w:val="28"/>
          <w:szCs w:val="28"/>
          <w:lang w:eastAsia="ru-RU"/>
        </w:rPr>
        <w:t>1318</w:t>
      </w:r>
      <w:r w:rsidR="00D90DE1" w:rsidRPr="00D90DE1">
        <w:rPr>
          <w:rFonts w:ascii="Times New Roman" w:eastAsia="Times New Roman" w:hAnsi="Times New Roman" w:cs="Tahoma"/>
          <w:sz w:val="28"/>
          <w:szCs w:val="28"/>
          <w:lang w:eastAsia="ru-RU"/>
        </w:rPr>
        <w:t xml:space="preserve">   </w:t>
      </w:r>
    </w:p>
    <w:p w:rsidR="00463329" w:rsidRPr="00E36AFE" w:rsidRDefault="00463329">
      <w:pPr>
        <w:pStyle w:val="ConsPlusNormal"/>
        <w:ind w:firstLine="540"/>
        <w:jc w:val="both"/>
        <w:rPr>
          <w:rFonts w:ascii="Times New Roman" w:hAnsi="Times New Roman" w:cs="Times New Roman"/>
        </w:rPr>
      </w:pPr>
    </w:p>
    <w:p w:rsidR="00D90DE1" w:rsidRDefault="00D90DE1">
      <w:pPr>
        <w:pStyle w:val="ConsPlusTitle"/>
        <w:jc w:val="center"/>
        <w:rPr>
          <w:rFonts w:ascii="Times New Roman" w:hAnsi="Times New Roman" w:cs="Times New Roman"/>
        </w:rPr>
      </w:pPr>
      <w:bookmarkStart w:id="0" w:name="P44"/>
      <w:bookmarkEnd w:id="0"/>
    </w:p>
    <w:p w:rsidR="00D90DE1" w:rsidRDefault="00D90DE1">
      <w:pPr>
        <w:pStyle w:val="ConsPlusTitle"/>
        <w:jc w:val="center"/>
        <w:rPr>
          <w:rFonts w:ascii="Times New Roman" w:hAnsi="Times New Roman" w:cs="Times New Roman"/>
        </w:rPr>
      </w:pPr>
    </w:p>
    <w:p w:rsidR="00463329" w:rsidRPr="00D90DE1" w:rsidRDefault="00463329">
      <w:pPr>
        <w:pStyle w:val="ConsPlusTitle"/>
        <w:jc w:val="center"/>
        <w:rPr>
          <w:rFonts w:ascii="Times New Roman" w:hAnsi="Times New Roman" w:cs="Times New Roman"/>
          <w:sz w:val="28"/>
          <w:szCs w:val="28"/>
        </w:rPr>
      </w:pPr>
      <w:r w:rsidRPr="00D90DE1">
        <w:rPr>
          <w:rFonts w:ascii="Times New Roman" w:hAnsi="Times New Roman" w:cs="Times New Roman"/>
          <w:sz w:val="28"/>
          <w:szCs w:val="28"/>
        </w:rPr>
        <w:t>ПОРЯДОК</w:t>
      </w:r>
    </w:p>
    <w:p w:rsidR="00463329" w:rsidRPr="00D90DE1" w:rsidRDefault="00463329">
      <w:pPr>
        <w:pStyle w:val="ConsPlusTitle"/>
        <w:jc w:val="center"/>
        <w:rPr>
          <w:rFonts w:ascii="Times New Roman" w:hAnsi="Times New Roman" w:cs="Times New Roman"/>
          <w:sz w:val="28"/>
          <w:szCs w:val="28"/>
        </w:rPr>
      </w:pPr>
      <w:r w:rsidRPr="00D90DE1">
        <w:rPr>
          <w:rFonts w:ascii="Times New Roman" w:hAnsi="Times New Roman" w:cs="Times New Roman"/>
          <w:sz w:val="28"/>
          <w:szCs w:val="28"/>
        </w:rPr>
        <w:t xml:space="preserve">ОТКРЫТИЯ И ВЕДЕНИЯ ЛИЦЕВЫХ СЧЕТОВ </w:t>
      </w:r>
      <w:r w:rsidR="00E36AFE" w:rsidRPr="00D90DE1">
        <w:rPr>
          <w:rFonts w:ascii="Times New Roman" w:hAnsi="Times New Roman" w:cs="Times New Roman"/>
          <w:sz w:val="28"/>
          <w:szCs w:val="28"/>
        </w:rPr>
        <w:t>МУНИЦИПАЛЬНЫХ</w:t>
      </w:r>
    </w:p>
    <w:p w:rsidR="00463329" w:rsidRPr="00D90DE1" w:rsidRDefault="00463329" w:rsidP="00E36AFE">
      <w:pPr>
        <w:pStyle w:val="ConsPlusTitle"/>
        <w:jc w:val="center"/>
        <w:rPr>
          <w:rFonts w:ascii="Times New Roman" w:hAnsi="Times New Roman" w:cs="Times New Roman"/>
          <w:sz w:val="28"/>
          <w:szCs w:val="28"/>
        </w:rPr>
      </w:pPr>
      <w:r w:rsidRPr="00D90DE1">
        <w:rPr>
          <w:rFonts w:ascii="Times New Roman" w:hAnsi="Times New Roman" w:cs="Times New Roman"/>
          <w:sz w:val="28"/>
          <w:szCs w:val="28"/>
        </w:rPr>
        <w:t xml:space="preserve">БЮДЖЕТНЫХ УЧРЕЖДЕНИЙ </w:t>
      </w:r>
      <w:r w:rsidR="001230BB" w:rsidRPr="00D90DE1">
        <w:rPr>
          <w:rFonts w:ascii="Times New Roman" w:hAnsi="Times New Roman" w:cs="Times New Roman"/>
          <w:sz w:val="28"/>
          <w:szCs w:val="28"/>
        </w:rPr>
        <w:t>ГОРОДА ОБИ</w:t>
      </w:r>
      <w:r w:rsidR="00E36AFE" w:rsidRPr="00D90DE1">
        <w:rPr>
          <w:rFonts w:ascii="Times New Roman" w:hAnsi="Times New Roman" w:cs="Times New Roman"/>
          <w:sz w:val="28"/>
          <w:szCs w:val="28"/>
        </w:rPr>
        <w:t xml:space="preserve"> </w:t>
      </w:r>
      <w:r w:rsidRPr="00D90DE1">
        <w:rPr>
          <w:rFonts w:ascii="Times New Roman" w:hAnsi="Times New Roman" w:cs="Times New Roman"/>
          <w:sz w:val="28"/>
          <w:szCs w:val="28"/>
        </w:rPr>
        <w:t xml:space="preserve">НОВОСИБИРСКОЙ ОБЛАСТИ </w:t>
      </w:r>
    </w:p>
    <w:p w:rsidR="00463329" w:rsidRPr="00D90DE1" w:rsidRDefault="00463329">
      <w:pPr>
        <w:spacing w:after="1"/>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1"/>
        <w:rPr>
          <w:rFonts w:ascii="Times New Roman" w:hAnsi="Times New Roman" w:cs="Times New Roman"/>
          <w:sz w:val="28"/>
          <w:szCs w:val="28"/>
        </w:rPr>
      </w:pPr>
      <w:r w:rsidRPr="00D90DE1">
        <w:rPr>
          <w:rFonts w:ascii="Times New Roman" w:hAnsi="Times New Roman" w:cs="Times New Roman"/>
          <w:sz w:val="28"/>
          <w:szCs w:val="28"/>
        </w:rPr>
        <w:t>1. Общие положения</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1.1. Настоящий </w:t>
      </w:r>
      <w:hyperlink r:id="rId6" w:history="1">
        <w:r w:rsidRPr="00D90DE1">
          <w:rPr>
            <w:rFonts w:ascii="Times New Roman" w:hAnsi="Times New Roman" w:cs="Times New Roman"/>
            <w:color w:val="0000FF"/>
            <w:sz w:val="28"/>
            <w:szCs w:val="28"/>
          </w:rPr>
          <w:t>порядок</w:t>
        </w:r>
      </w:hyperlink>
      <w:r w:rsidRPr="00D90DE1">
        <w:rPr>
          <w:rFonts w:ascii="Times New Roman" w:hAnsi="Times New Roman" w:cs="Times New Roman"/>
          <w:sz w:val="28"/>
          <w:szCs w:val="28"/>
        </w:rPr>
        <w:t xml:space="preserve"> открытия и ведения лицевых счетов </w:t>
      </w:r>
      <w:r w:rsidR="00E36AFE" w:rsidRPr="00D90DE1">
        <w:rPr>
          <w:rFonts w:ascii="Times New Roman" w:hAnsi="Times New Roman" w:cs="Times New Roman"/>
          <w:sz w:val="28"/>
          <w:szCs w:val="28"/>
        </w:rPr>
        <w:t>муниципаль</w:t>
      </w:r>
      <w:r w:rsidRPr="00D90DE1">
        <w:rPr>
          <w:rFonts w:ascii="Times New Roman" w:hAnsi="Times New Roman" w:cs="Times New Roman"/>
          <w:sz w:val="28"/>
          <w:szCs w:val="28"/>
        </w:rPr>
        <w:t xml:space="preserve">ных бюджетных учреждений </w:t>
      </w:r>
      <w:r w:rsidR="001230BB" w:rsidRPr="00D90DE1">
        <w:rPr>
          <w:rFonts w:ascii="Times New Roman" w:hAnsi="Times New Roman" w:cs="Times New Roman"/>
          <w:sz w:val="28"/>
          <w:szCs w:val="28"/>
        </w:rPr>
        <w:t>города Оби</w:t>
      </w:r>
      <w:r w:rsidR="00E36AFE" w:rsidRPr="00D90DE1">
        <w:rPr>
          <w:rFonts w:ascii="Times New Roman" w:hAnsi="Times New Roman" w:cs="Times New Roman"/>
          <w:sz w:val="28"/>
          <w:szCs w:val="28"/>
        </w:rPr>
        <w:t xml:space="preserve"> </w:t>
      </w:r>
      <w:r w:rsidRPr="00D90DE1">
        <w:rPr>
          <w:rFonts w:ascii="Times New Roman" w:hAnsi="Times New Roman" w:cs="Times New Roman"/>
          <w:sz w:val="28"/>
          <w:szCs w:val="28"/>
        </w:rPr>
        <w:t xml:space="preserve">Новосибирской области (далее - Порядок) разработан в соответствии с Федеральным </w:t>
      </w:r>
      <w:hyperlink r:id="rId7" w:history="1">
        <w:r w:rsidRPr="00D90DE1">
          <w:rPr>
            <w:rFonts w:ascii="Times New Roman" w:hAnsi="Times New Roman" w:cs="Times New Roman"/>
            <w:color w:val="0000FF"/>
            <w:sz w:val="28"/>
            <w:szCs w:val="28"/>
          </w:rPr>
          <w:t>законом</w:t>
        </w:r>
      </w:hyperlink>
      <w:r w:rsidRPr="00D90DE1">
        <w:rPr>
          <w:rFonts w:ascii="Times New Roman" w:hAnsi="Times New Roman" w:cs="Times New Roman"/>
          <w:sz w:val="28"/>
          <w:szCs w:val="28"/>
        </w:rPr>
        <w:t xml:space="preserve">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и устанавливает правила открытия и ведения лицевых счетов </w:t>
      </w:r>
      <w:r w:rsidR="00E36AFE" w:rsidRPr="00D90DE1">
        <w:rPr>
          <w:rFonts w:ascii="Times New Roman" w:hAnsi="Times New Roman" w:cs="Times New Roman"/>
          <w:sz w:val="28"/>
          <w:szCs w:val="28"/>
        </w:rPr>
        <w:t>муниципаль</w:t>
      </w:r>
      <w:r w:rsidRPr="00D90DE1">
        <w:rPr>
          <w:rFonts w:ascii="Times New Roman" w:hAnsi="Times New Roman" w:cs="Times New Roman"/>
          <w:sz w:val="28"/>
          <w:szCs w:val="28"/>
        </w:rPr>
        <w:t xml:space="preserve">ных бюджетных учреждений </w:t>
      </w:r>
      <w:r w:rsidR="001230BB" w:rsidRPr="00D90DE1">
        <w:rPr>
          <w:rFonts w:ascii="Times New Roman" w:hAnsi="Times New Roman" w:cs="Times New Roman"/>
          <w:sz w:val="28"/>
          <w:szCs w:val="28"/>
        </w:rPr>
        <w:t>города Оби</w:t>
      </w:r>
      <w:r w:rsidR="00E36AFE" w:rsidRPr="00D90DE1">
        <w:rPr>
          <w:rFonts w:ascii="Times New Roman" w:hAnsi="Times New Roman" w:cs="Times New Roman"/>
          <w:sz w:val="28"/>
          <w:szCs w:val="28"/>
        </w:rPr>
        <w:t xml:space="preserve"> Новосибирской области</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1.2. В целях настоящего Порядка используются следующие понятия, термины и сокращения:</w:t>
      </w:r>
    </w:p>
    <w:p w:rsidR="0009038C" w:rsidRPr="00D90DE1" w:rsidRDefault="0009038C" w:rsidP="0009038C">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Администрация - администрация </w:t>
      </w:r>
      <w:r w:rsidR="001230BB" w:rsidRPr="00D90DE1">
        <w:rPr>
          <w:rFonts w:ascii="Times New Roman" w:hAnsi="Times New Roman" w:cs="Times New Roman"/>
          <w:sz w:val="28"/>
          <w:szCs w:val="28"/>
        </w:rPr>
        <w:t>города Оби</w:t>
      </w:r>
      <w:r w:rsidRPr="00D90DE1">
        <w:rPr>
          <w:rFonts w:ascii="Times New Roman" w:hAnsi="Times New Roman" w:cs="Times New Roman"/>
          <w:sz w:val="28"/>
          <w:szCs w:val="28"/>
        </w:rPr>
        <w:t xml:space="preserve"> Новосибирской области;</w:t>
      </w:r>
    </w:p>
    <w:p w:rsidR="00FE6260" w:rsidRPr="00D90DE1" w:rsidRDefault="00FE6260" w:rsidP="0009038C">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Финансовый орган – финансовый орган администрации города Оби Новосибирской области;</w:t>
      </w:r>
    </w:p>
    <w:p w:rsidR="00463329" w:rsidRPr="00D90DE1" w:rsidRDefault="006F46DD">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К</w:t>
      </w:r>
      <w:r w:rsidR="00463329" w:rsidRPr="00D90DE1">
        <w:rPr>
          <w:rFonts w:ascii="Times New Roman" w:hAnsi="Times New Roman" w:cs="Times New Roman"/>
          <w:sz w:val="28"/>
          <w:szCs w:val="28"/>
        </w:rPr>
        <w:t xml:space="preserve">лиент - </w:t>
      </w:r>
      <w:r w:rsidR="0009038C" w:rsidRPr="00D90DE1">
        <w:rPr>
          <w:rFonts w:ascii="Times New Roman" w:hAnsi="Times New Roman" w:cs="Times New Roman"/>
          <w:sz w:val="28"/>
          <w:szCs w:val="28"/>
        </w:rPr>
        <w:t>муниципаль</w:t>
      </w:r>
      <w:r w:rsidR="00463329" w:rsidRPr="00D90DE1">
        <w:rPr>
          <w:rFonts w:ascii="Times New Roman" w:hAnsi="Times New Roman" w:cs="Times New Roman"/>
          <w:sz w:val="28"/>
          <w:szCs w:val="28"/>
        </w:rPr>
        <w:t xml:space="preserve">ное бюджетное учреждение </w:t>
      </w:r>
      <w:r w:rsidR="001230BB" w:rsidRPr="00D90DE1">
        <w:rPr>
          <w:rFonts w:ascii="Times New Roman" w:hAnsi="Times New Roman" w:cs="Times New Roman"/>
          <w:sz w:val="28"/>
          <w:szCs w:val="28"/>
        </w:rPr>
        <w:t>города Оби</w:t>
      </w:r>
      <w:r w:rsidR="0009038C" w:rsidRPr="00D90DE1">
        <w:rPr>
          <w:rFonts w:ascii="Times New Roman" w:hAnsi="Times New Roman" w:cs="Times New Roman"/>
          <w:sz w:val="28"/>
          <w:szCs w:val="28"/>
        </w:rPr>
        <w:t xml:space="preserve"> </w:t>
      </w:r>
      <w:r w:rsidR="00463329" w:rsidRPr="00D90DE1">
        <w:rPr>
          <w:rFonts w:ascii="Times New Roman" w:hAnsi="Times New Roman" w:cs="Times New Roman"/>
          <w:sz w:val="28"/>
          <w:szCs w:val="28"/>
        </w:rPr>
        <w:t xml:space="preserve">Новосибирской области, которому в соответствии с настоящим Порядком открыт лицевой счет в </w:t>
      </w:r>
      <w:r w:rsidR="0009038C" w:rsidRPr="00D90DE1">
        <w:rPr>
          <w:rFonts w:ascii="Times New Roman" w:hAnsi="Times New Roman" w:cs="Times New Roman"/>
          <w:sz w:val="28"/>
          <w:szCs w:val="28"/>
        </w:rPr>
        <w:t>Администрации</w:t>
      </w:r>
      <w:r w:rsidR="00463329" w:rsidRPr="00D90DE1">
        <w:rPr>
          <w:rFonts w:ascii="Times New Roman" w:hAnsi="Times New Roman" w:cs="Times New Roman"/>
          <w:sz w:val="28"/>
          <w:szCs w:val="28"/>
        </w:rPr>
        <w:t>;</w:t>
      </w:r>
    </w:p>
    <w:p w:rsidR="00463329" w:rsidRPr="00D90DE1" w:rsidRDefault="006F46DD">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О</w:t>
      </w:r>
      <w:r w:rsidR="00463329" w:rsidRPr="00D90DE1">
        <w:rPr>
          <w:rFonts w:ascii="Times New Roman" w:hAnsi="Times New Roman" w:cs="Times New Roman"/>
          <w:sz w:val="28"/>
          <w:szCs w:val="28"/>
        </w:rPr>
        <w:t>бособленное подразделение - созданное в соответствии с уставными документами клиента, территориально обособленное от него структурное подразделение, действующее на основании утвержденного клиентом Положения, наделенное имуществом, находящимся в оперативном управлении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На обособленное подразделение, наделенное клиентом обязанностью ведения бухгалтерского учета, в целях настоящего Порядка распространяется понятие "клиент";</w:t>
      </w:r>
    </w:p>
    <w:p w:rsidR="00463329" w:rsidRPr="00D90DE1" w:rsidRDefault="006F46DD">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Д</w:t>
      </w:r>
      <w:r w:rsidR="00463329" w:rsidRPr="00D90DE1">
        <w:rPr>
          <w:rFonts w:ascii="Times New Roman" w:hAnsi="Times New Roman" w:cs="Times New Roman"/>
          <w:sz w:val="28"/>
          <w:szCs w:val="28"/>
        </w:rPr>
        <w:t xml:space="preserve">ело клиента - оформленные в отдельное дело документы, необходимые </w:t>
      </w:r>
      <w:r w:rsidR="00463329" w:rsidRPr="00D90DE1">
        <w:rPr>
          <w:rFonts w:ascii="Times New Roman" w:hAnsi="Times New Roman" w:cs="Times New Roman"/>
          <w:sz w:val="28"/>
          <w:szCs w:val="28"/>
        </w:rPr>
        <w:lastRenderedPageBreak/>
        <w:t>для открытия, переоформления и закрытия клиентом лицевых счетов в</w:t>
      </w:r>
      <w:r w:rsidR="0009038C" w:rsidRPr="00D90DE1">
        <w:rPr>
          <w:rFonts w:ascii="Times New Roman" w:hAnsi="Times New Roman" w:cs="Times New Roman"/>
          <w:sz w:val="28"/>
          <w:szCs w:val="28"/>
        </w:rPr>
        <w:t xml:space="preserve"> Администрации</w:t>
      </w:r>
      <w:r w:rsidR="00463329" w:rsidRPr="00D90DE1">
        <w:rPr>
          <w:rFonts w:ascii="Times New Roman" w:hAnsi="Times New Roman" w:cs="Times New Roman"/>
          <w:sz w:val="28"/>
          <w:szCs w:val="28"/>
        </w:rPr>
        <w:t>;</w:t>
      </w:r>
    </w:p>
    <w:p w:rsidR="00463329" w:rsidRPr="00D90DE1" w:rsidRDefault="006F46DD">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Л</w:t>
      </w:r>
      <w:r w:rsidR="00463329" w:rsidRPr="00D90DE1">
        <w:rPr>
          <w:rFonts w:ascii="Times New Roman" w:hAnsi="Times New Roman" w:cs="Times New Roman"/>
          <w:sz w:val="28"/>
          <w:szCs w:val="28"/>
        </w:rPr>
        <w:t>ицевой счет - регистр аналитического учета, предназначенный для отражения операций клиентов, связанных с принятием обязательств, кассовыми поступлениями и кассовыми выплатами соответствующих средств;</w:t>
      </w:r>
    </w:p>
    <w:p w:rsidR="00463329" w:rsidRPr="00D90DE1" w:rsidRDefault="006F46DD">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w:t>
      </w:r>
      <w:r w:rsidR="00463329" w:rsidRPr="00D90DE1">
        <w:rPr>
          <w:rFonts w:ascii="Times New Roman" w:hAnsi="Times New Roman" w:cs="Times New Roman"/>
          <w:sz w:val="28"/>
          <w:szCs w:val="28"/>
        </w:rPr>
        <w:t>ыписка из лицевого счета - документ, содержащий информацию о каждой операции, отраженной на лицевом счете на указанную дату в разрезе документов, и остатках соответствующих показателей на лицевом счете на начало и конец дня;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Приложение к выписке из лицевого счета - документы, содержащие информацию об операциях, отраженных на лицевом счете, на указанную дату, сгруппированные по определенным признакам;</w:t>
      </w:r>
    </w:p>
    <w:p w:rsidR="00463329" w:rsidRPr="00D90DE1" w:rsidRDefault="006F46DD">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К</w:t>
      </w:r>
      <w:r w:rsidR="00463329" w:rsidRPr="00D90DE1">
        <w:rPr>
          <w:rFonts w:ascii="Times New Roman" w:hAnsi="Times New Roman" w:cs="Times New Roman"/>
          <w:sz w:val="28"/>
          <w:szCs w:val="28"/>
        </w:rPr>
        <w:t>арточка образцов подписей - документ с образцами подписей должностных лиц, имеющих право подписи платежных и иных документов при совершении операций по лицевым счетам клиента;</w:t>
      </w:r>
    </w:p>
    <w:p w:rsidR="00463329" w:rsidRPr="00D90DE1" w:rsidRDefault="006F46DD">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Б</w:t>
      </w:r>
      <w:r w:rsidR="00463329" w:rsidRPr="00D90DE1">
        <w:rPr>
          <w:rFonts w:ascii="Times New Roman" w:hAnsi="Times New Roman" w:cs="Times New Roman"/>
          <w:sz w:val="28"/>
          <w:szCs w:val="28"/>
        </w:rPr>
        <w:t xml:space="preserve">алансовые счета - банковские счета, открываемые в кредитных организациях Управлением Федерального казначейства по Новосибирской области либо </w:t>
      </w:r>
      <w:r w:rsidR="0009038C" w:rsidRPr="00D90DE1">
        <w:rPr>
          <w:rFonts w:ascii="Times New Roman" w:hAnsi="Times New Roman" w:cs="Times New Roman"/>
          <w:sz w:val="28"/>
          <w:szCs w:val="28"/>
        </w:rPr>
        <w:t xml:space="preserve">Администрацией </w:t>
      </w:r>
      <w:r w:rsidR="00463329" w:rsidRPr="00D90DE1">
        <w:rPr>
          <w:rFonts w:ascii="Times New Roman" w:hAnsi="Times New Roman" w:cs="Times New Roman"/>
          <w:sz w:val="28"/>
          <w:szCs w:val="28"/>
        </w:rPr>
        <w:t>в целях организации кассового обслуживания исполнения бюджета</w:t>
      </w:r>
      <w:r w:rsidRPr="00D90DE1">
        <w:rPr>
          <w:rFonts w:ascii="Times New Roman" w:hAnsi="Times New Roman" w:cs="Times New Roman"/>
          <w:sz w:val="28"/>
          <w:szCs w:val="28"/>
        </w:rPr>
        <w:t xml:space="preserve"> города</w:t>
      </w:r>
      <w:r w:rsidR="00463329" w:rsidRPr="00D90DE1">
        <w:rPr>
          <w:rFonts w:ascii="Times New Roman" w:hAnsi="Times New Roman" w:cs="Times New Roman"/>
          <w:sz w:val="28"/>
          <w:szCs w:val="28"/>
        </w:rPr>
        <w:t>;</w:t>
      </w:r>
    </w:p>
    <w:p w:rsidR="00463329" w:rsidRPr="00D90DE1" w:rsidRDefault="006F46DD">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w:t>
      </w:r>
      <w:r w:rsidR="00463329" w:rsidRPr="00D90DE1">
        <w:rPr>
          <w:rFonts w:ascii="Times New Roman" w:hAnsi="Times New Roman" w:cs="Times New Roman"/>
          <w:sz w:val="28"/>
          <w:szCs w:val="28"/>
        </w:rPr>
        <w:t>акет отчетных форм - файл, содержащий электронные документы, формируемые по лицевому счету клиента и подписанные электронной подписью (далее - ЭП);</w:t>
      </w:r>
    </w:p>
    <w:p w:rsidR="00463329" w:rsidRPr="00D90DE1" w:rsidRDefault="006F46DD">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Г</w:t>
      </w:r>
      <w:r w:rsidR="00463329" w:rsidRPr="00D90DE1">
        <w:rPr>
          <w:rFonts w:ascii="Times New Roman" w:hAnsi="Times New Roman" w:cs="Times New Roman"/>
          <w:sz w:val="28"/>
          <w:szCs w:val="28"/>
        </w:rPr>
        <w:t>рафический файл - файл произвольного формата, прикрепляемый клиентом к электронному документу (платежное поручение, сведения об обязательстве, сведения о документах, подтверждающих возникновение денежных обязательств, уведомление об уточнении вида и принадлежности платежа и т.п.) и содержащий изображение документа, полученное в результате сканирования бумажного оригинала документа.</w:t>
      </w:r>
    </w:p>
    <w:p w:rsidR="00463329" w:rsidRPr="00D90DE1" w:rsidRDefault="006F46DD">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У</w:t>
      </w:r>
      <w:r w:rsidR="00463329" w:rsidRPr="00D90DE1">
        <w:rPr>
          <w:rFonts w:ascii="Times New Roman" w:hAnsi="Times New Roman" w:cs="Times New Roman"/>
          <w:sz w:val="28"/>
          <w:szCs w:val="28"/>
        </w:rPr>
        <w:t xml:space="preserve">чредитель - орган исполнительной власти </w:t>
      </w:r>
      <w:r w:rsidR="000A2889" w:rsidRPr="00D90DE1">
        <w:rPr>
          <w:rFonts w:ascii="Times New Roman" w:hAnsi="Times New Roman" w:cs="Times New Roman"/>
          <w:sz w:val="28"/>
          <w:szCs w:val="28"/>
        </w:rPr>
        <w:t>города Оби</w:t>
      </w:r>
      <w:r w:rsidR="0009038C" w:rsidRPr="00D90DE1">
        <w:rPr>
          <w:rFonts w:ascii="Times New Roman" w:hAnsi="Times New Roman" w:cs="Times New Roman"/>
          <w:sz w:val="28"/>
          <w:szCs w:val="28"/>
        </w:rPr>
        <w:t xml:space="preserve"> </w:t>
      </w:r>
      <w:r w:rsidR="00463329" w:rsidRPr="00D90DE1">
        <w:rPr>
          <w:rFonts w:ascii="Times New Roman" w:hAnsi="Times New Roman" w:cs="Times New Roman"/>
          <w:sz w:val="28"/>
          <w:szCs w:val="28"/>
        </w:rPr>
        <w:t>Новосибирской области, осущест</w:t>
      </w:r>
      <w:r w:rsidR="0009038C" w:rsidRPr="00D90DE1">
        <w:rPr>
          <w:rFonts w:ascii="Times New Roman" w:hAnsi="Times New Roman" w:cs="Times New Roman"/>
          <w:sz w:val="28"/>
          <w:szCs w:val="28"/>
        </w:rPr>
        <w:t>вляющий в отношении муниципаль</w:t>
      </w:r>
      <w:r w:rsidR="00463329" w:rsidRPr="00D90DE1">
        <w:rPr>
          <w:rFonts w:ascii="Times New Roman" w:hAnsi="Times New Roman" w:cs="Times New Roman"/>
          <w:sz w:val="28"/>
          <w:szCs w:val="28"/>
        </w:rPr>
        <w:t xml:space="preserve">ного бюджетного учреждения </w:t>
      </w:r>
      <w:r w:rsidR="000A2889" w:rsidRPr="00D90DE1">
        <w:rPr>
          <w:rFonts w:ascii="Times New Roman" w:hAnsi="Times New Roman" w:cs="Times New Roman"/>
          <w:sz w:val="28"/>
          <w:szCs w:val="28"/>
        </w:rPr>
        <w:t xml:space="preserve">города Оби </w:t>
      </w:r>
      <w:r w:rsidR="00463329" w:rsidRPr="00D90DE1">
        <w:rPr>
          <w:rFonts w:ascii="Times New Roman" w:hAnsi="Times New Roman" w:cs="Times New Roman"/>
          <w:sz w:val="28"/>
          <w:szCs w:val="28"/>
        </w:rPr>
        <w:t>Новосибирской области функции и полномочия учредителя;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КОСГУ - классификация операций сектора государственного управления;</w:t>
      </w:r>
    </w:p>
    <w:p w:rsidR="00615077" w:rsidRPr="00D90DE1" w:rsidRDefault="00615077">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КРКС – коды расходов контрактной системы;</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Коды аналитической группы подвида доходов бюджетов - коды </w:t>
      </w:r>
      <w:r w:rsidRPr="00D90DE1">
        <w:rPr>
          <w:rFonts w:ascii="Times New Roman" w:hAnsi="Times New Roman" w:cs="Times New Roman"/>
          <w:sz w:val="28"/>
          <w:szCs w:val="28"/>
        </w:rPr>
        <w:lastRenderedPageBreak/>
        <w:t xml:space="preserve">группировки доходов бюджетов бюджетной системы Российской Федерации по виду финансовых операций, относящихся к доходам, указываемые в 18 - 20 разрядах структуры двадцатизначного кода классификации доходов бюджетов в соответствии с </w:t>
      </w:r>
      <w:hyperlink r:id="rId8" w:history="1">
        <w:r w:rsidRPr="00D90DE1">
          <w:rPr>
            <w:rFonts w:ascii="Times New Roman" w:hAnsi="Times New Roman" w:cs="Times New Roman"/>
            <w:color w:val="0000FF"/>
            <w:sz w:val="28"/>
            <w:szCs w:val="28"/>
          </w:rPr>
          <w:t>Указаниями</w:t>
        </w:r>
      </w:hyperlink>
      <w:r w:rsidRPr="00D90DE1">
        <w:rPr>
          <w:rFonts w:ascii="Times New Roman" w:hAnsi="Times New Roman" w:cs="Times New Roman"/>
          <w:sz w:val="28"/>
          <w:szCs w:val="28"/>
        </w:rPr>
        <w:t xml:space="preserve"> о порядке применения бюджетной классификации Российской Федерации, утвержденными приказом Минфина России от 01.07.2013 N 65н "Об утверждении Указаний о порядке применения бюджетной классификации Российской Федерации";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КВР - коды видов расходов бюджетов бюджетной системы Российской Федерации, указываемые в 18 - 20 разрядах структуры двадцатизначного кода классификации расходов бюджетов в соответствии с </w:t>
      </w:r>
      <w:hyperlink r:id="rId9" w:history="1">
        <w:r w:rsidRPr="00D90DE1">
          <w:rPr>
            <w:rFonts w:ascii="Times New Roman" w:hAnsi="Times New Roman" w:cs="Times New Roman"/>
            <w:color w:val="0000FF"/>
            <w:sz w:val="28"/>
            <w:szCs w:val="28"/>
          </w:rPr>
          <w:t>Указаниями</w:t>
        </w:r>
      </w:hyperlink>
      <w:r w:rsidRPr="00D90DE1">
        <w:rPr>
          <w:rFonts w:ascii="Times New Roman" w:hAnsi="Times New Roman" w:cs="Times New Roman"/>
          <w:sz w:val="28"/>
          <w:szCs w:val="28"/>
        </w:rPr>
        <w:t xml:space="preserve"> о порядке применения бюджетной классификации Российской Федерации, утвержденными приказом Минфина России от 01.07.2013 N 65н "Об утверждении Указаний о порядке применения бюджетной классификации Российской Федерации";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ФХД - финансово-хозяйственная деятельность;</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ГИСЗ НСО - государственная информационная система в сфере закупок Новосибирской области;</w:t>
      </w:r>
    </w:p>
    <w:p w:rsidR="009F734C" w:rsidRPr="00D90DE1" w:rsidRDefault="009F734C">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ЕИС – единая информационная система в сфере закупок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сети «Интернет»;</w:t>
      </w:r>
    </w:p>
    <w:p w:rsidR="00463329" w:rsidRPr="00D90DE1" w:rsidRDefault="006F46DD">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С</w:t>
      </w:r>
      <w:r w:rsidR="00463329" w:rsidRPr="00D90DE1">
        <w:rPr>
          <w:rFonts w:ascii="Times New Roman" w:hAnsi="Times New Roman" w:cs="Times New Roman"/>
          <w:sz w:val="28"/>
          <w:szCs w:val="28"/>
        </w:rPr>
        <w:t xml:space="preserve">убсидии на капитальные вложения - субсидии, предоставляемые клиентам из </w:t>
      </w:r>
      <w:r w:rsidR="003679FF" w:rsidRPr="00D90DE1">
        <w:rPr>
          <w:rFonts w:ascii="Times New Roman" w:hAnsi="Times New Roman" w:cs="Times New Roman"/>
          <w:sz w:val="28"/>
          <w:szCs w:val="28"/>
        </w:rPr>
        <w:t>мест</w:t>
      </w:r>
      <w:r w:rsidR="00463329" w:rsidRPr="00D90DE1">
        <w:rPr>
          <w:rFonts w:ascii="Times New Roman" w:hAnsi="Times New Roman" w:cs="Times New Roman"/>
          <w:sz w:val="28"/>
          <w:szCs w:val="28"/>
        </w:rPr>
        <w:t xml:space="preserve">ного бюджета на осуществление клиентами капитальных вложений в объекты капитального строительства </w:t>
      </w:r>
      <w:r w:rsidR="003679FF" w:rsidRPr="00D90DE1">
        <w:rPr>
          <w:rFonts w:ascii="Times New Roman" w:hAnsi="Times New Roman" w:cs="Times New Roman"/>
          <w:sz w:val="28"/>
          <w:szCs w:val="28"/>
        </w:rPr>
        <w:t>муниципаль</w:t>
      </w:r>
      <w:r w:rsidR="00463329" w:rsidRPr="00D90DE1">
        <w:rPr>
          <w:rFonts w:ascii="Times New Roman" w:hAnsi="Times New Roman" w:cs="Times New Roman"/>
          <w:sz w:val="28"/>
          <w:szCs w:val="28"/>
        </w:rPr>
        <w:t xml:space="preserve">ной собственности Новосибирской области или приобретение объектов недвижимого имущества в </w:t>
      </w:r>
      <w:r w:rsidR="003679FF" w:rsidRPr="00D90DE1">
        <w:rPr>
          <w:rFonts w:ascii="Times New Roman" w:hAnsi="Times New Roman" w:cs="Times New Roman"/>
          <w:sz w:val="28"/>
          <w:szCs w:val="28"/>
        </w:rPr>
        <w:t>муниципаль</w:t>
      </w:r>
      <w:r w:rsidR="00463329" w:rsidRPr="00D90DE1">
        <w:rPr>
          <w:rFonts w:ascii="Times New Roman" w:hAnsi="Times New Roman" w:cs="Times New Roman"/>
          <w:sz w:val="28"/>
          <w:szCs w:val="28"/>
        </w:rPr>
        <w:t>ную собственность Новосибирской области;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ООС -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(zakupki.gov.ru);</w:t>
      </w:r>
    </w:p>
    <w:p w:rsidR="00463329" w:rsidRPr="00D90DE1" w:rsidRDefault="006F46DD">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Р</w:t>
      </w:r>
      <w:r w:rsidR="00463329" w:rsidRPr="00D90DE1">
        <w:rPr>
          <w:rFonts w:ascii="Times New Roman" w:hAnsi="Times New Roman" w:cs="Times New Roman"/>
          <w:sz w:val="28"/>
          <w:szCs w:val="28"/>
        </w:rPr>
        <w:t xml:space="preserve">еестры контрактов (договоров) - реестр контрактов, заключенных заказчиками в порядке, предусмотренном Федеральным </w:t>
      </w:r>
      <w:hyperlink r:id="rId10" w:history="1">
        <w:r w:rsidR="00463329" w:rsidRPr="00D90DE1">
          <w:rPr>
            <w:rFonts w:ascii="Times New Roman" w:hAnsi="Times New Roman" w:cs="Times New Roman"/>
            <w:color w:val="0000FF"/>
            <w:sz w:val="28"/>
            <w:szCs w:val="28"/>
          </w:rPr>
          <w:t>законом</w:t>
        </w:r>
      </w:hyperlink>
      <w:r w:rsidR="00463329" w:rsidRPr="00D90DE1">
        <w:rPr>
          <w:rFonts w:ascii="Times New Roman" w:hAnsi="Times New Roman" w:cs="Times New Roman"/>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а также реестр договоров, заключенных заказчиками по результатам закупки в порядке, предусмотренном Федеральным </w:t>
      </w:r>
      <w:hyperlink r:id="rId11" w:history="1">
        <w:r w:rsidR="00463329" w:rsidRPr="00D90DE1">
          <w:rPr>
            <w:rFonts w:ascii="Times New Roman" w:hAnsi="Times New Roman" w:cs="Times New Roman"/>
            <w:color w:val="0000FF"/>
            <w:sz w:val="28"/>
            <w:szCs w:val="28"/>
          </w:rPr>
          <w:t>законом</w:t>
        </w:r>
      </w:hyperlink>
      <w:r w:rsidR="00463329" w:rsidRPr="00D90DE1">
        <w:rPr>
          <w:rFonts w:ascii="Times New Roman" w:hAnsi="Times New Roman" w:cs="Times New Roman"/>
          <w:sz w:val="28"/>
          <w:szCs w:val="28"/>
        </w:rPr>
        <w:t xml:space="preserve"> от 18.07.2011 N 223-ФЗ "О закупках товаров, работ, услуг отд</w:t>
      </w:r>
      <w:r w:rsidR="00D11868" w:rsidRPr="00D90DE1">
        <w:rPr>
          <w:rFonts w:ascii="Times New Roman" w:hAnsi="Times New Roman" w:cs="Times New Roman"/>
          <w:sz w:val="28"/>
          <w:szCs w:val="28"/>
        </w:rPr>
        <w:t>ельными видами юридических лиц";</w:t>
      </w:r>
    </w:p>
    <w:p w:rsidR="00D11868" w:rsidRPr="00D90DE1" w:rsidRDefault="00A35D00">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lastRenderedPageBreak/>
        <w:t>ПК «</w:t>
      </w:r>
      <w:r w:rsidRPr="00D90DE1">
        <w:rPr>
          <w:rFonts w:ascii="Times New Roman" w:hAnsi="Times New Roman" w:cs="Times New Roman"/>
          <w:sz w:val="28"/>
          <w:szCs w:val="28"/>
          <w:lang w:val="en-US"/>
        </w:rPr>
        <w:t>Web</w:t>
      </w:r>
      <w:r w:rsidRPr="00D90DE1">
        <w:rPr>
          <w:rFonts w:ascii="Times New Roman" w:hAnsi="Times New Roman" w:cs="Times New Roman"/>
          <w:sz w:val="28"/>
          <w:szCs w:val="28"/>
        </w:rPr>
        <w:t>-Исполнение» - Программный комплекс «Региональный электронный бюджет. Исполнение бюджета»</w:t>
      </w:r>
      <w:r w:rsidR="00D11868" w:rsidRPr="00D90DE1">
        <w:rPr>
          <w:rFonts w:ascii="Times New Roman" w:hAnsi="Times New Roman" w:cs="Times New Roman"/>
          <w:bCs/>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1.3. Учет операций клиентов производится на лицевых счетах, открываемых в соответствии с положениями действующего законодательства в </w:t>
      </w:r>
      <w:r w:rsidR="00403D82" w:rsidRPr="00D90DE1">
        <w:rPr>
          <w:rFonts w:ascii="Times New Roman" w:hAnsi="Times New Roman" w:cs="Times New Roman"/>
          <w:sz w:val="28"/>
          <w:szCs w:val="28"/>
        </w:rPr>
        <w:t>финансовом органе</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1.4. В </w:t>
      </w:r>
      <w:r w:rsidR="00A97289" w:rsidRPr="00D90DE1">
        <w:rPr>
          <w:rFonts w:ascii="Times New Roman" w:hAnsi="Times New Roman" w:cs="Times New Roman"/>
          <w:sz w:val="28"/>
          <w:szCs w:val="28"/>
        </w:rPr>
        <w:t>финансовом органе</w:t>
      </w:r>
      <w:r w:rsidRPr="00D90DE1">
        <w:rPr>
          <w:rFonts w:ascii="Times New Roman" w:hAnsi="Times New Roman" w:cs="Times New Roman"/>
          <w:sz w:val="28"/>
          <w:szCs w:val="28"/>
        </w:rPr>
        <w:t xml:space="preserve"> могут быть открыты следующие виды лицевых счетов: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1.4.1. Лицевой счет бюджетного учреждения - лицевой счет, предназначенный для учета операций:</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со средствами, предоставленными клиентам в виде субсидий из </w:t>
      </w:r>
      <w:r w:rsidR="003679FF" w:rsidRPr="00D90DE1">
        <w:rPr>
          <w:rFonts w:ascii="Times New Roman" w:hAnsi="Times New Roman" w:cs="Times New Roman"/>
          <w:sz w:val="28"/>
          <w:szCs w:val="28"/>
        </w:rPr>
        <w:t>ме</w:t>
      </w:r>
      <w:r w:rsidRPr="00D90DE1">
        <w:rPr>
          <w:rFonts w:ascii="Times New Roman" w:hAnsi="Times New Roman" w:cs="Times New Roman"/>
          <w:sz w:val="28"/>
          <w:szCs w:val="28"/>
        </w:rPr>
        <w:t xml:space="preserve">стного бюджета Новосибирской области на финансовое обеспечение выполнения </w:t>
      </w:r>
      <w:r w:rsidR="003679FF" w:rsidRPr="00D90DE1">
        <w:rPr>
          <w:rFonts w:ascii="Times New Roman" w:hAnsi="Times New Roman" w:cs="Times New Roman"/>
          <w:sz w:val="28"/>
          <w:szCs w:val="28"/>
        </w:rPr>
        <w:t>муниципаль</w:t>
      </w:r>
      <w:r w:rsidRPr="00D90DE1">
        <w:rPr>
          <w:rFonts w:ascii="Times New Roman" w:hAnsi="Times New Roman" w:cs="Times New Roman"/>
          <w:sz w:val="28"/>
          <w:szCs w:val="28"/>
        </w:rPr>
        <w:t>ного задания;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со средствами, полученными клиентами сверх установленного </w:t>
      </w:r>
      <w:r w:rsidR="003679FF" w:rsidRPr="00D90DE1">
        <w:rPr>
          <w:rFonts w:ascii="Times New Roman" w:hAnsi="Times New Roman" w:cs="Times New Roman"/>
          <w:sz w:val="28"/>
          <w:szCs w:val="28"/>
        </w:rPr>
        <w:t>муниципаль</w:t>
      </w:r>
      <w:r w:rsidRPr="00D90DE1">
        <w:rPr>
          <w:rFonts w:ascii="Times New Roman" w:hAnsi="Times New Roman" w:cs="Times New Roman"/>
          <w:sz w:val="28"/>
          <w:szCs w:val="28"/>
        </w:rPr>
        <w:t xml:space="preserve">ного задания, а также в случаях, определенных законами, в пределах </w:t>
      </w:r>
      <w:r w:rsidR="00D848EB" w:rsidRPr="00D90DE1">
        <w:rPr>
          <w:rFonts w:ascii="Times New Roman" w:hAnsi="Times New Roman" w:cs="Times New Roman"/>
          <w:sz w:val="28"/>
          <w:szCs w:val="28"/>
        </w:rPr>
        <w:t>муниципаль</w:t>
      </w:r>
      <w:r w:rsidRPr="00D90DE1">
        <w:rPr>
          <w:rFonts w:ascii="Times New Roman" w:hAnsi="Times New Roman" w:cs="Times New Roman"/>
          <w:sz w:val="28"/>
          <w:szCs w:val="28"/>
        </w:rPr>
        <w:t>ного задания, за выполнение работ (оказание услуг), относящихся к основным видам деятельности клиента, предусмотренных в его учредительных документах;</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со средствами, полученными клиентами от осуществления иных видов деятельности, не являющихся основными видами деятельности, предусмотренных в его учредительных документах</w:t>
      </w:r>
      <w:r w:rsidR="009162DB"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1.4.2. Отдельный лицевой счет бюджетного учреждения - лицевой счет, предназначенный для учета операций со средствами, предоставленными бюджетному учреждению из бюджета</w:t>
      </w:r>
      <w:r w:rsidR="00D848EB" w:rsidRPr="00D90DE1">
        <w:rPr>
          <w:rFonts w:ascii="Times New Roman" w:hAnsi="Times New Roman" w:cs="Times New Roman"/>
          <w:sz w:val="28"/>
          <w:szCs w:val="28"/>
        </w:rPr>
        <w:t xml:space="preserve"> </w:t>
      </w:r>
      <w:r w:rsidR="00D11868" w:rsidRPr="00D90DE1">
        <w:rPr>
          <w:rFonts w:ascii="Times New Roman" w:hAnsi="Times New Roman" w:cs="Times New Roman"/>
          <w:sz w:val="28"/>
          <w:szCs w:val="28"/>
        </w:rPr>
        <w:t xml:space="preserve">города </w:t>
      </w:r>
      <w:r w:rsidRPr="00D90DE1">
        <w:rPr>
          <w:rFonts w:ascii="Times New Roman" w:hAnsi="Times New Roman" w:cs="Times New Roman"/>
          <w:sz w:val="28"/>
          <w:szCs w:val="28"/>
        </w:rPr>
        <w:t xml:space="preserve">в виде иных субсидий и субсидий на осуществление капитальных вложений в объекты капитального строительства </w:t>
      </w:r>
      <w:r w:rsidR="00D848EB" w:rsidRPr="00D90DE1">
        <w:rPr>
          <w:rFonts w:ascii="Times New Roman" w:hAnsi="Times New Roman" w:cs="Times New Roman"/>
          <w:sz w:val="28"/>
          <w:szCs w:val="28"/>
        </w:rPr>
        <w:t>муниципальной собстве</w:t>
      </w:r>
      <w:r w:rsidRPr="00D90DE1">
        <w:rPr>
          <w:rFonts w:ascii="Times New Roman" w:hAnsi="Times New Roman" w:cs="Times New Roman"/>
          <w:sz w:val="28"/>
          <w:szCs w:val="28"/>
        </w:rPr>
        <w:t xml:space="preserve">нности или приобретение объектов недвижимого имущества в </w:t>
      </w:r>
      <w:r w:rsidR="00D848EB" w:rsidRPr="00D90DE1">
        <w:rPr>
          <w:rFonts w:ascii="Times New Roman" w:hAnsi="Times New Roman" w:cs="Times New Roman"/>
          <w:sz w:val="28"/>
          <w:szCs w:val="28"/>
        </w:rPr>
        <w:t>муниципаль</w:t>
      </w:r>
      <w:r w:rsidRPr="00D90DE1">
        <w:rPr>
          <w:rFonts w:ascii="Times New Roman" w:hAnsi="Times New Roman" w:cs="Times New Roman"/>
          <w:sz w:val="28"/>
          <w:szCs w:val="28"/>
        </w:rPr>
        <w:t>ную собственность (далее - субсидии на капитальные вложения).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Каждому клиенту может быть открыт только один лицевой счет соответствующего вида.</w:t>
      </w:r>
    </w:p>
    <w:p w:rsidR="0050483F" w:rsidRPr="00D90DE1" w:rsidRDefault="00463329">
      <w:pPr>
        <w:pStyle w:val="ConsPlusNormal"/>
        <w:spacing w:before="220"/>
        <w:ind w:firstLine="540"/>
        <w:jc w:val="both"/>
        <w:rPr>
          <w:rFonts w:ascii="Times New Roman" w:hAnsi="Times New Roman" w:cs="Times New Roman"/>
          <w:sz w:val="28"/>
          <w:szCs w:val="28"/>
        </w:rPr>
      </w:pPr>
      <w:bookmarkStart w:id="1" w:name="P117"/>
      <w:bookmarkEnd w:id="1"/>
      <w:r w:rsidRPr="00D90DE1">
        <w:rPr>
          <w:rFonts w:ascii="Times New Roman" w:hAnsi="Times New Roman" w:cs="Times New Roman"/>
          <w:sz w:val="28"/>
          <w:szCs w:val="28"/>
        </w:rPr>
        <w:t xml:space="preserve">1.5. </w:t>
      </w:r>
      <w:r w:rsidR="0050483F" w:rsidRPr="00D90DE1">
        <w:rPr>
          <w:rFonts w:ascii="Times New Roman" w:hAnsi="Times New Roman" w:cs="Times New Roman"/>
          <w:sz w:val="28"/>
          <w:szCs w:val="28"/>
        </w:rPr>
        <w:t>Учет операций на лицевых счетах для учета операций по переданным полномочиям получателя бюджетных средств осуществляется в структуре показателей бюджетной классификации Российской Федерации и дополнительных классификаторов "Типы средств", "КРКС" и КОСГУ нарастающим итогом с начала финансового года.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Учет операций на лицевых счетах бюджетных учреждений, отдельных лицевых счетах бюджетных учреждений осуществляется в разрезе кодов аналитической группы подвида доходов бюджетов, КВР и дополнительных классификаторов "Типы средств", "Коды субсидий", "</w:t>
      </w:r>
      <w:r w:rsidR="00A47A40" w:rsidRPr="00D90DE1">
        <w:rPr>
          <w:rFonts w:ascii="Times New Roman" w:hAnsi="Times New Roman" w:cs="Times New Roman"/>
          <w:sz w:val="28"/>
          <w:szCs w:val="28"/>
        </w:rPr>
        <w:t>КРКС</w:t>
      </w:r>
      <w:r w:rsidRPr="00D90DE1">
        <w:rPr>
          <w:rFonts w:ascii="Times New Roman" w:hAnsi="Times New Roman" w:cs="Times New Roman"/>
          <w:sz w:val="28"/>
          <w:szCs w:val="28"/>
        </w:rPr>
        <w:t>" и КОСГУ.</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lastRenderedPageBreak/>
        <w:t>1.6. Операции, отраженные на лицевых счетах, являются объектами бюджетного учета. Указанные операции производятся в валюте Российской Федерации на основании расчетных документов клиента и иных документов по формам, утверждаемым Министерством финансов Российской Федерации, Центральным Банком Российской Федерации</w:t>
      </w:r>
      <w:r w:rsidR="00A47A40" w:rsidRPr="00D90DE1">
        <w:rPr>
          <w:rFonts w:ascii="Times New Roman" w:hAnsi="Times New Roman" w:cs="Times New Roman"/>
          <w:sz w:val="28"/>
          <w:szCs w:val="28"/>
        </w:rPr>
        <w:t xml:space="preserve">, </w:t>
      </w:r>
      <w:r w:rsidRPr="00D90DE1">
        <w:rPr>
          <w:rFonts w:ascii="Times New Roman" w:hAnsi="Times New Roman" w:cs="Times New Roman"/>
          <w:sz w:val="28"/>
          <w:szCs w:val="28"/>
        </w:rPr>
        <w:t>министерством финансов и налоговой политики Новосибирской области</w:t>
      </w:r>
      <w:r w:rsidR="00A47A40" w:rsidRPr="00D90DE1">
        <w:rPr>
          <w:rFonts w:ascii="Times New Roman" w:hAnsi="Times New Roman" w:cs="Times New Roman"/>
          <w:sz w:val="28"/>
          <w:szCs w:val="28"/>
        </w:rPr>
        <w:t>,</w:t>
      </w:r>
      <w:r w:rsidR="00A4764D" w:rsidRPr="00D90DE1">
        <w:rPr>
          <w:rFonts w:ascii="Times New Roman" w:hAnsi="Times New Roman" w:cs="Times New Roman"/>
          <w:sz w:val="28"/>
          <w:szCs w:val="28"/>
        </w:rPr>
        <w:t xml:space="preserve"> </w:t>
      </w:r>
      <w:r w:rsidR="00A47A40" w:rsidRPr="00D90DE1">
        <w:rPr>
          <w:rFonts w:ascii="Times New Roman" w:hAnsi="Times New Roman" w:cs="Times New Roman"/>
          <w:sz w:val="28"/>
          <w:szCs w:val="28"/>
        </w:rPr>
        <w:t xml:space="preserve">администрацией </w:t>
      </w:r>
      <w:r w:rsidR="00A4764D" w:rsidRPr="00D90DE1">
        <w:rPr>
          <w:rFonts w:ascii="Times New Roman" w:hAnsi="Times New Roman" w:cs="Times New Roman"/>
          <w:sz w:val="28"/>
          <w:szCs w:val="28"/>
        </w:rPr>
        <w:t>города Оби</w:t>
      </w:r>
      <w:r w:rsidR="00A47A40" w:rsidRPr="00D90DE1">
        <w:rPr>
          <w:rFonts w:ascii="Times New Roman" w:hAnsi="Times New Roman" w:cs="Times New Roman"/>
          <w:sz w:val="28"/>
          <w:szCs w:val="28"/>
        </w:rPr>
        <w:t xml:space="preserve"> Новосибирской области</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1.7. Номера лицевых счетов, открываемых в </w:t>
      </w:r>
      <w:r w:rsidR="00A97289" w:rsidRPr="00D90DE1">
        <w:rPr>
          <w:rFonts w:ascii="Times New Roman" w:hAnsi="Times New Roman" w:cs="Times New Roman"/>
          <w:sz w:val="28"/>
          <w:szCs w:val="28"/>
        </w:rPr>
        <w:t>финансовом органе</w:t>
      </w:r>
      <w:r w:rsidRPr="00D90DE1">
        <w:rPr>
          <w:rFonts w:ascii="Times New Roman" w:hAnsi="Times New Roman" w:cs="Times New Roman"/>
          <w:sz w:val="28"/>
          <w:szCs w:val="28"/>
        </w:rPr>
        <w:t>, формируются из разрядов, сгруппированных в виде ААА.ББ.ВВВ.Г, где: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а) с 1 по 3 разряд (ААА) - код, присвоенный в </w:t>
      </w:r>
      <w:r w:rsidR="00A35D00" w:rsidRPr="00D90DE1">
        <w:rPr>
          <w:rFonts w:ascii="Times New Roman" w:hAnsi="Times New Roman" w:cs="Times New Roman"/>
          <w:sz w:val="28"/>
          <w:szCs w:val="28"/>
        </w:rPr>
        <w:t>ПК «</w:t>
      </w:r>
      <w:r w:rsidR="00A35D00" w:rsidRPr="00D90DE1">
        <w:rPr>
          <w:rFonts w:ascii="Times New Roman" w:hAnsi="Times New Roman" w:cs="Times New Roman"/>
          <w:sz w:val="28"/>
          <w:szCs w:val="28"/>
          <w:lang w:val="en-US"/>
        </w:rPr>
        <w:t>Web</w:t>
      </w:r>
      <w:r w:rsidR="00A35D00" w:rsidRPr="00D90DE1">
        <w:rPr>
          <w:rFonts w:ascii="Times New Roman" w:hAnsi="Times New Roman" w:cs="Times New Roman"/>
          <w:sz w:val="28"/>
          <w:szCs w:val="28"/>
        </w:rPr>
        <w:t>-Исполнение»</w:t>
      </w:r>
      <w:r w:rsidRPr="00D90DE1">
        <w:rPr>
          <w:rFonts w:ascii="Times New Roman" w:hAnsi="Times New Roman" w:cs="Times New Roman"/>
          <w:sz w:val="28"/>
          <w:szCs w:val="28"/>
        </w:rPr>
        <w:t xml:space="preserve"> учредителю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б) с 4 по 5 разряд (ББ) - код функциональной группы учреждений, к которой принадлежит клиент, присвоенный в </w:t>
      </w:r>
      <w:r w:rsidR="00A97289" w:rsidRPr="00D90DE1">
        <w:rPr>
          <w:rFonts w:ascii="Times New Roman" w:hAnsi="Times New Roman" w:cs="Times New Roman"/>
          <w:sz w:val="28"/>
          <w:szCs w:val="28"/>
        </w:rPr>
        <w:t>ПК «</w:t>
      </w:r>
      <w:r w:rsidR="00A97289" w:rsidRPr="00D90DE1">
        <w:rPr>
          <w:rFonts w:ascii="Times New Roman" w:hAnsi="Times New Roman" w:cs="Times New Roman"/>
          <w:sz w:val="28"/>
          <w:szCs w:val="28"/>
          <w:lang w:val="en-US"/>
        </w:rPr>
        <w:t>Web</w:t>
      </w:r>
      <w:r w:rsidR="00A97289" w:rsidRPr="00D90DE1">
        <w:rPr>
          <w:rFonts w:ascii="Times New Roman" w:hAnsi="Times New Roman" w:cs="Times New Roman"/>
          <w:sz w:val="28"/>
          <w:szCs w:val="28"/>
        </w:rPr>
        <w:t>-Исполнение»</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в) с 6 по 8 разряд (ВВВ) - код клиента, присвоенный в </w:t>
      </w:r>
      <w:r w:rsidR="00A35D00" w:rsidRPr="00D90DE1">
        <w:rPr>
          <w:rFonts w:ascii="Times New Roman" w:hAnsi="Times New Roman" w:cs="Times New Roman"/>
          <w:sz w:val="28"/>
          <w:szCs w:val="28"/>
        </w:rPr>
        <w:t>ПК «</w:t>
      </w:r>
      <w:r w:rsidR="00A35D00" w:rsidRPr="00D90DE1">
        <w:rPr>
          <w:rFonts w:ascii="Times New Roman" w:hAnsi="Times New Roman" w:cs="Times New Roman"/>
          <w:sz w:val="28"/>
          <w:szCs w:val="28"/>
          <w:lang w:val="en-US"/>
        </w:rPr>
        <w:t>Web</w:t>
      </w:r>
      <w:r w:rsidR="00A35D00" w:rsidRPr="00D90DE1">
        <w:rPr>
          <w:rFonts w:ascii="Times New Roman" w:hAnsi="Times New Roman" w:cs="Times New Roman"/>
          <w:sz w:val="28"/>
          <w:szCs w:val="28"/>
        </w:rPr>
        <w:t>-Исполнение»</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г) 9 разряд (Г) - код лицевого счета, присвоенный в </w:t>
      </w:r>
      <w:r w:rsidR="00A35D00" w:rsidRPr="00D90DE1">
        <w:rPr>
          <w:rFonts w:ascii="Times New Roman" w:hAnsi="Times New Roman" w:cs="Times New Roman"/>
          <w:sz w:val="28"/>
          <w:szCs w:val="28"/>
        </w:rPr>
        <w:t>ПК «</w:t>
      </w:r>
      <w:r w:rsidR="00A35D00" w:rsidRPr="00D90DE1">
        <w:rPr>
          <w:rFonts w:ascii="Times New Roman" w:hAnsi="Times New Roman" w:cs="Times New Roman"/>
          <w:sz w:val="28"/>
          <w:szCs w:val="28"/>
          <w:lang w:val="en-US"/>
        </w:rPr>
        <w:t>Web</w:t>
      </w:r>
      <w:r w:rsidR="00A35D00" w:rsidRPr="00D90DE1">
        <w:rPr>
          <w:rFonts w:ascii="Times New Roman" w:hAnsi="Times New Roman" w:cs="Times New Roman"/>
          <w:sz w:val="28"/>
          <w:szCs w:val="28"/>
        </w:rPr>
        <w:t>-Исполнение»</w:t>
      </w:r>
      <w:r w:rsidRPr="00D90DE1">
        <w:rPr>
          <w:rFonts w:ascii="Times New Roman" w:hAnsi="Times New Roman" w:cs="Times New Roman"/>
          <w:sz w:val="28"/>
          <w:szCs w:val="28"/>
        </w:rPr>
        <w:t xml:space="preserve"> (где: </w:t>
      </w:r>
      <w:r w:rsidR="00A4764D" w:rsidRPr="00D90DE1">
        <w:rPr>
          <w:rFonts w:ascii="Times New Roman" w:hAnsi="Times New Roman" w:cs="Times New Roman"/>
          <w:sz w:val="28"/>
          <w:szCs w:val="28"/>
        </w:rPr>
        <w:t>1 – лицевой счет для учета показателей БР ПБС,</w:t>
      </w:r>
      <w:r w:rsidRPr="00D90DE1">
        <w:rPr>
          <w:rFonts w:ascii="Times New Roman" w:hAnsi="Times New Roman" w:cs="Times New Roman"/>
          <w:sz w:val="28"/>
          <w:szCs w:val="28"/>
        </w:rPr>
        <w:t xml:space="preserve"> </w:t>
      </w:r>
      <w:r w:rsidR="003B5302">
        <w:rPr>
          <w:rFonts w:ascii="Times New Roman" w:hAnsi="Times New Roman" w:cs="Times New Roman"/>
          <w:sz w:val="28"/>
          <w:szCs w:val="28"/>
        </w:rPr>
        <w:t>5</w:t>
      </w:r>
      <w:r w:rsidR="003B5302" w:rsidRPr="00D90DE1">
        <w:rPr>
          <w:rFonts w:ascii="Times New Roman" w:hAnsi="Times New Roman" w:cs="Times New Roman"/>
          <w:sz w:val="28"/>
          <w:szCs w:val="28"/>
        </w:rPr>
        <w:t xml:space="preserve"> - лицевой счет для учета</w:t>
      </w:r>
      <w:r w:rsidR="003B5302" w:rsidRPr="003B5302">
        <w:rPr>
          <w:rFonts w:ascii="Times New Roman" w:hAnsi="Times New Roman" w:cs="Times New Roman"/>
          <w:sz w:val="28"/>
          <w:szCs w:val="28"/>
        </w:rPr>
        <w:t xml:space="preserve"> </w:t>
      </w:r>
      <w:r w:rsidR="003B5302" w:rsidRPr="00D90DE1">
        <w:rPr>
          <w:rFonts w:ascii="Times New Roman" w:hAnsi="Times New Roman" w:cs="Times New Roman"/>
          <w:sz w:val="28"/>
          <w:szCs w:val="28"/>
        </w:rPr>
        <w:t>бюджетного (автономного) учреждения,</w:t>
      </w:r>
      <w:r w:rsidR="003B5302">
        <w:rPr>
          <w:rFonts w:ascii="Times New Roman" w:hAnsi="Times New Roman" w:cs="Times New Roman"/>
          <w:sz w:val="28"/>
          <w:szCs w:val="28"/>
        </w:rPr>
        <w:t xml:space="preserve"> </w:t>
      </w:r>
      <w:r w:rsidRPr="00D90DE1">
        <w:rPr>
          <w:rFonts w:ascii="Times New Roman" w:hAnsi="Times New Roman" w:cs="Times New Roman"/>
          <w:sz w:val="28"/>
          <w:szCs w:val="28"/>
        </w:rPr>
        <w:t>6 - отдельный лицевой счет бюдж</w:t>
      </w:r>
      <w:r w:rsidR="00A47A40" w:rsidRPr="00D90DE1">
        <w:rPr>
          <w:rFonts w:ascii="Times New Roman" w:hAnsi="Times New Roman" w:cs="Times New Roman"/>
          <w:sz w:val="28"/>
          <w:szCs w:val="28"/>
        </w:rPr>
        <w:t>етного (автономного) учреждения</w:t>
      </w:r>
      <w:r w:rsidR="0050483F" w:rsidRPr="00D90DE1">
        <w:rPr>
          <w:rFonts w:ascii="Times New Roman" w:hAnsi="Times New Roman" w:cs="Times New Roman"/>
          <w:sz w:val="28"/>
          <w:szCs w:val="28"/>
        </w:rPr>
        <w:t xml:space="preserve">, </w:t>
      </w:r>
      <w:r w:rsidR="00BC618C" w:rsidRPr="00D90DE1">
        <w:rPr>
          <w:rFonts w:ascii="Times New Roman" w:hAnsi="Times New Roman" w:cs="Times New Roman"/>
          <w:sz w:val="28"/>
          <w:szCs w:val="28"/>
        </w:rPr>
        <w:t>9 – лицевой счет для учета показателей БР АИФ</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1.8. Клиенты представляют платежные и иные документы, необходимые для проведения операций по лицевым счетам, по ме</w:t>
      </w:r>
      <w:r w:rsidR="00A47A40" w:rsidRPr="00D90DE1">
        <w:rPr>
          <w:rFonts w:ascii="Times New Roman" w:hAnsi="Times New Roman" w:cs="Times New Roman"/>
          <w:sz w:val="28"/>
          <w:szCs w:val="28"/>
        </w:rPr>
        <w:t xml:space="preserve">сту обслуживания лицевого счета. </w:t>
      </w:r>
      <w:r w:rsidRPr="00D90DE1">
        <w:rPr>
          <w:rFonts w:ascii="Times New Roman" w:hAnsi="Times New Roman" w:cs="Times New Roman"/>
          <w:sz w:val="28"/>
          <w:szCs w:val="28"/>
        </w:rPr>
        <w:t xml:space="preserve">Выписки из лицевых счетов и иные документы клиент получает от </w:t>
      </w:r>
      <w:r w:rsidR="009F4447" w:rsidRPr="00D90DE1">
        <w:rPr>
          <w:rFonts w:ascii="Times New Roman" w:hAnsi="Times New Roman" w:cs="Times New Roman"/>
          <w:sz w:val="28"/>
          <w:szCs w:val="28"/>
        </w:rPr>
        <w:t>ф</w:t>
      </w:r>
      <w:r w:rsidR="00586385" w:rsidRPr="00D90DE1">
        <w:rPr>
          <w:rFonts w:ascii="Times New Roman" w:hAnsi="Times New Roman" w:cs="Times New Roman"/>
          <w:sz w:val="28"/>
          <w:szCs w:val="28"/>
        </w:rPr>
        <w:t xml:space="preserve">инансового органа </w:t>
      </w:r>
      <w:r w:rsidRPr="00D90DE1">
        <w:rPr>
          <w:rFonts w:ascii="Times New Roman" w:hAnsi="Times New Roman" w:cs="Times New Roman"/>
          <w:sz w:val="28"/>
          <w:szCs w:val="28"/>
        </w:rPr>
        <w:t xml:space="preserve">в пакетах отчетных форм, поступающих в </w:t>
      </w:r>
      <w:r w:rsidR="00A35D00" w:rsidRPr="00D90DE1">
        <w:rPr>
          <w:rFonts w:ascii="Times New Roman" w:hAnsi="Times New Roman" w:cs="Times New Roman"/>
          <w:sz w:val="28"/>
          <w:szCs w:val="28"/>
        </w:rPr>
        <w:t>ПК «</w:t>
      </w:r>
      <w:r w:rsidR="00A35D00" w:rsidRPr="00D90DE1">
        <w:rPr>
          <w:rFonts w:ascii="Times New Roman" w:hAnsi="Times New Roman" w:cs="Times New Roman"/>
          <w:sz w:val="28"/>
          <w:szCs w:val="28"/>
          <w:lang w:val="en-US"/>
        </w:rPr>
        <w:t>Web</w:t>
      </w:r>
      <w:r w:rsidR="00A35D00" w:rsidRPr="00D90DE1">
        <w:rPr>
          <w:rFonts w:ascii="Times New Roman" w:hAnsi="Times New Roman" w:cs="Times New Roman"/>
          <w:sz w:val="28"/>
          <w:szCs w:val="28"/>
        </w:rPr>
        <w:t>-Исполнение»</w:t>
      </w:r>
      <w:r w:rsidR="00586385"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1.9. В процессе ведения лицевых счетов информационный обмен между клиентами и </w:t>
      </w:r>
      <w:r w:rsidR="009F4447" w:rsidRPr="00D90DE1">
        <w:rPr>
          <w:rFonts w:ascii="Times New Roman" w:hAnsi="Times New Roman" w:cs="Times New Roman"/>
          <w:sz w:val="28"/>
          <w:szCs w:val="28"/>
        </w:rPr>
        <w:t>ф</w:t>
      </w:r>
      <w:r w:rsidR="00586385" w:rsidRPr="00D90DE1">
        <w:rPr>
          <w:rFonts w:ascii="Times New Roman" w:hAnsi="Times New Roman" w:cs="Times New Roman"/>
          <w:sz w:val="28"/>
          <w:szCs w:val="28"/>
        </w:rPr>
        <w:t>инансовым органом</w:t>
      </w:r>
      <w:r w:rsidR="00A47A40" w:rsidRPr="00D90DE1">
        <w:rPr>
          <w:rFonts w:ascii="Times New Roman" w:hAnsi="Times New Roman" w:cs="Times New Roman"/>
          <w:sz w:val="28"/>
          <w:szCs w:val="28"/>
        </w:rPr>
        <w:t xml:space="preserve"> </w:t>
      </w:r>
      <w:r w:rsidRPr="00D90DE1">
        <w:rPr>
          <w:rFonts w:ascii="Times New Roman" w:hAnsi="Times New Roman" w:cs="Times New Roman"/>
          <w:sz w:val="28"/>
          <w:szCs w:val="28"/>
        </w:rPr>
        <w:t xml:space="preserve">осуществляется в электронном виде с применением средств ЭП в соответствии с договором, заключенным между клиентами и </w:t>
      </w:r>
      <w:r w:rsidR="009F4447" w:rsidRPr="00D90DE1">
        <w:rPr>
          <w:rFonts w:ascii="Times New Roman" w:hAnsi="Times New Roman" w:cs="Times New Roman"/>
          <w:sz w:val="28"/>
          <w:szCs w:val="28"/>
        </w:rPr>
        <w:t>ф</w:t>
      </w:r>
      <w:r w:rsidR="00586385" w:rsidRPr="00D90DE1">
        <w:rPr>
          <w:rFonts w:ascii="Times New Roman" w:hAnsi="Times New Roman" w:cs="Times New Roman"/>
          <w:sz w:val="28"/>
          <w:szCs w:val="28"/>
        </w:rPr>
        <w:t>инансовым органом</w:t>
      </w:r>
      <w:r w:rsidRPr="00D90DE1">
        <w:rPr>
          <w:rFonts w:ascii="Times New Roman" w:hAnsi="Times New Roman" w:cs="Times New Roman"/>
          <w:sz w:val="28"/>
          <w:szCs w:val="28"/>
        </w:rPr>
        <w:t>, и требованиями, установленными законодательством Российской Федерации (далее - в электронном виде).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Если у клиента отсутствует соответствующая техническая возможность информационного обмена с применением ЭП, обмен информацией с ним осуществляется с применением документооборота на бумажных носителях с одновременным представлением документов на машинном носителе без ЭП (далее - на бумажных носителях).</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1.10. При отсутствии у клиента технической возможности работы в </w:t>
      </w:r>
      <w:r w:rsidR="009F4447" w:rsidRPr="00D90DE1">
        <w:rPr>
          <w:rFonts w:ascii="Times New Roman" w:hAnsi="Times New Roman" w:cs="Times New Roman"/>
          <w:sz w:val="28"/>
          <w:szCs w:val="28"/>
        </w:rPr>
        <w:t>ПК «</w:t>
      </w:r>
      <w:r w:rsidR="009F4447" w:rsidRPr="00D90DE1">
        <w:rPr>
          <w:rFonts w:ascii="Times New Roman" w:hAnsi="Times New Roman" w:cs="Times New Roman"/>
          <w:sz w:val="28"/>
          <w:szCs w:val="28"/>
          <w:lang w:val="en-US"/>
        </w:rPr>
        <w:t>Web</w:t>
      </w:r>
      <w:r w:rsidR="009F4447" w:rsidRPr="00D90DE1">
        <w:rPr>
          <w:rFonts w:ascii="Times New Roman" w:hAnsi="Times New Roman" w:cs="Times New Roman"/>
          <w:sz w:val="28"/>
          <w:szCs w:val="28"/>
        </w:rPr>
        <w:t>-Исполнение»</w:t>
      </w:r>
      <w:r w:rsidRPr="00D90DE1">
        <w:rPr>
          <w:rFonts w:ascii="Times New Roman" w:hAnsi="Times New Roman" w:cs="Times New Roman"/>
          <w:sz w:val="28"/>
          <w:szCs w:val="28"/>
        </w:rPr>
        <w:t xml:space="preserve"> документооборот на бумажных носителях возможен по согласованию с </w:t>
      </w:r>
      <w:r w:rsidR="00586385" w:rsidRPr="00D90DE1">
        <w:rPr>
          <w:rFonts w:ascii="Times New Roman" w:hAnsi="Times New Roman" w:cs="Times New Roman"/>
          <w:sz w:val="28"/>
          <w:szCs w:val="28"/>
        </w:rPr>
        <w:t>начальником Финансового органа</w:t>
      </w:r>
      <w:r w:rsidR="00A47A40" w:rsidRPr="00D90DE1">
        <w:rPr>
          <w:rFonts w:ascii="Times New Roman" w:hAnsi="Times New Roman" w:cs="Times New Roman"/>
          <w:sz w:val="28"/>
          <w:szCs w:val="28"/>
        </w:rPr>
        <w:t xml:space="preserve"> </w:t>
      </w:r>
      <w:r w:rsidRPr="00D90DE1">
        <w:rPr>
          <w:rFonts w:ascii="Times New Roman" w:hAnsi="Times New Roman" w:cs="Times New Roman"/>
          <w:sz w:val="28"/>
          <w:szCs w:val="28"/>
        </w:rPr>
        <w:t>на основании письменного обращения клиента.</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1"/>
        <w:rPr>
          <w:rFonts w:ascii="Times New Roman" w:hAnsi="Times New Roman" w:cs="Times New Roman"/>
          <w:sz w:val="28"/>
          <w:szCs w:val="28"/>
        </w:rPr>
      </w:pPr>
      <w:bookmarkStart w:id="2" w:name="P135"/>
      <w:bookmarkEnd w:id="2"/>
      <w:r w:rsidRPr="00D90DE1">
        <w:rPr>
          <w:rFonts w:ascii="Times New Roman" w:hAnsi="Times New Roman" w:cs="Times New Roman"/>
          <w:sz w:val="28"/>
          <w:szCs w:val="28"/>
        </w:rPr>
        <w:t>2. Открытие лицевых счетов</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2"/>
        <w:rPr>
          <w:rFonts w:ascii="Times New Roman" w:hAnsi="Times New Roman" w:cs="Times New Roman"/>
          <w:sz w:val="28"/>
          <w:szCs w:val="28"/>
        </w:rPr>
      </w:pPr>
      <w:r w:rsidRPr="00D90DE1">
        <w:rPr>
          <w:rFonts w:ascii="Times New Roman" w:hAnsi="Times New Roman" w:cs="Times New Roman"/>
          <w:sz w:val="28"/>
          <w:szCs w:val="28"/>
        </w:rPr>
        <w:t>2.1. Общие положения об открытии лицевых счетов</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2</w:t>
      </w:r>
      <w:r w:rsidR="00A47A40" w:rsidRPr="00D90DE1">
        <w:rPr>
          <w:rFonts w:ascii="Times New Roman" w:hAnsi="Times New Roman" w:cs="Times New Roman"/>
          <w:sz w:val="28"/>
          <w:szCs w:val="28"/>
        </w:rPr>
        <w:t xml:space="preserve">.1.1. Открытие лицевых счетов осуществляется в </w:t>
      </w:r>
      <w:r w:rsidR="009F4447" w:rsidRPr="00D90DE1">
        <w:rPr>
          <w:rFonts w:ascii="Times New Roman" w:hAnsi="Times New Roman" w:cs="Times New Roman"/>
          <w:sz w:val="28"/>
          <w:szCs w:val="28"/>
        </w:rPr>
        <w:t>финансовом органе</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bookmarkStart w:id="3" w:name="P141"/>
      <w:bookmarkEnd w:id="3"/>
      <w:r w:rsidRPr="00D90DE1">
        <w:rPr>
          <w:rFonts w:ascii="Times New Roman" w:hAnsi="Times New Roman" w:cs="Times New Roman"/>
          <w:sz w:val="28"/>
          <w:szCs w:val="28"/>
        </w:rPr>
        <w:t>2.1.2. Для открытия лицевого счета любого вида должно быть сформировано единое дело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Для формирования дела клиентом в обязательном порядке представляются: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а) </w:t>
      </w:r>
      <w:hyperlink w:anchor="P1116" w:history="1">
        <w:r w:rsidRPr="00D90DE1">
          <w:rPr>
            <w:rFonts w:ascii="Times New Roman" w:hAnsi="Times New Roman" w:cs="Times New Roman"/>
            <w:color w:val="0000FF"/>
            <w:sz w:val="28"/>
            <w:szCs w:val="28"/>
          </w:rPr>
          <w:t>карточка</w:t>
        </w:r>
      </w:hyperlink>
      <w:r w:rsidRPr="00D90DE1">
        <w:rPr>
          <w:rFonts w:ascii="Times New Roman" w:hAnsi="Times New Roman" w:cs="Times New Roman"/>
          <w:sz w:val="28"/>
          <w:szCs w:val="28"/>
        </w:rPr>
        <w:t xml:space="preserve"> образцов подписей в двух экземплярах, подписанная руководителем и главным бухгалтером клиента и скрепленная оттиском печати клиента, заверенная руководителем (заместителем руководителя) учредителя и скрепленная оттиском печати учредителя (приложение N 2.1 к настоящему Порядку);</w:t>
      </w:r>
    </w:p>
    <w:p w:rsidR="00463329" w:rsidRPr="00D90DE1" w:rsidRDefault="00463329">
      <w:pPr>
        <w:pStyle w:val="ConsPlusNormal"/>
        <w:spacing w:before="220"/>
        <w:ind w:firstLine="540"/>
        <w:jc w:val="both"/>
        <w:rPr>
          <w:rFonts w:ascii="Times New Roman" w:hAnsi="Times New Roman" w:cs="Times New Roman"/>
          <w:sz w:val="28"/>
          <w:szCs w:val="28"/>
        </w:rPr>
      </w:pPr>
      <w:bookmarkStart w:id="4" w:name="P145"/>
      <w:bookmarkEnd w:id="4"/>
      <w:r w:rsidRPr="00D90DE1">
        <w:rPr>
          <w:rFonts w:ascii="Times New Roman" w:hAnsi="Times New Roman" w:cs="Times New Roman"/>
          <w:sz w:val="28"/>
          <w:szCs w:val="28"/>
        </w:rPr>
        <w:t>б) копия уставного документа, заверенная учредителем или нотариально;</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копия документа о государственной регистрации, заверенная учредителем, нотариально или органом, осуществившим государственную регистрацию;</w:t>
      </w:r>
    </w:p>
    <w:p w:rsidR="00463329" w:rsidRPr="00D90DE1" w:rsidRDefault="00463329">
      <w:pPr>
        <w:pStyle w:val="ConsPlusNormal"/>
        <w:spacing w:before="220"/>
        <w:ind w:firstLine="540"/>
        <w:jc w:val="both"/>
        <w:rPr>
          <w:rFonts w:ascii="Times New Roman" w:hAnsi="Times New Roman" w:cs="Times New Roman"/>
          <w:sz w:val="28"/>
          <w:szCs w:val="28"/>
        </w:rPr>
      </w:pPr>
      <w:bookmarkStart w:id="5" w:name="P147"/>
      <w:bookmarkEnd w:id="5"/>
      <w:r w:rsidRPr="00D90DE1">
        <w:rPr>
          <w:rFonts w:ascii="Times New Roman" w:hAnsi="Times New Roman" w:cs="Times New Roman"/>
          <w:sz w:val="28"/>
          <w:szCs w:val="28"/>
        </w:rPr>
        <w:t>г) копия свидетельства налогового органа о постановке на учет, заверенная выдавшим его налоговым органом, нотариально или учредителем;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д) типовой </w:t>
      </w:r>
      <w:hyperlink w:anchor="P1225" w:history="1">
        <w:r w:rsidRPr="00D90DE1">
          <w:rPr>
            <w:rFonts w:ascii="Times New Roman" w:hAnsi="Times New Roman" w:cs="Times New Roman"/>
            <w:sz w:val="28"/>
            <w:szCs w:val="28"/>
          </w:rPr>
          <w:t>договор</w:t>
        </w:r>
      </w:hyperlink>
      <w:r w:rsidRPr="00D90DE1">
        <w:rPr>
          <w:rFonts w:ascii="Times New Roman" w:hAnsi="Times New Roman" w:cs="Times New Roman"/>
          <w:sz w:val="28"/>
          <w:szCs w:val="28"/>
        </w:rPr>
        <w:t xml:space="preserve"> на расчетное обслуживание лицевых счетов (приложение N 2.2 к настоящему Порядку) в двух экземплярах, подписанный руководителем клиента и скрепленный печатью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е) типовой </w:t>
      </w:r>
      <w:hyperlink w:anchor="P1332" w:history="1">
        <w:r w:rsidRPr="00D90DE1">
          <w:rPr>
            <w:rFonts w:ascii="Times New Roman" w:hAnsi="Times New Roman" w:cs="Times New Roman"/>
            <w:sz w:val="28"/>
            <w:szCs w:val="28"/>
          </w:rPr>
          <w:t>договор</w:t>
        </w:r>
      </w:hyperlink>
      <w:r w:rsidRPr="00D90DE1">
        <w:rPr>
          <w:rFonts w:ascii="Times New Roman" w:hAnsi="Times New Roman" w:cs="Times New Roman"/>
          <w:sz w:val="28"/>
          <w:szCs w:val="28"/>
        </w:rPr>
        <w:t>, регламентирующий взаимоотношения сторон в процессе обмена электронными документами с электронной подписью (приложение N 2.3 к настоящему Порядку), в двух экземплярах, подписанный руководителем клиента и скрепленный печатью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ж) обособленное подразделение дополнительно представляет ходатайство клиента, создавшего обособленное подразделение, об открытии лицевых счетов обособленному подразделению, оформленное подписями руководителя и главного бухгалтера клиента, создавшего обособленное подразделение. При этом обособленному подразделению могут быть открыты только те виды лицевых счетов, которые могут быть открыты создавшему его клиенту.</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Клиенты в течение 5 рабочих дней обязаны сообщать в письменной форме обо всех изменениях в документах, представленных для формирования дела клиента и не влекущих переоформление лицевых счетов.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lastRenderedPageBreak/>
        <w:t>2.1.3. Право первой подписи на карточке образцов подписей принадлежит руководителю организации, которой открывается лицевой счет, а также иным уполномоченным им лицам.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Право второй подписи на карточке образцов подписей принадлежит главному бухгалтеру организации, которой открывается лицевой счет, в том числе и в случаях двойного наименования его должности, и/или лицам, уполномоченным руководителем клиента на ведение бухгалтерского учета.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Если в штате организации, которой открывается лицевой счет, нет должности главного бухгалтера (другого должностного лица, выполняющего его функции), карточка образцов подписей подписывается только руководителем. В этом случае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платежные документы считаются действительными при наличии на них одной первой подписи.</w:t>
      </w:r>
    </w:p>
    <w:p w:rsidR="00463329" w:rsidRPr="00D90DE1" w:rsidRDefault="00C410FB">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Н</w:t>
      </w:r>
      <w:r w:rsidR="00463329" w:rsidRPr="00D90DE1">
        <w:rPr>
          <w:rFonts w:ascii="Times New Roman" w:hAnsi="Times New Roman" w:cs="Times New Roman"/>
          <w:sz w:val="28"/>
          <w:szCs w:val="28"/>
        </w:rPr>
        <w:t>е требует</w:t>
      </w:r>
      <w:r w:rsidRPr="00D90DE1">
        <w:rPr>
          <w:rFonts w:ascii="Times New Roman" w:hAnsi="Times New Roman" w:cs="Times New Roman"/>
          <w:sz w:val="28"/>
          <w:szCs w:val="28"/>
        </w:rPr>
        <w:t>ся</w:t>
      </w:r>
      <w:r w:rsidR="00463329" w:rsidRPr="00D90DE1">
        <w:rPr>
          <w:rFonts w:ascii="Times New Roman" w:hAnsi="Times New Roman" w:cs="Times New Roman"/>
          <w:sz w:val="28"/>
          <w:szCs w:val="28"/>
        </w:rPr>
        <w:t xml:space="preserve"> предъявления доверенностей и других документов, подтверждающих полномочия лиц, подписи которых включены в карточку образцов подписей, за исключением случаев, когда одновременно представляются карточки, подписанные разными лицами от имени руководителя и главного бухгалтера. В этом случае к учету принимается карточка образцов подписей, в которой полномочия подписавших ее лиц удостоверены учредителем.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На оборотной стороне карточек образцов подписей ставит</w:t>
      </w:r>
      <w:r w:rsidR="00C410FB" w:rsidRPr="00D90DE1">
        <w:rPr>
          <w:rFonts w:ascii="Times New Roman" w:hAnsi="Times New Roman" w:cs="Times New Roman"/>
          <w:sz w:val="28"/>
          <w:szCs w:val="28"/>
        </w:rPr>
        <w:t>ся</w:t>
      </w:r>
      <w:r w:rsidRPr="00D90DE1">
        <w:rPr>
          <w:rFonts w:ascii="Times New Roman" w:hAnsi="Times New Roman" w:cs="Times New Roman"/>
          <w:sz w:val="28"/>
          <w:szCs w:val="28"/>
        </w:rPr>
        <w:t xml:space="preserve"> подпись о принятии карточки образцов подписей в дело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случае нотариального заверения карточки образцов подписей заверяется один ее экземпляр, второй принимается после сличения образцов с нотариально заверенным экземпляром карточки.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При смене руководителя клиента новый руководитель обязан сообщить об этом по месту обслуживания лицевого счета.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При смене главного бухгалтера клиента руководитель клиента обязан сообщить об этом по месту обслуживания лицевого счета.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случае замены или дополнения хотя бы одной подписи, включенной в карточку образцов подписей, представляется новая карточка образцов подписей всех лиц, имеющих право первой и второй подписи, в двух экземплярах, заверенная в соответствии с настоящим Порядком.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Если в новой карточке образцов подписей, представляемой в случае замены или дополнения подписей лиц, имеющих право первой и второй подписи, подписи руководителя и главного бухгалтера клиента остаются прежние, то дополнительное заверение такой карточки не требуется. Она </w:t>
      </w:r>
      <w:r w:rsidRPr="00D90DE1">
        <w:rPr>
          <w:rFonts w:ascii="Times New Roman" w:hAnsi="Times New Roman" w:cs="Times New Roman"/>
          <w:sz w:val="28"/>
          <w:szCs w:val="28"/>
        </w:rPr>
        <w:lastRenderedPageBreak/>
        <w:t>принимается после сверки подписей руководителя и главного бухгалтера, подписавших карточку, с образцами их подписей на заменяемой карточке.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При назначении временно исполняющего обязанности руководителя или главного бухгалтера клиента дополнительно представляется новая временная карточка образцов подписей только с образцом подписи лица, временно исполняющего обязанности руководителя или главного бухгалтера, в двух экземплярах, заверенная в соответствии с настоящим Порядком.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При временном предоставлении лицу права первой или второй подписи, а также при временной замене одного из лиц, уполномоченных руководителем и главным бухгалтером клиента, новая карточка образцов подписей не составляется, а дополнительно представляется карточка только с образцом подписи временно уполномоченного лица с указанием срока ее действия в двух экземплярах. Эта временная карточка образцов подписей подписывается руководителем и главным бухгалтером клиента и дополнительного заверения не требует.</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Все первые экземпляры ранее представленных карточек образцов подписей хранятся в деле клиента. Вторые экземпляры карточек образцов подписей хранятся на рабочих местах сотрудников отвечающих за контроль соответствия подписей на представляемых клиентами документах на бумажных носителях.</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Работникам клиента, подписи которых не включены в карточку образцов подписей, письма и иные документы по лицевым счетам на бумажных носителях выдаются на основании </w:t>
      </w:r>
      <w:hyperlink w:anchor="P1777" w:history="1">
        <w:r w:rsidRPr="00D90DE1">
          <w:rPr>
            <w:rFonts w:ascii="Times New Roman" w:hAnsi="Times New Roman" w:cs="Times New Roman"/>
            <w:sz w:val="28"/>
            <w:szCs w:val="28"/>
          </w:rPr>
          <w:t>доверенности</w:t>
        </w:r>
      </w:hyperlink>
      <w:r w:rsidRPr="00D90DE1">
        <w:rPr>
          <w:rFonts w:ascii="Times New Roman" w:hAnsi="Times New Roman" w:cs="Times New Roman"/>
          <w:sz w:val="28"/>
          <w:szCs w:val="28"/>
        </w:rPr>
        <w:t xml:space="preserve"> по форме приложения N 2.</w:t>
      </w:r>
      <w:r w:rsidR="00AD6F8B" w:rsidRPr="00D90DE1">
        <w:rPr>
          <w:rFonts w:ascii="Times New Roman" w:hAnsi="Times New Roman" w:cs="Times New Roman"/>
          <w:sz w:val="28"/>
          <w:szCs w:val="28"/>
        </w:rPr>
        <w:t>6</w:t>
      </w:r>
      <w:r w:rsidRPr="00D90DE1">
        <w:rPr>
          <w:rFonts w:ascii="Times New Roman" w:hAnsi="Times New Roman" w:cs="Times New Roman"/>
          <w:sz w:val="28"/>
          <w:szCs w:val="28"/>
        </w:rPr>
        <w:t xml:space="preserve"> к настоящему Порядку.</w:t>
      </w:r>
    </w:p>
    <w:p w:rsidR="00463329" w:rsidRPr="00D90DE1" w:rsidRDefault="00142BDA">
      <w:pPr>
        <w:pStyle w:val="ConsPlusNormal"/>
        <w:spacing w:before="220"/>
        <w:ind w:firstLine="540"/>
        <w:jc w:val="both"/>
        <w:rPr>
          <w:rFonts w:ascii="Times New Roman" w:hAnsi="Times New Roman" w:cs="Times New Roman"/>
          <w:sz w:val="28"/>
          <w:szCs w:val="28"/>
        </w:rPr>
      </w:pPr>
      <w:bookmarkStart w:id="6" w:name="P168"/>
      <w:bookmarkEnd w:id="6"/>
      <w:r w:rsidRPr="00D90DE1">
        <w:rPr>
          <w:rFonts w:ascii="Times New Roman" w:hAnsi="Times New Roman" w:cs="Times New Roman"/>
          <w:sz w:val="28"/>
          <w:szCs w:val="28"/>
        </w:rPr>
        <w:t>2.1.4.</w:t>
      </w:r>
      <w:r w:rsidR="003F5C40" w:rsidRPr="00D90DE1">
        <w:rPr>
          <w:rFonts w:ascii="Times New Roman" w:hAnsi="Times New Roman" w:cs="Times New Roman"/>
          <w:sz w:val="28"/>
          <w:szCs w:val="28"/>
        </w:rPr>
        <w:t xml:space="preserve"> </w:t>
      </w:r>
      <w:r w:rsidRPr="00D90DE1">
        <w:rPr>
          <w:rFonts w:ascii="Times New Roman" w:hAnsi="Times New Roman" w:cs="Times New Roman"/>
          <w:sz w:val="28"/>
          <w:szCs w:val="28"/>
        </w:rPr>
        <w:t>П</w:t>
      </w:r>
      <w:r w:rsidR="00463329" w:rsidRPr="00D90DE1">
        <w:rPr>
          <w:rFonts w:ascii="Times New Roman" w:hAnsi="Times New Roman" w:cs="Times New Roman"/>
          <w:sz w:val="28"/>
          <w:szCs w:val="28"/>
        </w:rPr>
        <w:t>роверк</w:t>
      </w:r>
      <w:r w:rsidRPr="00D90DE1">
        <w:rPr>
          <w:rFonts w:ascii="Times New Roman" w:hAnsi="Times New Roman" w:cs="Times New Roman"/>
          <w:sz w:val="28"/>
          <w:szCs w:val="28"/>
        </w:rPr>
        <w:t>а</w:t>
      </w:r>
      <w:r w:rsidR="00463329" w:rsidRPr="00D90DE1">
        <w:rPr>
          <w:rFonts w:ascii="Times New Roman" w:hAnsi="Times New Roman" w:cs="Times New Roman"/>
          <w:sz w:val="28"/>
          <w:szCs w:val="28"/>
        </w:rPr>
        <w:t xml:space="preserve"> представленных клиентом документов, необходимых для открытия соответствующего лицевого счета</w:t>
      </w:r>
      <w:r w:rsidRPr="00D90DE1">
        <w:rPr>
          <w:rFonts w:ascii="Times New Roman" w:hAnsi="Times New Roman" w:cs="Times New Roman"/>
          <w:sz w:val="28"/>
          <w:szCs w:val="28"/>
        </w:rPr>
        <w:t xml:space="preserve"> осуществляется в течение 5 рабочих дней</w:t>
      </w:r>
      <w:r w:rsidR="00463329"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Проверяемые реквизиты заявлений и карточек образцов подписей должны соответствовать следующим требованиям: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дата заполнения в заголовочной части должна быть указана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наименование клиента должно соответствовать его полному и сокращенному наименованию в его документах, представленных в соответствии с требованиями </w:t>
      </w:r>
      <w:hyperlink w:anchor="P145" w:history="1">
        <w:r w:rsidRPr="00D90DE1">
          <w:rPr>
            <w:rFonts w:ascii="Times New Roman" w:hAnsi="Times New Roman" w:cs="Times New Roman"/>
            <w:color w:val="0000FF"/>
            <w:sz w:val="28"/>
            <w:szCs w:val="28"/>
          </w:rPr>
          <w:t>подпункта б) пункта 2.1.2</w:t>
        </w:r>
      </w:hyperlink>
      <w:r w:rsidRPr="00D90DE1">
        <w:rPr>
          <w:rFonts w:ascii="Times New Roman" w:hAnsi="Times New Roman" w:cs="Times New Roman"/>
          <w:sz w:val="28"/>
          <w:szCs w:val="28"/>
        </w:rPr>
        <w:t xml:space="preserve"> настоящего Порядка, а также полному и сокращенному наименованию в перечне </w:t>
      </w:r>
      <w:r w:rsidR="008A0DD0" w:rsidRPr="00D90DE1">
        <w:rPr>
          <w:rFonts w:ascii="Times New Roman" w:hAnsi="Times New Roman" w:cs="Times New Roman"/>
          <w:sz w:val="28"/>
          <w:szCs w:val="28"/>
        </w:rPr>
        <w:t>муниципаль</w:t>
      </w:r>
      <w:r w:rsidRPr="00D90DE1">
        <w:rPr>
          <w:rFonts w:ascii="Times New Roman" w:hAnsi="Times New Roman" w:cs="Times New Roman"/>
          <w:sz w:val="28"/>
          <w:szCs w:val="28"/>
        </w:rPr>
        <w:t xml:space="preserve">ных бюджетных учреждений </w:t>
      </w:r>
      <w:r w:rsidR="00276A98" w:rsidRPr="00D90DE1">
        <w:rPr>
          <w:rFonts w:ascii="Times New Roman" w:hAnsi="Times New Roman" w:cs="Times New Roman"/>
          <w:sz w:val="28"/>
          <w:szCs w:val="28"/>
        </w:rPr>
        <w:t>города</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идентификационный номер (далее - ИНН) и код причины постановки </w:t>
      </w:r>
      <w:r w:rsidRPr="00D90DE1">
        <w:rPr>
          <w:rFonts w:ascii="Times New Roman" w:hAnsi="Times New Roman" w:cs="Times New Roman"/>
          <w:sz w:val="28"/>
          <w:szCs w:val="28"/>
        </w:rPr>
        <w:lastRenderedPageBreak/>
        <w:t xml:space="preserve">на учет в налоговом органе (далее - КПП) клиента должны соответствовать его ИНН и КПП в документах, представляемых в соответствии с требованиями </w:t>
      </w:r>
      <w:hyperlink w:anchor="P147" w:history="1">
        <w:r w:rsidRPr="00D90DE1">
          <w:rPr>
            <w:rFonts w:ascii="Times New Roman" w:hAnsi="Times New Roman" w:cs="Times New Roman"/>
            <w:color w:val="0000FF"/>
            <w:sz w:val="28"/>
            <w:szCs w:val="28"/>
          </w:rPr>
          <w:t>подпункта г) пункта 2.1.2</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юридический адрес клиента должен соответствовать указанному в его документах, представленных в соответствии с требованиями </w:t>
      </w:r>
      <w:hyperlink w:anchor="P145" w:history="1">
        <w:r w:rsidRPr="00D90DE1">
          <w:rPr>
            <w:rFonts w:ascii="Times New Roman" w:hAnsi="Times New Roman" w:cs="Times New Roman"/>
            <w:color w:val="0000FF"/>
            <w:sz w:val="28"/>
            <w:szCs w:val="28"/>
          </w:rPr>
          <w:t>подпункта б) пункта 2.1.2</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наименование учредителя должно соответствовать его полному наименованию, указанному в перечне участников бюджетного процесса</w:t>
      </w:r>
      <w:r w:rsidR="00276A98" w:rsidRPr="00D90DE1">
        <w:rPr>
          <w:rFonts w:ascii="Times New Roman" w:hAnsi="Times New Roman" w:cs="Times New Roman"/>
          <w:sz w:val="28"/>
          <w:szCs w:val="28"/>
        </w:rPr>
        <w:t xml:space="preserve"> города</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разделе "Образцы подписей должностных лиц клиента, имеющих право подписи платежных и иных документов при совершении операции по лицевому счету" наименование должностей, фамилии, имена и отчества должны быть указаны полностью;</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срок полномочий лиц, временно пользующихся правом подписи, должен быть указан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дата начала срока полномочий лиц, временно пользующихся правом подписи, не должна быть ранее даты представления карточки образцов подписей;</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дата заполнения в заголовочной части заявления на открытие лицевого счета должна быть не позже даты представления заявления;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формы представленного заявления на открытие лицевого счета и карточки образцов подписей должны соответствовать формам, утвержденным настоящим Порядком.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Наличие исправлений в представленных на бумажных носителях заявлений на открытие лицевого счета и документах, перечисленных в </w:t>
      </w:r>
      <w:hyperlink w:anchor="P141" w:history="1">
        <w:r w:rsidRPr="00D90DE1">
          <w:rPr>
            <w:rFonts w:ascii="Times New Roman" w:hAnsi="Times New Roman" w:cs="Times New Roman"/>
            <w:color w:val="0000FF"/>
            <w:sz w:val="28"/>
            <w:szCs w:val="28"/>
          </w:rPr>
          <w:t>пункте 2.1.2</w:t>
        </w:r>
      </w:hyperlink>
      <w:r w:rsidRPr="00D90DE1">
        <w:rPr>
          <w:rFonts w:ascii="Times New Roman" w:hAnsi="Times New Roman" w:cs="Times New Roman"/>
          <w:sz w:val="28"/>
          <w:szCs w:val="28"/>
        </w:rPr>
        <w:t xml:space="preserve"> настоящего Порядка, не допускается.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Основаниями для отказа в открытии лицевого счета являются: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непредставление какого-либо из документов, указанных в </w:t>
      </w:r>
      <w:hyperlink w:anchor="P141" w:history="1">
        <w:r w:rsidRPr="00D90DE1">
          <w:rPr>
            <w:rFonts w:ascii="Times New Roman" w:hAnsi="Times New Roman" w:cs="Times New Roman"/>
            <w:color w:val="0000FF"/>
            <w:sz w:val="28"/>
            <w:szCs w:val="28"/>
          </w:rPr>
          <w:t>пункте 2.1.2</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отсутствие реквизитов, подлежащих заполнению, в заявлении на открытие лицевого счета и/или карточке образцов подписей;</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несоответствие реквизитов, указанных в заявлении на открытие лицевого счета, данным, содержащимся в документах, представленных в соответствии с </w:t>
      </w:r>
      <w:hyperlink w:anchor="P141" w:history="1">
        <w:r w:rsidRPr="00D90DE1">
          <w:rPr>
            <w:rFonts w:ascii="Times New Roman" w:hAnsi="Times New Roman" w:cs="Times New Roman"/>
            <w:color w:val="0000FF"/>
            <w:sz w:val="28"/>
            <w:szCs w:val="28"/>
          </w:rPr>
          <w:t>пунктом 2.1.2</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lastRenderedPageBreak/>
        <w:t xml:space="preserve">- несоответствие реквизитов, указанных в заявлении на открытие лицевого счета, и данных, содержащихся в документах, представленных в соответствии с </w:t>
      </w:r>
      <w:hyperlink w:anchor="P141" w:history="1">
        <w:r w:rsidRPr="00D90DE1">
          <w:rPr>
            <w:rFonts w:ascii="Times New Roman" w:hAnsi="Times New Roman" w:cs="Times New Roman"/>
            <w:color w:val="0000FF"/>
            <w:sz w:val="28"/>
            <w:szCs w:val="28"/>
          </w:rPr>
          <w:t>пунктом 2.1.2</w:t>
        </w:r>
      </w:hyperlink>
      <w:r w:rsidRPr="00D90DE1">
        <w:rPr>
          <w:rFonts w:ascii="Times New Roman" w:hAnsi="Times New Roman" w:cs="Times New Roman"/>
          <w:sz w:val="28"/>
          <w:szCs w:val="28"/>
        </w:rPr>
        <w:t xml:space="preserve"> настоящего Порядка, данным перечня участников бюджетного процесса</w:t>
      </w:r>
      <w:r w:rsidR="008A0DD0" w:rsidRPr="00D90DE1">
        <w:rPr>
          <w:rFonts w:ascii="Times New Roman" w:hAnsi="Times New Roman" w:cs="Times New Roman"/>
          <w:sz w:val="28"/>
          <w:szCs w:val="28"/>
        </w:rPr>
        <w:t xml:space="preserve"> </w:t>
      </w:r>
      <w:r w:rsidR="00276A98" w:rsidRPr="00D90DE1">
        <w:rPr>
          <w:rFonts w:ascii="Times New Roman" w:hAnsi="Times New Roman" w:cs="Times New Roman"/>
          <w:sz w:val="28"/>
          <w:szCs w:val="28"/>
        </w:rPr>
        <w:t xml:space="preserve">города </w:t>
      </w:r>
      <w:r w:rsidRPr="00D90DE1">
        <w:rPr>
          <w:rFonts w:ascii="Times New Roman" w:hAnsi="Times New Roman" w:cs="Times New Roman"/>
          <w:sz w:val="28"/>
          <w:szCs w:val="28"/>
        </w:rPr>
        <w:t xml:space="preserve">и перечня </w:t>
      </w:r>
      <w:r w:rsidR="008A0DD0" w:rsidRPr="00D90DE1">
        <w:rPr>
          <w:rFonts w:ascii="Times New Roman" w:hAnsi="Times New Roman" w:cs="Times New Roman"/>
          <w:sz w:val="28"/>
          <w:szCs w:val="28"/>
        </w:rPr>
        <w:t>муниципаль</w:t>
      </w:r>
      <w:r w:rsidRPr="00D90DE1">
        <w:rPr>
          <w:rFonts w:ascii="Times New Roman" w:hAnsi="Times New Roman" w:cs="Times New Roman"/>
          <w:sz w:val="28"/>
          <w:szCs w:val="28"/>
        </w:rPr>
        <w:t xml:space="preserve">ных бюджетных учреждений </w:t>
      </w:r>
      <w:r w:rsidR="00276A98" w:rsidRPr="00D90DE1">
        <w:rPr>
          <w:rFonts w:ascii="Times New Roman" w:hAnsi="Times New Roman" w:cs="Times New Roman"/>
          <w:sz w:val="28"/>
          <w:szCs w:val="28"/>
        </w:rPr>
        <w:t>города</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несоответствие формы представленных заявления на открытие лицевого счета или карточки образцов подписей утвержденной форме;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наличие исправлений в заявлении на открытие лицевого счета и документах, представленных в соответствии с </w:t>
      </w:r>
      <w:hyperlink w:anchor="P141" w:history="1">
        <w:r w:rsidRPr="00D90DE1">
          <w:rPr>
            <w:rFonts w:ascii="Times New Roman" w:hAnsi="Times New Roman" w:cs="Times New Roman"/>
            <w:color w:val="0000FF"/>
            <w:sz w:val="28"/>
            <w:szCs w:val="28"/>
          </w:rPr>
          <w:t>пунктом 2.1.2</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При наличии замечаний в соответствии с </w:t>
      </w:r>
      <w:hyperlink w:anchor="P168" w:history="1">
        <w:r w:rsidRPr="00D90DE1">
          <w:rPr>
            <w:rFonts w:ascii="Times New Roman" w:hAnsi="Times New Roman" w:cs="Times New Roman"/>
            <w:color w:val="0000FF"/>
            <w:sz w:val="28"/>
            <w:szCs w:val="28"/>
          </w:rPr>
          <w:t>пунктом 2.1.4</w:t>
        </w:r>
      </w:hyperlink>
      <w:r w:rsidRPr="00D90DE1">
        <w:rPr>
          <w:rFonts w:ascii="Times New Roman" w:hAnsi="Times New Roman" w:cs="Times New Roman"/>
          <w:sz w:val="28"/>
          <w:szCs w:val="28"/>
        </w:rPr>
        <w:t xml:space="preserve"> настоящего Порядка, не позднее срока, установленного для проведения проверки представленных документов для открытия лицевого счета, клиенту</w:t>
      </w:r>
      <w:r w:rsidR="008A0DD0" w:rsidRPr="00D90DE1">
        <w:rPr>
          <w:rFonts w:ascii="Times New Roman" w:hAnsi="Times New Roman" w:cs="Times New Roman"/>
          <w:sz w:val="28"/>
          <w:szCs w:val="28"/>
        </w:rPr>
        <w:t xml:space="preserve"> направляется</w:t>
      </w:r>
      <w:r w:rsidRPr="00D90DE1">
        <w:rPr>
          <w:rFonts w:ascii="Times New Roman" w:hAnsi="Times New Roman" w:cs="Times New Roman"/>
          <w:sz w:val="28"/>
          <w:szCs w:val="28"/>
        </w:rPr>
        <w:t xml:space="preserve"> письмо в произвольной форме с указанием причины (причин) отказа в открытии лицевого счета.</w:t>
      </w:r>
    </w:p>
    <w:p w:rsidR="00477502"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2.1.</w:t>
      </w:r>
      <w:r w:rsidR="008A0DD0" w:rsidRPr="00D90DE1">
        <w:rPr>
          <w:rFonts w:ascii="Times New Roman" w:hAnsi="Times New Roman" w:cs="Times New Roman"/>
          <w:sz w:val="28"/>
          <w:szCs w:val="28"/>
        </w:rPr>
        <w:t>5</w:t>
      </w:r>
      <w:r w:rsidRPr="00D90DE1">
        <w:rPr>
          <w:rFonts w:ascii="Times New Roman" w:hAnsi="Times New Roman" w:cs="Times New Roman"/>
          <w:sz w:val="28"/>
          <w:szCs w:val="28"/>
        </w:rPr>
        <w:t xml:space="preserve">. Лицевой счет является открытым с момента внесения записи об открытии лицевого счета в Справочник лицевых счетов. Справочник лицевых счетов ведется в электронной форме в </w:t>
      </w:r>
      <w:r w:rsidR="00A35D00" w:rsidRPr="00D90DE1">
        <w:rPr>
          <w:rFonts w:ascii="Times New Roman" w:hAnsi="Times New Roman" w:cs="Times New Roman"/>
          <w:sz w:val="28"/>
          <w:szCs w:val="28"/>
        </w:rPr>
        <w:t>ПК «</w:t>
      </w:r>
      <w:r w:rsidR="00A35D00" w:rsidRPr="00D90DE1">
        <w:rPr>
          <w:rFonts w:ascii="Times New Roman" w:hAnsi="Times New Roman" w:cs="Times New Roman"/>
          <w:sz w:val="28"/>
          <w:szCs w:val="28"/>
          <w:lang w:val="en-US"/>
        </w:rPr>
        <w:t>Web</w:t>
      </w:r>
      <w:r w:rsidR="00A35D00" w:rsidRPr="00D90DE1">
        <w:rPr>
          <w:rFonts w:ascii="Times New Roman" w:hAnsi="Times New Roman" w:cs="Times New Roman"/>
          <w:sz w:val="28"/>
          <w:szCs w:val="28"/>
        </w:rPr>
        <w:t>-Исполнение»</w:t>
      </w:r>
      <w:r w:rsidR="00477502">
        <w:rPr>
          <w:rFonts w:ascii="Times New Roman" w:hAnsi="Times New Roman" w:cs="Times New Roman"/>
          <w:sz w:val="28"/>
          <w:szCs w:val="28"/>
        </w:rPr>
        <w:t xml:space="preserve">. </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Справочник лицевых счетов заносятся следующие обязательные реквизиты:</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а) номер лицевого счета;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б) наименование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дата открытия лицевого счета;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г) дата закрытия лицевого счета;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д) состояние лицевого счета;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е) иная необходимая информация.</w:t>
      </w:r>
    </w:p>
    <w:p w:rsidR="00477502" w:rsidRDefault="0047750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Pr="00477502">
        <w:rPr>
          <w:rFonts w:ascii="Times New Roman" w:hAnsi="Times New Roman" w:cs="Times New Roman"/>
          <w:sz w:val="28"/>
          <w:szCs w:val="28"/>
        </w:rPr>
        <w:t>1.</w:t>
      </w:r>
      <w:r>
        <w:rPr>
          <w:rFonts w:ascii="Times New Roman" w:hAnsi="Times New Roman" w:cs="Times New Roman"/>
          <w:sz w:val="28"/>
          <w:szCs w:val="28"/>
        </w:rPr>
        <w:t>6</w:t>
      </w:r>
      <w:r w:rsidRPr="00477502">
        <w:rPr>
          <w:rFonts w:ascii="Times New Roman" w:hAnsi="Times New Roman" w:cs="Times New Roman"/>
          <w:sz w:val="28"/>
          <w:szCs w:val="28"/>
        </w:rPr>
        <w:t xml:space="preserve">. Открытие счета завершается, а счет является открытым с внесением записи об открытии соответствующего лицевого счета в Книгу регистрации </w:t>
      </w:r>
      <w:r>
        <w:rPr>
          <w:rFonts w:ascii="Times New Roman" w:hAnsi="Times New Roman" w:cs="Times New Roman"/>
          <w:sz w:val="28"/>
          <w:szCs w:val="28"/>
        </w:rPr>
        <w:t xml:space="preserve">лицевых </w:t>
      </w:r>
      <w:r w:rsidRPr="00477502">
        <w:rPr>
          <w:rFonts w:ascii="Times New Roman" w:hAnsi="Times New Roman" w:cs="Times New Roman"/>
          <w:sz w:val="28"/>
          <w:szCs w:val="28"/>
        </w:rPr>
        <w:t>счетов</w:t>
      </w:r>
      <w:r>
        <w:rPr>
          <w:rFonts w:ascii="Times New Roman" w:hAnsi="Times New Roman" w:cs="Times New Roman"/>
          <w:sz w:val="28"/>
          <w:szCs w:val="28"/>
        </w:rPr>
        <w:t xml:space="preserve"> (Приложение 2.7)</w:t>
      </w:r>
      <w:r w:rsidRPr="00477502">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2.1.</w:t>
      </w:r>
      <w:r w:rsidR="00477502">
        <w:rPr>
          <w:rFonts w:ascii="Times New Roman" w:hAnsi="Times New Roman" w:cs="Times New Roman"/>
          <w:sz w:val="28"/>
          <w:szCs w:val="28"/>
        </w:rPr>
        <w:t>7</w:t>
      </w:r>
      <w:r w:rsidRPr="00D90DE1">
        <w:rPr>
          <w:rFonts w:ascii="Times New Roman" w:hAnsi="Times New Roman" w:cs="Times New Roman"/>
          <w:sz w:val="28"/>
          <w:szCs w:val="28"/>
        </w:rPr>
        <w:t>. Все документы, связанные с открытием лицевых счетов, соответствующие установленным требованиям, хранятся в деле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Документы, включенные в дело клиента, хранятся в соответствии с правилами организации государственного архивного дела.</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2"/>
        <w:rPr>
          <w:rFonts w:ascii="Times New Roman" w:hAnsi="Times New Roman" w:cs="Times New Roman"/>
          <w:sz w:val="28"/>
          <w:szCs w:val="28"/>
        </w:rPr>
      </w:pPr>
      <w:r w:rsidRPr="00D90DE1">
        <w:rPr>
          <w:rFonts w:ascii="Times New Roman" w:hAnsi="Times New Roman" w:cs="Times New Roman"/>
          <w:sz w:val="28"/>
          <w:szCs w:val="28"/>
        </w:rPr>
        <w:t>2.2. Открытие лицевого счета бюджетного учреждения</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2.2.1. Лицевой счет бюджетного учреждения открывается </w:t>
      </w:r>
      <w:r w:rsidR="008A0DD0" w:rsidRPr="00D90DE1">
        <w:rPr>
          <w:rFonts w:ascii="Times New Roman" w:hAnsi="Times New Roman" w:cs="Times New Roman"/>
          <w:sz w:val="28"/>
          <w:szCs w:val="28"/>
        </w:rPr>
        <w:t>муниципаль</w:t>
      </w:r>
      <w:r w:rsidR="009F4447" w:rsidRPr="00D90DE1">
        <w:rPr>
          <w:rFonts w:ascii="Times New Roman" w:hAnsi="Times New Roman" w:cs="Times New Roman"/>
          <w:sz w:val="28"/>
          <w:szCs w:val="28"/>
        </w:rPr>
        <w:t>ному бюджетному учреждению</w:t>
      </w:r>
      <w:r w:rsidRPr="00D90DE1">
        <w:rPr>
          <w:rFonts w:ascii="Times New Roman" w:hAnsi="Times New Roman" w:cs="Times New Roman"/>
          <w:sz w:val="28"/>
          <w:szCs w:val="28"/>
        </w:rPr>
        <w:t xml:space="preserve">, включенному в перечень </w:t>
      </w:r>
      <w:r w:rsidR="008A0DD0" w:rsidRPr="00D90DE1">
        <w:rPr>
          <w:rFonts w:ascii="Times New Roman" w:hAnsi="Times New Roman" w:cs="Times New Roman"/>
          <w:sz w:val="28"/>
          <w:szCs w:val="28"/>
        </w:rPr>
        <w:t>муниципаль</w:t>
      </w:r>
      <w:r w:rsidRPr="00D90DE1">
        <w:rPr>
          <w:rFonts w:ascii="Times New Roman" w:hAnsi="Times New Roman" w:cs="Times New Roman"/>
          <w:sz w:val="28"/>
          <w:szCs w:val="28"/>
        </w:rPr>
        <w:t>ных бюджетных учреждений</w:t>
      </w:r>
      <w:r w:rsidR="00276A98" w:rsidRPr="00D90DE1">
        <w:rPr>
          <w:rFonts w:ascii="Times New Roman" w:hAnsi="Times New Roman" w:cs="Times New Roman"/>
          <w:sz w:val="28"/>
          <w:szCs w:val="28"/>
        </w:rPr>
        <w:t xml:space="preserve"> города</w:t>
      </w:r>
      <w:r w:rsidRPr="00D90DE1">
        <w:rPr>
          <w:rFonts w:ascii="Times New Roman" w:hAnsi="Times New Roman" w:cs="Times New Roman"/>
          <w:sz w:val="28"/>
          <w:szCs w:val="28"/>
        </w:rPr>
        <w:t>, в том числе обслуживаемому в централизованной бухгалтерии и имеющему самостоятельную смету доходов и расходов.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2.2.2. Для открытия лицевого счета бюджетного у</w:t>
      </w:r>
      <w:r w:rsidR="008A0DD0" w:rsidRPr="00D90DE1">
        <w:rPr>
          <w:rFonts w:ascii="Times New Roman" w:hAnsi="Times New Roman" w:cs="Times New Roman"/>
          <w:sz w:val="28"/>
          <w:szCs w:val="28"/>
        </w:rPr>
        <w:t xml:space="preserve">чреждения клиент представляет </w:t>
      </w:r>
      <w:hyperlink w:anchor="P1731" w:history="1">
        <w:r w:rsidRPr="00D90DE1">
          <w:rPr>
            <w:rFonts w:ascii="Times New Roman" w:hAnsi="Times New Roman" w:cs="Times New Roman"/>
            <w:color w:val="0000FF"/>
            <w:sz w:val="28"/>
            <w:szCs w:val="28"/>
          </w:rPr>
          <w:t>заявление</w:t>
        </w:r>
      </w:hyperlink>
      <w:r w:rsidRPr="00D90DE1">
        <w:rPr>
          <w:rFonts w:ascii="Times New Roman" w:hAnsi="Times New Roman" w:cs="Times New Roman"/>
          <w:sz w:val="28"/>
          <w:szCs w:val="28"/>
        </w:rPr>
        <w:t xml:space="preserve"> на открытие лицевого счета (приложение N </w:t>
      </w:r>
      <w:r w:rsidR="00AD6F8B" w:rsidRPr="00D90DE1">
        <w:rPr>
          <w:rFonts w:ascii="Times New Roman" w:hAnsi="Times New Roman" w:cs="Times New Roman"/>
          <w:sz w:val="28"/>
          <w:szCs w:val="28"/>
        </w:rPr>
        <w:t>2.5</w:t>
      </w:r>
      <w:r w:rsidRPr="00D90DE1">
        <w:rPr>
          <w:rFonts w:ascii="Times New Roman" w:hAnsi="Times New Roman" w:cs="Times New Roman"/>
          <w:sz w:val="28"/>
          <w:szCs w:val="28"/>
        </w:rPr>
        <w:t xml:space="preserve"> к настоящему Порядку) с указанием в поле вида лицевого счета: "лицевой счет бюджетного учреждения".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2.2.3. Заявление на открытие лицевого счета включается в дело клиента и хранится в соответствии с правилами организации государственного архивного дела.</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2"/>
        <w:rPr>
          <w:rFonts w:ascii="Times New Roman" w:hAnsi="Times New Roman" w:cs="Times New Roman"/>
          <w:sz w:val="28"/>
          <w:szCs w:val="28"/>
        </w:rPr>
      </w:pPr>
      <w:r w:rsidRPr="00D90DE1">
        <w:rPr>
          <w:rFonts w:ascii="Times New Roman" w:hAnsi="Times New Roman" w:cs="Times New Roman"/>
          <w:sz w:val="28"/>
          <w:szCs w:val="28"/>
        </w:rPr>
        <w:t>2.</w:t>
      </w:r>
      <w:r w:rsidR="009F4447" w:rsidRPr="00D90DE1">
        <w:rPr>
          <w:rFonts w:ascii="Times New Roman" w:hAnsi="Times New Roman" w:cs="Times New Roman"/>
          <w:sz w:val="28"/>
          <w:szCs w:val="28"/>
        </w:rPr>
        <w:t>3</w:t>
      </w:r>
      <w:r w:rsidRPr="00D90DE1">
        <w:rPr>
          <w:rFonts w:ascii="Times New Roman" w:hAnsi="Times New Roman" w:cs="Times New Roman"/>
          <w:sz w:val="28"/>
          <w:szCs w:val="28"/>
        </w:rPr>
        <w:t>. Открытие лицевых счетов в течение финансового года</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bookmarkStart w:id="7" w:name="P238"/>
      <w:bookmarkEnd w:id="7"/>
      <w:r w:rsidRPr="00D90DE1">
        <w:rPr>
          <w:rFonts w:ascii="Times New Roman" w:hAnsi="Times New Roman" w:cs="Times New Roman"/>
          <w:sz w:val="28"/>
          <w:szCs w:val="28"/>
        </w:rPr>
        <w:t>2.</w:t>
      </w:r>
      <w:r w:rsidR="009F4447" w:rsidRPr="00D90DE1">
        <w:rPr>
          <w:rFonts w:ascii="Times New Roman" w:hAnsi="Times New Roman" w:cs="Times New Roman"/>
          <w:sz w:val="28"/>
          <w:szCs w:val="28"/>
        </w:rPr>
        <w:t>3</w:t>
      </w:r>
      <w:r w:rsidRPr="00D90DE1">
        <w:rPr>
          <w:rFonts w:ascii="Times New Roman" w:hAnsi="Times New Roman" w:cs="Times New Roman"/>
          <w:sz w:val="28"/>
          <w:szCs w:val="28"/>
        </w:rPr>
        <w:t xml:space="preserve">.1. В случае открытия лицевых счетов в течение финансового года, в течение 3 рабочих дней после открытия лицевого счета в </w:t>
      </w:r>
      <w:r w:rsidR="009F734C" w:rsidRPr="00D90DE1">
        <w:rPr>
          <w:rFonts w:ascii="Times New Roman" w:hAnsi="Times New Roman" w:cs="Times New Roman"/>
          <w:sz w:val="28"/>
          <w:szCs w:val="28"/>
        </w:rPr>
        <w:t>финансовом органе</w:t>
      </w:r>
      <w:r w:rsidR="00F85375" w:rsidRPr="00D90DE1">
        <w:rPr>
          <w:rFonts w:ascii="Times New Roman" w:hAnsi="Times New Roman" w:cs="Times New Roman"/>
          <w:sz w:val="28"/>
          <w:szCs w:val="28"/>
        </w:rPr>
        <w:t xml:space="preserve"> клиентом представляется </w:t>
      </w:r>
      <w:r w:rsidRPr="00D90DE1">
        <w:rPr>
          <w:rFonts w:ascii="Times New Roman" w:hAnsi="Times New Roman" w:cs="Times New Roman"/>
          <w:sz w:val="28"/>
          <w:szCs w:val="28"/>
        </w:rPr>
        <w:t>акт приема-передачи показателей соответствующего лицевого счета по форме, установленной Федеральным казначейством, подписанный клиентом и органом Федерального казначейства (финансовым органом), в котором ранее был открыт лицевой счет.</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2.</w:t>
      </w:r>
      <w:r w:rsidR="009F4447" w:rsidRPr="00D90DE1">
        <w:rPr>
          <w:rFonts w:ascii="Times New Roman" w:hAnsi="Times New Roman" w:cs="Times New Roman"/>
          <w:sz w:val="28"/>
          <w:szCs w:val="28"/>
        </w:rPr>
        <w:t>3</w:t>
      </w:r>
      <w:r w:rsidRPr="00D90DE1">
        <w:rPr>
          <w:rFonts w:ascii="Times New Roman" w:hAnsi="Times New Roman" w:cs="Times New Roman"/>
          <w:sz w:val="28"/>
          <w:szCs w:val="28"/>
        </w:rPr>
        <w:t xml:space="preserve">.2. После открытия в </w:t>
      </w:r>
      <w:r w:rsidR="009F734C" w:rsidRPr="00D90DE1">
        <w:rPr>
          <w:rFonts w:ascii="Times New Roman" w:hAnsi="Times New Roman" w:cs="Times New Roman"/>
          <w:sz w:val="28"/>
          <w:szCs w:val="28"/>
        </w:rPr>
        <w:t>финансовом органе</w:t>
      </w:r>
      <w:r w:rsidR="00F85375" w:rsidRPr="00D90DE1">
        <w:rPr>
          <w:rFonts w:ascii="Times New Roman" w:hAnsi="Times New Roman" w:cs="Times New Roman"/>
          <w:sz w:val="28"/>
          <w:szCs w:val="28"/>
        </w:rPr>
        <w:t xml:space="preserve"> </w:t>
      </w:r>
      <w:r w:rsidRPr="00D90DE1">
        <w:rPr>
          <w:rFonts w:ascii="Times New Roman" w:hAnsi="Times New Roman" w:cs="Times New Roman"/>
          <w:sz w:val="28"/>
          <w:szCs w:val="28"/>
        </w:rPr>
        <w:t>соответствующего лицевого счета и представления клиентом акта приема-передачи, в течение 3 рабочих дней обеспечивает</w:t>
      </w:r>
      <w:r w:rsidR="00F85375" w:rsidRPr="00D90DE1">
        <w:rPr>
          <w:rFonts w:ascii="Times New Roman" w:hAnsi="Times New Roman" w:cs="Times New Roman"/>
          <w:sz w:val="28"/>
          <w:szCs w:val="28"/>
        </w:rPr>
        <w:t>ся</w:t>
      </w:r>
      <w:r w:rsidRPr="00D90DE1">
        <w:rPr>
          <w:rFonts w:ascii="Times New Roman" w:hAnsi="Times New Roman" w:cs="Times New Roman"/>
          <w:sz w:val="28"/>
          <w:szCs w:val="28"/>
        </w:rPr>
        <w:t xml:space="preserve"> внесение в </w:t>
      </w:r>
      <w:r w:rsidR="00276A98" w:rsidRPr="00D90DE1">
        <w:rPr>
          <w:rFonts w:ascii="Times New Roman" w:hAnsi="Times New Roman" w:cs="Times New Roman"/>
          <w:sz w:val="28"/>
          <w:szCs w:val="28"/>
        </w:rPr>
        <w:t>ПК «</w:t>
      </w:r>
      <w:r w:rsidR="00276A98" w:rsidRPr="00D90DE1">
        <w:rPr>
          <w:rFonts w:ascii="Times New Roman" w:hAnsi="Times New Roman" w:cs="Times New Roman"/>
          <w:sz w:val="28"/>
          <w:szCs w:val="28"/>
          <w:lang w:val="en-US"/>
        </w:rPr>
        <w:t>Web</w:t>
      </w:r>
      <w:r w:rsidR="00276A98" w:rsidRPr="00D90DE1">
        <w:rPr>
          <w:rFonts w:ascii="Times New Roman" w:hAnsi="Times New Roman" w:cs="Times New Roman"/>
          <w:sz w:val="28"/>
          <w:szCs w:val="28"/>
        </w:rPr>
        <w:t xml:space="preserve">-Исполнение» </w:t>
      </w:r>
      <w:r w:rsidRPr="00D90DE1">
        <w:rPr>
          <w:rFonts w:ascii="Times New Roman" w:hAnsi="Times New Roman" w:cs="Times New Roman"/>
          <w:sz w:val="28"/>
          <w:szCs w:val="28"/>
        </w:rPr>
        <w:t>показателей о произведенных кассовых поступлениях и кассовых выплатах за истекший период финансового года, отраженных в акте приема-передачи.</w:t>
      </w:r>
    </w:p>
    <w:p w:rsidR="00463329" w:rsidRPr="00D90DE1" w:rsidRDefault="00F85375">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2.</w:t>
      </w:r>
      <w:r w:rsidR="009F4447" w:rsidRPr="00D90DE1">
        <w:rPr>
          <w:rFonts w:ascii="Times New Roman" w:hAnsi="Times New Roman" w:cs="Times New Roman"/>
          <w:sz w:val="28"/>
          <w:szCs w:val="28"/>
        </w:rPr>
        <w:t>3</w:t>
      </w:r>
      <w:r w:rsidR="00463329" w:rsidRPr="00D90DE1">
        <w:rPr>
          <w:rFonts w:ascii="Times New Roman" w:hAnsi="Times New Roman" w:cs="Times New Roman"/>
          <w:sz w:val="28"/>
          <w:szCs w:val="28"/>
        </w:rPr>
        <w:t>.3. Акты приема-передачи включаются в дело клиента и хранятся в соответствии с правилами организации государственного архивного дела.</w:t>
      </w:r>
    </w:p>
    <w:p w:rsidR="00463329" w:rsidRPr="00D90DE1" w:rsidRDefault="00F85375">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2.</w:t>
      </w:r>
      <w:r w:rsidR="009F4447" w:rsidRPr="00D90DE1">
        <w:rPr>
          <w:rFonts w:ascii="Times New Roman" w:hAnsi="Times New Roman" w:cs="Times New Roman"/>
          <w:sz w:val="28"/>
          <w:szCs w:val="28"/>
        </w:rPr>
        <w:t>3</w:t>
      </w:r>
      <w:r w:rsidR="00463329" w:rsidRPr="00D90DE1">
        <w:rPr>
          <w:rFonts w:ascii="Times New Roman" w:hAnsi="Times New Roman" w:cs="Times New Roman"/>
          <w:sz w:val="28"/>
          <w:szCs w:val="28"/>
        </w:rPr>
        <w:t xml:space="preserve">.4. В случае невыполнения клиентом требований, предусмотренных </w:t>
      </w:r>
      <w:hyperlink w:anchor="P238" w:history="1">
        <w:r w:rsidRPr="00D90DE1">
          <w:rPr>
            <w:rFonts w:ascii="Times New Roman" w:hAnsi="Times New Roman" w:cs="Times New Roman"/>
            <w:color w:val="0000FF"/>
            <w:sz w:val="28"/>
            <w:szCs w:val="28"/>
          </w:rPr>
          <w:t>пунктом 2.</w:t>
        </w:r>
        <w:r w:rsidR="009F4447" w:rsidRPr="00D90DE1">
          <w:rPr>
            <w:rFonts w:ascii="Times New Roman" w:hAnsi="Times New Roman" w:cs="Times New Roman"/>
            <w:color w:val="0000FF"/>
            <w:sz w:val="28"/>
            <w:szCs w:val="28"/>
          </w:rPr>
          <w:t>3</w:t>
        </w:r>
        <w:r w:rsidR="00463329" w:rsidRPr="00D90DE1">
          <w:rPr>
            <w:rFonts w:ascii="Times New Roman" w:hAnsi="Times New Roman" w:cs="Times New Roman"/>
            <w:color w:val="0000FF"/>
            <w:sz w:val="28"/>
            <w:szCs w:val="28"/>
          </w:rPr>
          <w:t>.1</w:t>
        </w:r>
      </w:hyperlink>
      <w:r w:rsidR="00463329" w:rsidRPr="00D90DE1">
        <w:rPr>
          <w:rFonts w:ascii="Times New Roman" w:hAnsi="Times New Roman" w:cs="Times New Roman"/>
          <w:sz w:val="28"/>
          <w:szCs w:val="28"/>
        </w:rPr>
        <w:t xml:space="preserve"> настоящего Порядка, операции по соответствующему лицевому счету клиента не осуществляются до устранения клиентом допущенных нарушений.</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1"/>
        <w:rPr>
          <w:rFonts w:ascii="Times New Roman" w:hAnsi="Times New Roman" w:cs="Times New Roman"/>
          <w:sz w:val="28"/>
          <w:szCs w:val="28"/>
        </w:rPr>
      </w:pPr>
      <w:bookmarkStart w:id="8" w:name="P244"/>
      <w:bookmarkEnd w:id="8"/>
      <w:r w:rsidRPr="00D90DE1">
        <w:rPr>
          <w:rFonts w:ascii="Times New Roman" w:hAnsi="Times New Roman" w:cs="Times New Roman"/>
          <w:sz w:val="28"/>
          <w:szCs w:val="28"/>
        </w:rPr>
        <w:t>3. Переоформление лицевых счетов</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3.1. Переоформление лицевых счетов производится при изменении наименования клиента, не вызванном его реорганизацией и не связанном с </w:t>
      </w:r>
      <w:r w:rsidRPr="00D90DE1">
        <w:rPr>
          <w:rFonts w:ascii="Times New Roman" w:hAnsi="Times New Roman" w:cs="Times New Roman"/>
          <w:sz w:val="28"/>
          <w:szCs w:val="28"/>
        </w:rPr>
        <w:lastRenderedPageBreak/>
        <w:t xml:space="preserve">изменением подчиненности или организационно-правового статуса, после внесения учредителем в соответствии с настоящим Порядком соответствующих изменений в перечень </w:t>
      </w:r>
      <w:r w:rsidR="00F85375" w:rsidRPr="00D90DE1">
        <w:rPr>
          <w:rFonts w:ascii="Times New Roman" w:hAnsi="Times New Roman" w:cs="Times New Roman"/>
          <w:sz w:val="28"/>
          <w:szCs w:val="28"/>
        </w:rPr>
        <w:t>муниципаль</w:t>
      </w:r>
      <w:r w:rsidRPr="00D90DE1">
        <w:rPr>
          <w:rFonts w:ascii="Times New Roman" w:hAnsi="Times New Roman" w:cs="Times New Roman"/>
          <w:sz w:val="28"/>
          <w:szCs w:val="28"/>
        </w:rPr>
        <w:t xml:space="preserve">ных бюджетных учреждений </w:t>
      </w:r>
      <w:r w:rsidR="00276A98" w:rsidRPr="00D90DE1">
        <w:rPr>
          <w:rFonts w:ascii="Times New Roman" w:hAnsi="Times New Roman" w:cs="Times New Roman"/>
          <w:sz w:val="28"/>
          <w:szCs w:val="28"/>
        </w:rPr>
        <w:t>города</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bookmarkStart w:id="9" w:name="P248"/>
      <w:bookmarkEnd w:id="9"/>
      <w:r w:rsidRPr="00D90DE1">
        <w:rPr>
          <w:rFonts w:ascii="Times New Roman" w:hAnsi="Times New Roman" w:cs="Times New Roman"/>
          <w:sz w:val="28"/>
          <w:szCs w:val="28"/>
        </w:rPr>
        <w:t xml:space="preserve">3.2. Для переоформления лицевых счетов в связи с изменением наименования клиент в течение 10 рабочих дней с момента внесения учредителем изменений в перечень </w:t>
      </w:r>
      <w:r w:rsidR="00F85375" w:rsidRPr="00D90DE1">
        <w:rPr>
          <w:rFonts w:ascii="Times New Roman" w:hAnsi="Times New Roman" w:cs="Times New Roman"/>
          <w:sz w:val="28"/>
          <w:szCs w:val="28"/>
        </w:rPr>
        <w:t>муниципаль</w:t>
      </w:r>
      <w:r w:rsidRPr="00D90DE1">
        <w:rPr>
          <w:rFonts w:ascii="Times New Roman" w:hAnsi="Times New Roman" w:cs="Times New Roman"/>
          <w:sz w:val="28"/>
          <w:szCs w:val="28"/>
        </w:rPr>
        <w:t>ных бюджетных учреждений должен представить по месту обслуживания лицевого счета: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а) </w:t>
      </w:r>
      <w:hyperlink w:anchor="P1832" w:history="1">
        <w:r w:rsidRPr="00D90DE1">
          <w:rPr>
            <w:rFonts w:ascii="Times New Roman" w:hAnsi="Times New Roman" w:cs="Times New Roman"/>
            <w:color w:val="0000FF"/>
            <w:sz w:val="28"/>
            <w:szCs w:val="28"/>
          </w:rPr>
          <w:t>заявление</w:t>
        </w:r>
      </w:hyperlink>
      <w:r w:rsidRPr="00D90DE1">
        <w:rPr>
          <w:rFonts w:ascii="Times New Roman" w:hAnsi="Times New Roman" w:cs="Times New Roman"/>
          <w:sz w:val="28"/>
          <w:szCs w:val="28"/>
        </w:rPr>
        <w:t xml:space="preserve"> на переоформление лицевых счетов (приложение N 3.1 к настоящему Порядку). В заявлении указываются номера всех открытых в </w:t>
      </w:r>
      <w:r w:rsidR="009F734C" w:rsidRPr="00D90DE1">
        <w:rPr>
          <w:rFonts w:ascii="Times New Roman" w:hAnsi="Times New Roman" w:cs="Times New Roman"/>
          <w:sz w:val="28"/>
          <w:szCs w:val="28"/>
        </w:rPr>
        <w:t>финансовом органе</w:t>
      </w:r>
      <w:r w:rsidR="00F85375" w:rsidRPr="00D90DE1">
        <w:rPr>
          <w:rFonts w:ascii="Times New Roman" w:hAnsi="Times New Roman" w:cs="Times New Roman"/>
          <w:sz w:val="28"/>
          <w:szCs w:val="28"/>
        </w:rPr>
        <w:t xml:space="preserve"> </w:t>
      </w:r>
      <w:r w:rsidRPr="00D90DE1">
        <w:rPr>
          <w:rFonts w:ascii="Times New Roman" w:hAnsi="Times New Roman" w:cs="Times New Roman"/>
          <w:sz w:val="28"/>
          <w:szCs w:val="28"/>
        </w:rPr>
        <w:t>клиенту лицевых счетов;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б) новую </w:t>
      </w:r>
      <w:hyperlink w:anchor="P1116" w:history="1">
        <w:r w:rsidRPr="00D90DE1">
          <w:rPr>
            <w:rFonts w:ascii="Times New Roman" w:hAnsi="Times New Roman" w:cs="Times New Roman"/>
            <w:color w:val="0000FF"/>
            <w:sz w:val="28"/>
            <w:szCs w:val="28"/>
          </w:rPr>
          <w:t>карточку</w:t>
        </w:r>
      </w:hyperlink>
      <w:r w:rsidRPr="00D90DE1">
        <w:rPr>
          <w:rFonts w:ascii="Times New Roman" w:hAnsi="Times New Roman" w:cs="Times New Roman"/>
          <w:sz w:val="28"/>
          <w:szCs w:val="28"/>
        </w:rPr>
        <w:t xml:space="preserve"> образцов подписей в двух экземплярах (приложение N 2.1 к настоящему Порядку), заверенную учредителем или нотариально;</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копию новой редакции уставного документа, заверенную учредителем или нотариально;</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г) копию документа о государственной регистрации, заверенную учредителем, нотариально или органом, осуществившим государственную регистрацию;</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д) копию свидетельства налогового органа о постановке на учет, заверенную выдавшим его налоговым органом, нотариально или учредителем.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3.3. В случае невыполнения клиентом требований, предусмотренных </w:t>
      </w:r>
      <w:hyperlink w:anchor="P248" w:history="1">
        <w:r w:rsidRPr="00D90DE1">
          <w:rPr>
            <w:rFonts w:ascii="Times New Roman" w:hAnsi="Times New Roman" w:cs="Times New Roman"/>
            <w:color w:val="0000FF"/>
            <w:sz w:val="28"/>
            <w:szCs w:val="28"/>
          </w:rPr>
          <w:t>пунктом 3.2</w:t>
        </w:r>
      </w:hyperlink>
      <w:r w:rsidRPr="00D90DE1">
        <w:rPr>
          <w:rFonts w:ascii="Times New Roman" w:hAnsi="Times New Roman" w:cs="Times New Roman"/>
          <w:sz w:val="28"/>
          <w:szCs w:val="28"/>
        </w:rPr>
        <w:t xml:space="preserve"> настоящего Порядка, операции по лицевым счетам клиента не осуществляются до устранения клиентом допущенных нарушений.</w:t>
      </w:r>
    </w:p>
    <w:p w:rsidR="00463329" w:rsidRPr="00D90DE1" w:rsidRDefault="00F85375">
      <w:pPr>
        <w:pStyle w:val="ConsPlusNormal"/>
        <w:spacing w:before="220"/>
        <w:ind w:firstLine="540"/>
        <w:jc w:val="both"/>
        <w:rPr>
          <w:rFonts w:ascii="Times New Roman" w:hAnsi="Times New Roman" w:cs="Times New Roman"/>
          <w:sz w:val="28"/>
          <w:szCs w:val="28"/>
        </w:rPr>
      </w:pPr>
      <w:bookmarkStart w:id="10" w:name="P256"/>
      <w:bookmarkEnd w:id="10"/>
      <w:r w:rsidRPr="00D90DE1">
        <w:rPr>
          <w:rFonts w:ascii="Times New Roman" w:hAnsi="Times New Roman" w:cs="Times New Roman"/>
          <w:sz w:val="28"/>
          <w:szCs w:val="28"/>
        </w:rPr>
        <w:t>3.4. В</w:t>
      </w:r>
      <w:r w:rsidR="00463329" w:rsidRPr="00D90DE1">
        <w:rPr>
          <w:rFonts w:ascii="Times New Roman" w:hAnsi="Times New Roman" w:cs="Times New Roman"/>
          <w:sz w:val="28"/>
          <w:szCs w:val="28"/>
        </w:rPr>
        <w:t xml:space="preserve"> течение 5 рабочих дней осуществляет</w:t>
      </w:r>
      <w:r w:rsidRPr="00D90DE1">
        <w:rPr>
          <w:rFonts w:ascii="Times New Roman" w:hAnsi="Times New Roman" w:cs="Times New Roman"/>
          <w:sz w:val="28"/>
          <w:szCs w:val="28"/>
        </w:rPr>
        <w:t>ся</w:t>
      </w:r>
      <w:r w:rsidR="00463329" w:rsidRPr="00D90DE1">
        <w:rPr>
          <w:rFonts w:ascii="Times New Roman" w:hAnsi="Times New Roman" w:cs="Times New Roman"/>
          <w:sz w:val="28"/>
          <w:szCs w:val="28"/>
        </w:rPr>
        <w:t xml:space="preserve"> проверк</w:t>
      </w:r>
      <w:r w:rsidRPr="00D90DE1">
        <w:rPr>
          <w:rFonts w:ascii="Times New Roman" w:hAnsi="Times New Roman" w:cs="Times New Roman"/>
          <w:sz w:val="28"/>
          <w:szCs w:val="28"/>
        </w:rPr>
        <w:t>а</w:t>
      </w:r>
      <w:r w:rsidR="00463329" w:rsidRPr="00D90DE1">
        <w:rPr>
          <w:rFonts w:ascii="Times New Roman" w:hAnsi="Times New Roman" w:cs="Times New Roman"/>
          <w:sz w:val="28"/>
          <w:szCs w:val="28"/>
        </w:rPr>
        <w:t xml:space="preserve"> представленных клиентом документов, необходимых для переоформления лицевого счета.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Проверяемые реквизиты документов, представленных для переоформления лицевого счета, должны соответствовать следующим требованиям: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номер (номера) лицевого счета, указанный в представляемых документах, должен соответствовать номеру (номерам) лицевого счета, открытого в </w:t>
      </w:r>
      <w:r w:rsidR="009F4447" w:rsidRPr="00D90DE1">
        <w:rPr>
          <w:rFonts w:ascii="Times New Roman" w:hAnsi="Times New Roman" w:cs="Times New Roman"/>
          <w:sz w:val="28"/>
          <w:szCs w:val="28"/>
        </w:rPr>
        <w:t>финансовом органе</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дата заполнения в заголовочной части должна быть указана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дата заполнения в заголовочной части заявления на переоформление </w:t>
      </w:r>
      <w:r w:rsidRPr="00D90DE1">
        <w:rPr>
          <w:rFonts w:ascii="Times New Roman" w:hAnsi="Times New Roman" w:cs="Times New Roman"/>
          <w:sz w:val="28"/>
          <w:szCs w:val="28"/>
        </w:rPr>
        <w:lastRenderedPageBreak/>
        <w:t>лицевого счета не должна быть позже даты дня представления заявления на переоформление лицевого счета;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наименование клиента до изменения его наименования, при его указании в заявлении на переоформление лицевого счета, должно соответствовать полному наименованию в заявлении на открытие лицевого счета или предыдущем заявлении на переоформление лицевого счета, хранящихся в деле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новое наименование клиента, при его указании в заявлении на переоформление лицевого счета, должно соответствовать новому наименованию в перечне </w:t>
      </w:r>
      <w:r w:rsidR="0052745F" w:rsidRPr="00D90DE1">
        <w:rPr>
          <w:rFonts w:ascii="Times New Roman" w:hAnsi="Times New Roman" w:cs="Times New Roman"/>
          <w:sz w:val="28"/>
          <w:szCs w:val="28"/>
        </w:rPr>
        <w:t>муниципаль</w:t>
      </w:r>
      <w:r w:rsidRPr="00D90DE1">
        <w:rPr>
          <w:rFonts w:ascii="Times New Roman" w:hAnsi="Times New Roman" w:cs="Times New Roman"/>
          <w:sz w:val="28"/>
          <w:szCs w:val="28"/>
        </w:rPr>
        <w:t xml:space="preserve">ных бюджетных учреждений </w:t>
      </w:r>
      <w:r w:rsidR="00276A98" w:rsidRPr="00D90DE1">
        <w:rPr>
          <w:rFonts w:ascii="Times New Roman" w:hAnsi="Times New Roman" w:cs="Times New Roman"/>
          <w:sz w:val="28"/>
          <w:szCs w:val="28"/>
        </w:rPr>
        <w:t>города</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формы представленного заявления на переоформление лицевого счета и карточки образцов подписей должны соответствовать формам, утвержденным настоящим Порядком.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Наличие исправлений в представленных на бумажных носителях в соответствующее управление заявлении на переоформление лицевого счета и документах, перечисленных в </w:t>
      </w:r>
      <w:hyperlink w:anchor="P248" w:history="1">
        <w:r w:rsidRPr="00D90DE1">
          <w:rPr>
            <w:rFonts w:ascii="Times New Roman" w:hAnsi="Times New Roman" w:cs="Times New Roman"/>
            <w:color w:val="0000FF"/>
            <w:sz w:val="28"/>
            <w:szCs w:val="28"/>
          </w:rPr>
          <w:t>пункте 3.2</w:t>
        </w:r>
      </w:hyperlink>
      <w:r w:rsidRPr="00D90DE1">
        <w:rPr>
          <w:rFonts w:ascii="Times New Roman" w:hAnsi="Times New Roman" w:cs="Times New Roman"/>
          <w:sz w:val="28"/>
          <w:szCs w:val="28"/>
        </w:rPr>
        <w:t xml:space="preserve"> настоящего Порядка, не допускается.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Основаниями для отказа в переоформлении лицевого счета являются: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непредставление какого-либо из документов, указанных в </w:t>
      </w:r>
      <w:hyperlink w:anchor="P248" w:history="1">
        <w:r w:rsidRPr="00D90DE1">
          <w:rPr>
            <w:rFonts w:ascii="Times New Roman" w:hAnsi="Times New Roman" w:cs="Times New Roman"/>
            <w:color w:val="0000FF"/>
            <w:sz w:val="28"/>
            <w:szCs w:val="28"/>
          </w:rPr>
          <w:t>пункте 3.2</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отсутствие реквизитов, подлежащих заполнению, в заявлении на переоформление лицевого счета и/или новой карточке образцов подписей;</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несоответствие реквизитов, указанных в заявлении на переоформление лицевого счета, данным, содержащимся в иных документах, представленных в соответствии с </w:t>
      </w:r>
      <w:hyperlink w:anchor="P248" w:history="1">
        <w:r w:rsidRPr="00D90DE1">
          <w:rPr>
            <w:rFonts w:ascii="Times New Roman" w:hAnsi="Times New Roman" w:cs="Times New Roman"/>
            <w:color w:val="0000FF"/>
            <w:sz w:val="28"/>
            <w:szCs w:val="28"/>
          </w:rPr>
          <w:t>пунктом 3.2</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несоответствие реквизитов, указанных в документах, представленных в соответствии с </w:t>
      </w:r>
      <w:hyperlink w:anchor="P248" w:history="1">
        <w:r w:rsidRPr="00D90DE1">
          <w:rPr>
            <w:rFonts w:ascii="Times New Roman" w:hAnsi="Times New Roman" w:cs="Times New Roman"/>
            <w:color w:val="0000FF"/>
            <w:sz w:val="28"/>
            <w:szCs w:val="28"/>
          </w:rPr>
          <w:t>пунктом 3.2</w:t>
        </w:r>
      </w:hyperlink>
      <w:r w:rsidRPr="00D90DE1">
        <w:rPr>
          <w:rFonts w:ascii="Times New Roman" w:hAnsi="Times New Roman" w:cs="Times New Roman"/>
          <w:sz w:val="28"/>
          <w:szCs w:val="28"/>
        </w:rPr>
        <w:t xml:space="preserve"> настоящего Порядка, данным перечня </w:t>
      </w:r>
      <w:r w:rsidR="0052745F" w:rsidRPr="00D90DE1">
        <w:rPr>
          <w:rFonts w:ascii="Times New Roman" w:hAnsi="Times New Roman" w:cs="Times New Roman"/>
          <w:sz w:val="28"/>
          <w:szCs w:val="28"/>
        </w:rPr>
        <w:t>муниципаль</w:t>
      </w:r>
      <w:r w:rsidRPr="00D90DE1">
        <w:rPr>
          <w:rFonts w:ascii="Times New Roman" w:hAnsi="Times New Roman" w:cs="Times New Roman"/>
          <w:sz w:val="28"/>
          <w:szCs w:val="28"/>
        </w:rPr>
        <w:t>ных бюджетных учреждений;</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несоответствие формы представленных заявления на переоформление лицевого счета или карточки образцов подписей утвержденной форме;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наличие исправлений в заявлении на переоформление лицевого счета и документах, представленных в соответствии с </w:t>
      </w:r>
      <w:hyperlink w:anchor="P248" w:history="1">
        <w:r w:rsidRPr="00D90DE1">
          <w:rPr>
            <w:rFonts w:ascii="Times New Roman" w:hAnsi="Times New Roman" w:cs="Times New Roman"/>
            <w:color w:val="0000FF"/>
            <w:sz w:val="28"/>
            <w:szCs w:val="28"/>
          </w:rPr>
          <w:t>пунктом 3.2</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При наличии замечаний в соответствии с </w:t>
      </w:r>
      <w:hyperlink w:anchor="P256" w:history="1">
        <w:r w:rsidRPr="00D90DE1">
          <w:rPr>
            <w:rFonts w:ascii="Times New Roman" w:hAnsi="Times New Roman" w:cs="Times New Roman"/>
            <w:color w:val="0000FF"/>
            <w:sz w:val="28"/>
            <w:szCs w:val="28"/>
          </w:rPr>
          <w:t>пунктом 3.4</w:t>
        </w:r>
      </w:hyperlink>
      <w:r w:rsidRPr="00D90DE1">
        <w:rPr>
          <w:rFonts w:ascii="Times New Roman" w:hAnsi="Times New Roman" w:cs="Times New Roman"/>
          <w:sz w:val="28"/>
          <w:szCs w:val="28"/>
        </w:rPr>
        <w:t xml:space="preserve"> настоящего Порядка, не позднее срока, установленного для проведения проверки предоставленных документов для переоформления лицевого счета, клиенту </w:t>
      </w:r>
      <w:r w:rsidR="0052745F" w:rsidRPr="00D90DE1">
        <w:rPr>
          <w:rFonts w:ascii="Times New Roman" w:hAnsi="Times New Roman" w:cs="Times New Roman"/>
          <w:sz w:val="28"/>
          <w:szCs w:val="28"/>
        </w:rPr>
        <w:t xml:space="preserve">направляется </w:t>
      </w:r>
      <w:r w:rsidRPr="00D90DE1">
        <w:rPr>
          <w:rFonts w:ascii="Times New Roman" w:hAnsi="Times New Roman" w:cs="Times New Roman"/>
          <w:sz w:val="28"/>
          <w:szCs w:val="28"/>
        </w:rPr>
        <w:t xml:space="preserve">письмо в произвольной форме с указанием причины (причин) </w:t>
      </w:r>
      <w:r w:rsidRPr="00D90DE1">
        <w:rPr>
          <w:rFonts w:ascii="Times New Roman" w:hAnsi="Times New Roman" w:cs="Times New Roman"/>
          <w:sz w:val="28"/>
          <w:szCs w:val="28"/>
        </w:rPr>
        <w:lastRenderedPageBreak/>
        <w:t>отказа в переоформлении лицевого счета.</w:t>
      </w:r>
    </w:p>
    <w:p w:rsidR="00463329" w:rsidRPr="00D90DE1" w:rsidRDefault="00463329" w:rsidP="0052745F">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3.</w:t>
      </w:r>
      <w:r w:rsidR="0052745F" w:rsidRPr="00D90DE1">
        <w:rPr>
          <w:rFonts w:ascii="Times New Roman" w:hAnsi="Times New Roman" w:cs="Times New Roman"/>
          <w:sz w:val="28"/>
          <w:szCs w:val="28"/>
        </w:rPr>
        <w:t>5</w:t>
      </w:r>
      <w:r w:rsidRPr="00D90DE1">
        <w:rPr>
          <w:rFonts w:ascii="Times New Roman" w:hAnsi="Times New Roman" w:cs="Times New Roman"/>
          <w:sz w:val="28"/>
          <w:szCs w:val="28"/>
        </w:rPr>
        <w:t xml:space="preserve">. Переоформление лицевых счетов в </w:t>
      </w:r>
      <w:r w:rsidR="009F4447" w:rsidRPr="00D90DE1">
        <w:rPr>
          <w:rFonts w:ascii="Times New Roman" w:hAnsi="Times New Roman" w:cs="Times New Roman"/>
          <w:sz w:val="28"/>
          <w:szCs w:val="28"/>
        </w:rPr>
        <w:t>финансовом органе</w:t>
      </w:r>
      <w:r w:rsidR="0052745F" w:rsidRPr="00D90DE1">
        <w:rPr>
          <w:rFonts w:ascii="Times New Roman" w:hAnsi="Times New Roman" w:cs="Times New Roman"/>
          <w:sz w:val="28"/>
          <w:szCs w:val="28"/>
        </w:rPr>
        <w:t xml:space="preserve"> </w:t>
      </w:r>
      <w:r w:rsidRPr="00D90DE1">
        <w:rPr>
          <w:rFonts w:ascii="Times New Roman" w:hAnsi="Times New Roman" w:cs="Times New Roman"/>
          <w:sz w:val="28"/>
          <w:szCs w:val="28"/>
        </w:rPr>
        <w:t>осуществляется после проверки документов, представленных для</w:t>
      </w:r>
      <w:r w:rsidR="0052745F" w:rsidRPr="00D90DE1">
        <w:rPr>
          <w:rFonts w:ascii="Times New Roman" w:hAnsi="Times New Roman" w:cs="Times New Roman"/>
          <w:sz w:val="28"/>
          <w:szCs w:val="28"/>
        </w:rPr>
        <w:t xml:space="preserve"> переоформления лицевого счета.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При переоформлении лицевого счета нумерация остается прежней.</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Номер лицевого счета клиента указывается на каждом экземпляре карточки образцов подписей.</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3.</w:t>
      </w:r>
      <w:r w:rsidR="00C044F1" w:rsidRPr="00D90DE1">
        <w:rPr>
          <w:rFonts w:ascii="Times New Roman" w:hAnsi="Times New Roman" w:cs="Times New Roman"/>
          <w:sz w:val="28"/>
          <w:szCs w:val="28"/>
        </w:rPr>
        <w:t>6</w:t>
      </w:r>
      <w:r w:rsidRPr="00D90DE1">
        <w:rPr>
          <w:rFonts w:ascii="Times New Roman" w:hAnsi="Times New Roman" w:cs="Times New Roman"/>
          <w:sz w:val="28"/>
          <w:szCs w:val="28"/>
        </w:rPr>
        <w:t xml:space="preserve">. При переоформлении лицевых счетов </w:t>
      </w:r>
      <w:r w:rsidR="0052745F" w:rsidRPr="00D90DE1">
        <w:rPr>
          <w:rFonts w:ascii="Times New Roman" w:hAnsi="Times New Roman" w:cs="Times New Roman"/>
          <w:sz w:val="28"/>
          <w:szCs w:val="28"/>
        </w:rPr>
        <w:t>внося</w:t>
      </w:r>
      <w:r w:rsidRPr="00D90DE1">
        <w:rPr>
          <w:rFonts w:ascii="Times New Roman" w:hAnsi="Times New Roman" w:cs="Times New Roman"/>
          <w:sz w:val="28"/>
          <w:szCs w:val="28"/>
        </w:rPr>
        <w:t>т</w:t>
      </w:r>
      <w:r w:rsidR="0052745F" w:rsidRPr="00D90DE1">
        <w:rPr>
          <w:rFonts w:ascii="Times New Roman" w:hAnsi="Times New Roman" w:cs="Times New Roman"/>
          <w:sz w:val="28"/>
          <w:szCs w:val="28"/>
        </w:rPr>
        <w:t>ся</w:t>
      </w:r>
      <w:r w:rsidRPr="00D90DE1">
        <w:rPr>
          <w:rFonts w:ascii="Times New Roman" w:hAnsi="Times New Roman" w:cs="Times New Roman"/>
          <w:sz w:val="28"/>
          <w:szCs w:val="28"/>
        </w:rPr>
        <w:t xml:space="preserve"> соответствующие изменения в Справочник лицевых счетов в </w:t>
      </w:r>
      <w:r w:rsidR="00A35D00" w:rsidRPr="00D90DE1">
        <w:rPr>
          <w:rFonts w:ascii="Times New Roman" w:hAnsi="Times New Roman" w:cs="Times New Roman"/>
          <w:sz w:val="28"/>
          <w:szCs w:val="28"/>
        </w:rPr>
        <w:t>ПК «</w:t>
      </w:r>
      <w:r w:rsidR="00A35D00" w:rsidRPr="00D90DE1">
        <w:rPr>
          <w:rFonts w:ascii="Times New Roman" w:hAnsi="Times New Roman" w:cs="Times New Roman"/>
          <w:sz w:val="28"/>
          <w:szCs w:val="28"/>
          <w:lang w:val="en-US"/>
        </w:rPr>
        <w:t>Web</w:t>
      </w:r>
      <w:r w:rsidR="00A35D00" w:rsidRPr="00D90DE1">
        <w:rPr>
          <w:rFonts w:ascii="Times New Roman" w:hAnsi="Times New Roman" w:cs="Times New Roman"/>
          <w:sz w:val="28"/>
          <w:szCs w:val="28"/>
        </w:rPr>
        <w:t>-Исполнение»</w:t>
      </w:r>
      <w:r w:rsidRPr="00D90DE1">
        <w:rPr>
          <w:rFonts w:ascii="Times New Roman" w:hAnsi="Times New Roman" w:cs="Times New Roman"/>
          <w:sz w:val="28"/>
          <w:szCs w:val="28"/>
        </w:rPr>
        <w:t>.</w:t>
      </w:r>
    </w:p>
    <w:p w:rsidR="00463329" w:rsidRPr="00D90DE1" w:rsidRDefault="00C044F1">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3.7</w:t>
      </w:r>
      <w:r w:rsidR="0052745F" w:rsidRPr="00D90DE1">
        <w:rPr>
          <w:rFonts w:ascii="Times New Roman" w:hAnsi="Times New Roman" w:cs="Times New Roman"/>
          <w:sz w:val="28"/>
          <w:szCs w:val="28"/>
        </w:rPr>
        <w:t>. В</w:t>
      </w:r>
      <w:r w:rsidR="00463329" w:rsidRPr="00D90DE1">
        <w:rPr>
          <w:rFonts w:ascii="Times New Roman" w:hAnsi="Times New Roman" w:cs="Times New Roman"/>
          <w:sz w:val="28"/>
          <w:szCs w:val="28"/>
        </w:rPr>
        <w:t xml:space="preserve"> течение трех рабочих дней с момента переоформления лицевого счета </w:t>
      </w:r>
      <w:r w:rsidR="0052745F" w:rsidRPr="00D90DE1">
        <w:rPr>
          <w:rFonts w:ascii="Times New Roman" w:hAnsi="Times New Roman" w:cs="Times New Roman"/>
          <w:sz w:val="28"/>
          <w:szCs w:val="28"/>
        </w:rPr>
        <w:t>клиент уведомляется</w:t>
      </w:r>
      <w:r w:rsidR="00463329" w:rsidRPr="00D90DE1">
        <w:rPr>
          <w:rFonts w:ascii="Times New Roman" w:hAnsi="Times New Roman" w:cs="Times New Roman"/>
          <w:sz w:val="28"/>
          <w:szCs w:val="28"/>
        </w:rPr>
        <w:t xml:space="preserve"> о переоформлении лицевого счета по форме </w:t>
      </w:r>
      <w:hyperlink w:anchor="P1705" w:history="1">
        <w:r w:rsidR="00463329" w:rsidRPr="00D90DE1">
          <w:rPr>
            <w:rFonts w:ascii="Times New Roman" w:hAnsi="Times New Roman" w:cs="Times New Roman"/>
            <w:color w:val="0000FF"/>
            <w:sz w:val="28"/>
            <w:szCs w:val="28"/>
          </w:rPr>
          <w:t>приложения N 2.</w:t>
        </w:r>
      </w:hyperlink>
      <w:r w:rsidR="00A947D7" w:rsidRPr="00D90DE1">
        <w:rPr>
          <w:rFonts w:ascii="Times New Roman" w:hAnsi="Times New Roman" w:cs="Times New Roman"/>
          <w:color w:val="0000FF"/>
          <w:sz w:val="28"/>
          <w:szCs w:val="28"/>
        </w:rPr>
        <w:t>4</w:t>
      </w:r>
      <w:r w:rsidR="00463329" w:rsidRPr="00D90DE1">
        <w:rPr>
          <w:rFonts w:ascii="Times New Roman" w:hAnsi="Times New Roman" w:cs="Times New Roman"/>
          <w:sz w:val="28"/>
          <w:szCs w:val="28"/>
        </w:rPr>
        <w:t xml:space="preserve"> к настоящему Порядку.</w:t>
      </w:r>
    </w:p>
    <w:p w:rsidR="00463329" w:rsidRPr="00D90DE1" w:rsidRDefault="00C044F1">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3.8</w:t>
      </w:r>
      <w:r w:rsidR="00463329" w:rsidRPr="00D90DE1">
        <w:rPr>
          <w:rFonts w:ascii="Times New Roman" w:hAnsi="Times New Roman" w:cs="Times New Roman"/>
          <w:sz w:val="28"/>
          <w:szCs w:val="28"/>
        </w:rPr>
        <w:t>. Все документы, связанные с переоформлением лицевых счетов, соответствующие установленным требованиям, хранятся в деле клиента в соответствии с правилами организации государственного архивного дела.</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1"/>
        <w:rPr>
          <w:rFonts w:ascii="Times New Roman" w:hAnsi="Times New Roman" w:cs="Times New Roman"/>
          <w:sz w:val="28"/>
          <w:szCs w:val="28"/>
        </w:rPr>
      </w:pPr>
      <w:bookmarkStart w:id="11" w:name="P284"/>
      <w:bookmarkEnd w:id="11"/>
      <w:r w:rsidRPr="00D90DE1">
        <w:rPr>
          <w:rFonts w:ascii="Times New Roman" w:hAnsi="Times New Roman" w:cs="Times New Roman"/>
          <w:sz w:val="28"/>
          <w:szCs w:val="28"/>
        </w:rPr>
        <w:t>4. Закрытие лицевых счетов</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4.1. Лицевые счета клиентов в </w:t>
      </w:r>
      <w:r w:rsidR="009F4447" w:rsidRPr="00D90DE1">
        <w:rPr>
          <w:rFonts w:ascii="Times New Roman" w:hAnsi="Times New Roman" w:cs="Times New Roman"/>
          <w:sz w:val="28"/>
          <w:szCs w:val="28"/>
        </w:rPr>
        <w:t>финансовом органе</w:t>
      </w:r>
      <w:r w:rsidR="0052745F" w:rsidRPr="00D90DE1">
        <w:rPr>
          <w:rFonts w:ascii="Times New Roman" w:hAnsi="Times New Roman" w:cs="Times New Roman"/>
          <w:sz w:val="28"/>
          <w:szCs w:val="28"/>
        </w:rPr>
        <w:t xml:space="preserve"> </w:t>
      </w:r>
      <w:r w:rsidRPr="00D90DE1">
        <w:rPr>
          <w:rFonts w:ascii="Times New Roman" w:hAnsi="Times New Roman" w:cs="Times New Roman"/>
          <w:sz w:val="28"/>
          <w:szCs w:val="28"/>
        </w:rPr>
        <w:t>закрываются:</w:t>
      </w:r>
    </w:p>
    <w:p w:rsidR="00463329" w:rsidRPr="00D90DE1" w:rsidRDefault="00463329">
      <w:pPr>
        <w:pStyle w:val="ConsPlusNormal"/>
        <w:spacing w:before="220"/>
        <w:ind w:firstLine="540"/>
        <w:jc w:val="both"/>
        <w:rPr>
          <w:rFonts w:ascii="Times New Roman" w:hAnsi="Times New Roman" w:cs="Times New Roman"/>
          <w:sz w:val="28"/>
          <w:szCs w:val="28"/>
        </w:rPr>
      </w:pPr>
      <w:bookmarkStart w:id="12" w:name="P287"/>
      <w:bookmarkEnd w:id="12"/>
      <w:r w:rsidRPr="00D90DE1">
        <w:rPr>
          <w:rFonts w:ascii="Times New Roman" w:hAnsi="Times New Roman" w:cs="Times New Roman"/>
          <w:sz w:val="28"/>
          <w:szCs w:val="28"/>
        </w:rPr>
        <w:t>а) в связи с ликвидацией клиента (</w:t>
      </w:r>
      <w:hyperlink w:anchor="P293" w:history="1">
        <w:r w:rsidRPr="00D90DE1">
          <w:rPr>
            <w:rFonts w:ascii="Times New Roman" w:hAnsi="Times New Roman" w:cs="Times New Roman"/>
            <w:color w:val="0000FF"/>
            <w:sz w:val="28"/>
            <w:szCs w:val="28"/>
          </w:rPr>
          <w:t>пункты 4.2</w:t>
        </w:r>
      </w:hyperlink>
      <w:r w:rsidRPr="00D90DE1">
        <w:rPr>
          <w:rFonts w:ascii="Times New Roman" w:hAnsi="Times New Roman" w:cs="Times New Roman"/>
          <w:sz w:val="28"/>
          <w:szCs w:val="28"/>
        </w:rPr>
        <w:t xml:space="preserve"> и </w:t>
      </w:r>
      <w:hyperlink w:anchor="P296" w:history="1">
        <w:r w:rsidRPr="00D90DE1">
          <w:rPr>
            <w:rFonts w:ascii="Times New Roman" w:hAnsi="Times New Roman" w:cs="Times New Roman"/>
            <w:color w:val="0000FF"/>
            <w:sz w:val="28"/>
            <w:szCs w:val="28"/>
          </w:rPr>
          <w:t>4.3</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б) в связи с исключением клиента из перечня </w:t>
      </w:r>
      <w:r w:rsidR="0052745F" w:rsidRPr="00D90DE1">
        <w:rPr>
          <w:rFonts w:ascii="Times New Roman" w:hAnsi="Times New Roman" w:cs="Times New Roman"/>
          <w:sz w:val="28"/>
          <w:szCs w:val="28"/>
        </w:rPr>
        <w:t>муниципаль</w:t>
      </w:r>
      <w:r w:rsidRPr="00D90DE1">
        <w:rPr>
          <w:rFonts w:ascii="Times New Roman" w:hAnsi="Times New Roman" w:cs="Times New Roman"/>
          <w:sz w:val="28"/>
          <w:szCs w:val="28"/>
        </w:rPr>
        <w:t>ных бюджетных учреждений</w:t>
      </w:r>
      <w:r w:rsidR="0052745F" w:rsidRPr="00D90DE1">
        <w:rPr>
          <w:rFonts w:ascii="Times New Roman" w:hAnsi="Times New Roman" w:cs="Times New Roman"/>
          <w:sz w:val="28"/>
          <w:szCs w:val="28"/>
        </w:rPr>
        <w:t xml:space="preserve"> </w:t>
      </w:r>
      <w:r w:rsidR="00CC3E67" w:rsidRPr="00D90DE1">
        <w:rPr>
          <w:rFonts w:ascii="Times New Roman" w:hAnsi="Times New Roman" w:cs="Times New Roman"/>
          <w:sz w:val="28"/>
          <w:szCs w:val="28"/>
        </w:rPr>
        <w:t>города Оби</w:t>
      </w:r>
      <w:r w:rsidRPr="00D90DE1">
        <w:rPr>
          <w:rFonts w:ascii="Times New Roman" w:hAnsi="Times New Roman" w:cs="Times New Roman"/>
          <w:sz w:val="28"/>
          <w:szCs w:val="28"/>
        </w:rPr>
        <w:t xml:space="preserve"> Новосибирской области (</w:t>
      </w:r>
      <w:hyperlink w:anchor="P299" w:history="1">
        <w:r w:rsidRPr="00D90DE1">
          <w:rPr>
            <w:rFonts w:ascii="Times New Roman" w:hAnsi="Times New Roman" w:cs="Times New Roman"/>
            <w:color w:val="0000FF"/>
            <w:sz w:val="28"/>
            <w:szCs w:val="28"/>
          </w:rPr>
          <w:t>пункт 4.4</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bookmarkStart w:id="13" w:name="P289"/>
      <w:bookmarkEnd w:id="13"/>
      <w:r w:rsidRPr="00D90DE1">
        <w:rPr>
          <w:rFonts w:ascii="Times New Roman" w:hAnsi="Times New Roman" w:cs="Times New Roman"/>
          <w:sz w:val="28"/>
          <w:szCs w:val="28"/>
        </w:rPr>
        <w:t>в) в связи с реорганизацией клиента (</w:t>
      </w:r>
      <w:hyperlink w:anchor="P304" w:history="1">
        <w:r w:rsidRPr="00D90DE1">
          <w:rPr>
            <w:rFonts w:ascii="Times New Roman" w:hAnsi="Times New Roman" w:cs="Times New Roman"/>
            <w:color w:val="0000FF"/>
            <w:sz w:val="28"/>
            <w:szCs w:val="28"/>
          </w:rPr>
          <w:t>пункты 4.5</w:t>
        </w:r>
      </w:hyperlink>
      <w:r w:rsidRPr="00D90DE1">
        <w:rPr>
          <w:rFonts w:ascii="Times New Roman" w:hAnsi="Times New Roman" w:cs="Times New Roman"/>
          <w:sz w:val="28"/>
          <w:szCs w:val="28"/>
        </w:rPr>
        <w:t xml:space="preserve">, </w:t>
      </w:r>
      <w:hyperlink w:anchor="P307" w:history="1">
        <w:r w:rsidRPr="00D90DE1">
          <w:rPr>
            <w:rFonts w:ascii="Times New Roman" w:hAnsi="Times New Roman" w:cs="Times New Roman"/>
            <w:color w:val="0000FF"/>
            <w:sz w:val="28"/>
            <w:szCs w:val="28"/>
          </w:rPr>
          <w:t>4.6</w:t>
        </w:r>
      </w:hyperlink>
      <w:r w:rsidRPr="00D90DE1">
        <w:rPr>
          <w:rFonts w:ascii="Times New Roman" w:hAnsi="Times New Roman" w:cs="Times New Roman"/>
          <w:sz w:val="28"/>
          <w:szCs w:val="28"/>
        </w:rPr>
        <w:t xml:space="preserve">, </w:t>
      </w:r>
      <w:hyperlink w:anchor="P314" w:history="1">
        <w:r w:rsidRPr="00D90DE1">
          <w:rPr>
            <w:rFonts w:ascii="Times New Roman" w:hAnsi="Times New Roman" w:cs="Times New Roman"/>
            <w:color w:val="0000FF"/>
            <w:sz w:val="28"/>
            <w:szCs w:val="28"/>
          </w:rPr>
          <w:t>4.8</w:t>
        </w:r>
      </w:hyperlink>
      <w:r w:rsidRPr="00D90DE1">
        <w:rPr>
          <w:rFonts w:ascii="Times New Roman" w:hAnsi="Times New Roman" w:cs="Times New Roman"/>
          <w:sz w:val="28"/>
          <w:szCs w:val="28"/>
        </w:rPr>
        <w:t xml:space="preserve"> - </w:t>
      </w:r>
      <w:hyperlink w:anchor="P324" w:history="1">
        <w:r w:rsidRPr="00D90DE1">
          <w:rPr>
            <w:rFonts w:ascii="Times New Roman" w:hAnsi="Times New Roman" w:cs="Times New Roman"/>
            <w:color w:val="0000FF"/>
            <w:sz w:val="28"/>
            <w:szCs w:val="28"/>
          </w:rPr>
          <w:t>4.11</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bookmarkStart w:id="14" w:name="P290"/>
      <w:bookmarkEnd w:id="14"/>
      <w:r w:rsidRPr="00D90DE1">
        <w:rPr>
          <w:rFonts w:ascii="Times New Roman" w:hAnsi="Times New Roman" w:cs="Times New Roman"/>
          <w:sz w:val="28"/>
          <w:szCs w:val="28"/>
        </w:rPr>
        <w:t>г) в связи с изменением учредителя (</w:t>
      </w:r>
      <w:hyperlink w:anchor="P310" w:history="1">
        <w:r w:rsidRPr="00D90DE1">
          <w:rPr>
            <w:rFonts w:ascii="Times New Roman" w:hAnsi="Times New Roman" w:cs="Times New Roman"/>
            <w:color w:val="0000FF"/>
            <w:sz w:val="28"/>
            <w:szCs w:val="28"/>
          </w:rPr>
          <w:t>пункт 4.7</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bookmarkStart w:id="15" w:name="P291"/>
      <w:bookmarkEnd w:id="15"/>
      <w:r w:rsidRPr="00D90DE1">
        <w:rPr>
          <w:rFonts w:ascii="Times New Roman" w:hAnsi="Times New Roman" w:cs="Times New Roman"/>
          <w:sz w:val="28"/>
          <w:szCs w:val="28"/>
        </w:rPr>
        <w:t xml:space="preserve">д) в связи с изменением типа </w:t>
      </w:r>
      <w:r w:rsidR="0052745F" w:rsidRPr="00D90DE1">
        <w:rPr>
          <w:rFonts w:ascii="Times New Roman" w:hAnsi="Times New Roman" w:cs="Times New Roman"/>
          <w:sz w:val="28"/>
          <w:szCs w:val="28"/>
        </w:rPr>
        <w:t>муниципаль</w:t>
      </w:r>
      <w:r w:rsidRPr="00D90DE1">
        <w:rPr>
          <w:rFonts w:ascii="Times New Roman" w:hAnsi="Times New Roman" w:cs="Times New Roman"/>
          <w:sz w:val="28"/>
          <w:szCs w:val="28"/>
        </w:rPr>
        <w:t>ного бюджетного учреждения</w:t>
      </w:r>
      <w:r w:rsidR="0052745F" w:rsidRPr="00D90DE1">
        <w:rPr>
          <w:rFonts w:ascii="Times New Roman" w:hAnsi="Times New Roman" w:cs="Times New Roman"/>
          <w:sz w:val="28"/>
          <w:szCs w:val="28"/>
        </w:rPr>
        <w:t xml:space="preserve"> </w:t>
      </w:r>
      <w:r w:rsidRPr="00D90DE1">
        <w:rPr>
          <w:rFonts w:ascii="Times New Roman" w:hAnsi="Times New Roman" w:cs="Times New Roman"/>
          <w:sz w:val="28"/>
          <w:szCs w:val="28"/>
        </w:rPr>
        <w:t xml:space="preserve">в целях создания </w:t>
      </w:r>
      <w:r w:rsidR="0052745F" w:rsidRPr="00D90DE1">
        <w:rPr>
          <w:rFonts w:ascii="Times New Roman" w:hAnsi="Times New Roman" w:cs="Times New Roman"/>
          <w:sz w:val="28"/>
          <w:szCs w:val="28"/>
        </w:rPr>
        <w:t>муниципальн</w:t>
      </w:r>
      <w:r w:rsidRPr="00D90DE1">
        <w:rPr>
          <w:rFonts w:ascii="Times New Roman" w:hAnsi="Times New Roman" w:cs="Times New Roman"/>
          <w:sz w:val="28"/>
          <w:szCs w:val="28"/>
        </w:rPr>
        <w:t>ого казенного учреждения</w:t>
      </w:r>
      <w:r w:rsidR="00CC3E67" w:rsidRPr="00D90DE1">
        <w:rPr>
          <w:rFonts w:ascii="Times New Roman" w:hAnsi="Times New Roman" w:cs="Times New Roman"/>
          <w:sz w:val="28"/>
          <w:szCs w:val="28"/>
        </w:rPr>
        <w:t xml:space="preserve"> </w:t>
      </w:r>
      <w:r w:rsidRPr="00D90DE1">
        <w:rPr>
          <w:rFonts w:ascii="Times New Roman" w:hAnsi="Times New Roman" w:cs="Times New Roman"/>
          <w:sz w:val="28"/>
          <w:szCs w:val="28"/>
        </w:rPr>
        <w:t xml:space="preserve">или </w:t>
      </w:r>
      <w:r w:rsidR="0052745F" w:rsidRPr="00D90DE1">
        <w:rPr>
          <w:rFonts w:ascii="Times New Roman" w:hAnsi="Times New Roman" w:cs="Times New Roman"/>
          <w:sz w:val="28"/>
          <w:szCs w:val="28"/>
        </w:rPr>
        <w:t>муниципаль</w:t>
      </w:r>
      <w:r w:rsidRPr="00D90DE1">
        <w:rPr>
          <w:rFonts w:ascii="Times New Roman" w:hAnsi="Times New Roman" w:cs="Times New Roman"/>
          <w:sz w:val="28"/>
          <w:szCs w:val="28"/>
        </w:rPr>
        <w:t>ного автономного учреждения (</w:t>
      </w:r>
      <w:hyperlink w:anchor="P299" w:history="1">
        <w:r w:rsidRPr="00D90DE1">
          <w:rPr>
            <w:rFonts w:ascii="Times New Roman" w:hAnsi="Times New Roman" w:cs="Times New Roman"/>
            <w:color w:val="0000FF"/>
            <w:sz w:val="28"/>
            <w:szCs w:val="28"/>
          </w:rPr>
          <w:t>пункт 4.4</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При закрытии лицевых счетов по основаниям, указанным в </w:t>
      </w:r>
      <w:hyperlink w:anchor="P287" w:history="1">
        <w:r w:rsidRPr="00D90DE1">
          <w:rPr>
            <w:rFonts w:ascii="Times New Roman" w:hAnsi="Times New Roman" w:cs="Times New Roman"/>
            <w:color w:val="0000FF"/>
            <w:sz w:val="28"/>
            <w:szCs w:val="28"/>
          </w:rPr>
          <w:t>подпунктах а</w:t>
        </w:r>
      </w:hyperlink>
      <w:r w:rsidRPr="00D90DE1">
        <w:rPr>
          <w:rFonts w:ascii="Times New Roman" w:hAnsi="Times New Roman" w:cs="Times New Roman"/>
          <w:sz w:val="28"/>
          <w:szCs w:val="28"/>
        </w:rPr>
        <w:t xml:space="preserve">), </w:t>
      </w:r>
      <w:hyperlink w:anchor="P289" w:history="1">
        <w:r w:rsidRPr="00D90DE1">
          <w:rPr>
            <w:rFonts w:ascii="Times New Roman" w:hAnsi="Times New Roman" w:cs="Times New Roman"/>
            <w:color w:val="0000FF"/>
            <w:sz w:val="28"/>
            <w:szCs w:val="28"/>
          </w:rPr>
          <w:t>в</w:t>
        </w:r>
      </w:hyperlink>
      <w:r w:rsidRPr="00D90DE1">
        <w:rPr>
          <w:rFonts w:ascii="Times New Roman" w:hAnsi="Times New Roman" w:cs="Times New Roman"/>
          <w:sz w:val="28"/>
          <w:szCs w:val="28"/>
        </w:rPr>
        <w:t xml:space="preserve">), </w:t>
      </w:r>
      <w:hyperlink w:anchor="P290" w:history="1">
        <w:r w:rsidRPr="00D90DE1">
          <w:rPr>
            <w:rFonts w:ascii="Times New Roman" w:hAnsi="Times New Roman" w:cs="Times New Roman"/>
            <w:color w:val="0000FF"/>
            <w:sz w:val="28"/>
            <w:szCs w:val="28"/>
          </w:rPr>
          <w:t>г</w:t>
        </w:r>
      </w:hyperlink>
      <w:r w:rsidRPr="00D90DE1">
        <w:rPr>
          <w:rFonts w:ascii="Times New Roman" w:hAnsi="Times New Roman" w:cs="Times New Roman"/>
          <w:sz w:val="28"/>
          <w:szCs w:val="28"/>
        </w:rPr>
        <w:t xml:space="preserve">) и </w:t>
      </w:r>
      <w:hyperlink w:anchor="P291" w:history="1">
        <w:r w:rsidRPr="00D90DE1">
          <w:rPr>
            <w:rFonts w:ascii="Times New Roman" w:hAnsi="Times New Roman" w:cs="Times New Roman"/>
            <w:color w:val="0000FF"/>
            <w:sz w:val="28"/>
            <w:szCs w:val="28"/>
          </w:rPr>
          <w:t>д</w:t>
        </w:r>
      </w:hyperlink>
      <w:r w:rsidRPr="00D90DE1">
        <w:rPr>
          <w:rFonts w:ascii="Times New Roman" w:hAnsi="Times New Roman" w:cs="Times New Roman"/>
          <w:sz w:val="28"/>
          <w:szCs w:val="28"/>
        </w:rPr>
        <w:t xml:space="preserve">) настоящего пункта, учредитель обязан исключить соответствующего клиента из перечня </w:t>
      </w:r>
      <w:r w:rsidR="003B7117" w:rsidRPr="00D90DE1">
        <w:rPr>
          <w:rFonts w:ascii="Times New Roman" w:hAnsi="Times New Roman" w:cs="Times New Roman"/>
          <w:sz w:val="28"/>
          <w:szCs w:val="28"/>
        </w:rPr>
        <w:t>муниципаль</w:t>
      </w:r>
      <w:r w:rsidRPr="00D90DE1">
        <w:rPr>
          <w:rFonts w:ascii="Times New Roman" w:hAnsi="Times New Roman" w:cs="Times New Roman"/>
          <w:sz w:val="28"/>
          <w:szCs w:val="28"/>
        </w:rPr>
        <w:t xml:space="preserve">ных бюджетных учреждений в соответствии с </w:t>
      </w:r>
      <w:hyperlink w:anchor="P796" w:history="1">
        <w:r w:rsidRPr="00D90DE1">
          <w:rPr>
            <w:rFonts w:ascii="Times New Roman" w:hAnsi="Times New Roman" w:cs="Times New Roman"/>
            <w:color w:val="0000FF"/>
            <w:sz w:val="28"/>
            <w:szCs w:val="28"/>
          </w:rPr>
          <w:t>разделом 9</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bookmarkStart w:id="16" w:name="P293"/>
      <w:bookmarkEnd w:id="16"/>
      <w:r w:rsidRPr="00D90DE1">
        <w:rPr>
          <w:rFonts w:ascii="Times New Roman" w:hAnsi="Times New Roman" w:cs="Times New Roman"/>
          <w:sz w:val="28"/>
          <w:szCs w:val="28"/>
        </w:rPr>
        <w:t>4.2. При ликвидации клиента на ликвидационную комиссию оформляется право распоряжения лицевыми счетами, для чего клиент представляет по месту обслуживания лицевых счетов: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lastRenderedPageBreak/>
        <w:t>а) копию документа о ликвидации и о назначении ликвидационной комиссии с указанием в нем срока действия ликвидационной комиссии, заверенную учредителем или нотариально;</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б) </w:t>
      </w:r>
      <w:hyperlink w:anchor="P1116" w:history="1">
        <w:r w:rsidRPr="00D90DE1">
          <w:rPr>
            <w:rFonts w:ascii="Times New Roman" w:hAnsi="Times New Roman" w:cs="Times New Roman"/>
            <w:color w:val="0000FF"/>
            <w:sz w:val="28"/>
            <w:szCs w:val="28"/>
          </w:rPr>
          <w:t>карточку</w:t>
        </w:r>
      </w:hyperlink>
      <w:r w:rsidRPr="00D90DE1">
        <w:rPr>
          <w:rFonts w:ascii="Times New Roman" w:hAnsi="Times New Roman" w:cs="Times New Roman"/>
          <w:sz w:val="28"/>
          <w:szCs w:val="28"/>
        </w:rPr>
        <w:t xml:space="preserve"> образцов подписей ликвидационной комиссии в двух экземплярах (приложение N 2.1 к настоящему Порядку), заверенную учредителем или нотариально.</w:t>
      </w:r>
    </w:p>
    <w:p w:rsidR="00463329" w:rsidRPr="00D90DE1" w:rsidRDefault="00463329">
      <w:pPr>
        <w:pStyle w:val="ConsPlusNormal"/>
        <w:spacing w:before="220"/>
        <w:ind w:firstLine="540"/>
        <w:jc w:val="both"/>
        <w:rPr>
          <w:rFonts w:ascii="Times New Roman" w:hAnsi="Times New Roman" w:cs="Times New Roman"/>
          <w:sz w:val="28"/>
          <w:szCs w:val="28"/>
        </w:rPr>
      </w:pPr>
      <w:bookmarkStart w:id="17" w:name="P296"/>
      <w:bookmarkEnd w:id="17"/>
      <w:r w:rsidRPr="00D90DE1">
        <w:rPr>
          <w:rFonts w:ascii="Times New Roman" w:hAnsi="Times New Roman" w:cs="Times New Roman"/>
          <w:sz w:val="28"/>
          <w:szCs w:val="28"/>
        </w:rPr>
        <w:t>4.3. По завершении работы ликвидационной комиссии по месту обслуживания лицевого счета представляются: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а) </w:t>
      </w:r>
      <w:hyperlink w:anchor="P1926" w:history="1">
        <w:r w:rsidRPr="00D90DE1">
          <w:rPr>
            <w:rFonts w:ascii="Times New Roman" w:hAnsi="Times New Roman" w:cs="Times New Roman"/>
            <w:color w:val="0000FF"/>
            <w:sz w:val="28"/>
            <w:szCs w:val="28"/>
          </w:rPr>
          <w:t>заявление</w:t>
        </w:r>
      </w:hyperlink>
      <w:r w:rsidRPr="00D90DE1">
        <w:rPr>
          <w:rFonts w:ascii="Times New Roman" w:hAnsi="Times New Roman" w:cs="Times New Roman"/>
          <w:sz w:val="28"/>
          <w:szCs w:val="28"/>
        </w:rPr>
        <w:t xml:space="preserve"> на закрытие всех лицевых счетов (приложения N 4.1 к настоящему Порядку);</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б) копия выписки из Единого государственного реестра юридических лиц о ликвидации юридического лица, заверенная учредителем или нотариально.</w:t>
      </w:r>
    </w:p>
    <w:p w:rsidR="00463329" w:rsidRPr="00D90DE1" w:rsidRDefault="00463329">
      <w:pPr>
        <w:pStyle w:val="ConsPlusNormal"/>
        <w:spacing w:before="220"/>
        <w:ind w:firstLine="540"/>
        <w:jc w:val="both"/>
        <w:rPr>
          <w:rFonts w:ascii="Times New Roman" w:hAnsi="Times New Roman" w:cs="Times New Roman"/>
          <w:sz w:val="28"/>
          <w:szCs w:val="28"/>
        </w:rPr>
      </w:pPr>
      <w:bookmarkStart w:id="18" w:name="P299"/>
      <w:bookmarkEnd w:id="18"/>
      <w:r w:rsidRPr="00D90DE1">
        <w:rPr>
          <w:rFonts w:ascii="Times New Roman" w:hAnsi="Times New Roman" w:cs="Times New Roman"/>
          <w:sz w:val="28"/>
          <w:szCs w:val="28"/>
        </w:rPr>
        <w:t xml:space="preserve">4.4. При исключении клиента из перечня </w:t>
      </w:r>
      <w:r w:rsidR="003B7117" w:rsidRPr="00D90DE1">
        <w:rPr>
          <w:rFonts w:ascii="Times New Roman" w:hAnsi="Times New Roman" w:cs="Times New Roman"/>
          <w:sz w:val="28"/>
          <w:szCs w:val="28"/>
        </w:rPr>
        <w:t>муниципаль</w:t>
      </w:r>
      <w:r w:rsidRPr="00D90DE1">
        <w:rPr>
          <w:rFonts w:ascii="Times New Roman" w:hAnsi="Times New Roman" w:cs="Times New Roman"/>
          <w:sz w:val="28"/>
          <w:szCs w:val="28"/>
        </w:rPr>
        <w:t>ных бюджетных учреждений</w:t>
      </w:r>
      <w:r w:rsidR="003B7117" w:rsidRPr="00D90DE1">
        <w:rPr>
          <w:rFonts w:ascii="Times New Roman" w:hAnsi="Times New Roman" w:cs="Times New Roman"/>
          <w:sz w:val="28"/>
          <w:szCs w:val="28"/>
        </w:rPr>
        <w:t xml:space="preserve"> </w:t>
      </w:r>
      <w:r w:rsidR="00CC3E67" w:rsidRPr="00D90DE1">
        <w:rPr>
          <w:rFonts w:ascii="Times New Roman" w:hAnsi="Times New Roman" w:cs="Times New Roman"/>
          <w:sz w:val="28"/>
          <w:szCs w:val="28"/>
        </w:rPr>
        <w:t>города</w:t>
      </w:r>
      <w:r w:rsidRPr="00D90DE1">
        <w:rPr>
          <w:rFonts w:ascii="Times New Roman" w:hAnsi="Times New Roman" w:cs="Times New Roman"/>
          <w:sz w:val="28"/>
          <w:szCs w:val="28"/>
        </w:rPr>
        <w:t xml:space="preserve">, клиент должен в течение 5 рабочих дней с момента исключения из перечня представить </w:t>
      </w:r>
      <w:hyperlink w:anchor="P1926" w:history="1">
        <w:r w:rsidRPr="00D90DE1">
          <w:rPr>
            <w:rFonts w:ascii="Times New Roman" w:hAnsi="Times New Roman" w:cs="Times New Roman"/>
            <w:color w:val="0000FF"/>
            <w:sz w:val="28"/>
            <w:szCs w:val="28"/>
          </w:rPr>
          <w:t>заявление</w:t>
        </w:r>
      </w:hyperlink>
      <w:r w:rsidRPr="00D90DE1">
        <w:rPr>
          <w:rFonts w:ascii="Times New Roman" w:hAnsi="Times New Roman" w:cs="Times New Roman"/>
          <w:sz w:val="28"/>
          <w:szCs w:val="28"/>
        </w:rPr>
        <w:t xml:space="preserve"> на закрытие всех лицевых счетов (приложение N 4.1 к настоящему Порядку).</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При изменении типа </w:t>
      </w:r>
      <w:r w:rsidR="003B7117" w:rsidRPr="00D90DE1">
        <w:rPr>
          <w:rFonts w:ascii="Times New Roman" w:hAnsi="Times New Roman" w:cs="Times New Roman"/>
          <w:sz w:val="28"/>
          <w:szCs w:val="28"/>
        </w:rPr>
        <w:t>муниципаль</w:t>
      </w:r>
      <w:r w:rsidRPr="00D90DE1">
        <w:rPr>
          <w:rFonts w:ascii="Times New Roman" w:hAnsi="Times New Roman" w:cs="Times New Roman"/>
          <w:sz w:val="28"/>
          <w:szCs w:val="28"/>
        </w:rPr>
        <w:t>ного бюджетного учреждения</w:t>
      </w:r>
      <w:r w:rsidR="003B7117" w:rsidRPr="00D90DE1">
        <w:rPr>
          <w:rFonts w:ascii="Times New Roman" w:hAnsi="Times New Roman" w:cs="Times New Roman"/>
          <w:sz w:val="28"/>
          <w:szCs w:val="28"/>
        </w:rPr>
        <w:t xml:space="preserve"> </w:t>
      </w:r>
      <w:r w:rsidR="00CC3E67" w:rsidRPr="00D90DE1">
        <w:rPr>
          <w:rFonts w:ascii="Times New Roman" w:hAnsi="Times New Roman" w:cs="Times New Roman"/>
          <w:sz w:val="28"/>
          <w:szCs w:val="28"/>
        </w:rPr>
        <w:t xml:space="preserve">города </w:t>
      </w:r>
      <w:r w:rsidR="003B7117" w:rsidRPr="00D90DE1">
        <w:rPr>
          <w:rFonts w:ascii="Times New Roman" w:hAnsi="Times New Roman" w:cs="Times New Roman"/>
          <w:sz w:val="28"/>
          <w:szCs w:val="28"/>
        </w:rPr>
        <w:t>в целях создания муниципаль</w:t>
      </w:r>
      <w:r w:rsidRPr="00D90DE1">
        <w:rPr>
          <w:rFonts w:ascii="Times New Roman" w:hAnsi="Times New Roman" w:cs="Times New Roman"/>
          <w:sz w:val="28"/>
          <w:szCs w:val="28"/>
        </w:rPr>
        <w:t xml:space="preserve">ного казенного учреждения </w:t>
      </w:r>
      <w:r w:rsidR="00CC3E67" w:rsidRPr="00D90DE1">
        <w:rPr>
          <w:rFonts w:ascii="Times New Roman" w:hAnsi="Times New Roman" w:cs="Times New Roman"/>
          <w:sz w:val="28"/>
          <w:szCs w:val="28"/>
        </w:rPr>
        <w:t>города</w:t>
      </w:r>
      <w:r w:rsidRPr="00D90DE1">
        <w:rPr>
          <w:rFonts w:ascii="Times New Roman" w:hAnsi="Times New Roman" w:cs="Times New Roman"/>
          <w:sz w:val="28"/>
          <w:szCs w:val="28"/>
        </w:rPr>
        <w:t xml:space="preserve"> закрытию подлежат все действующие лицевые счета.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При изменении типа </w:t>
      </w:r>
      <w:r w:rsidR="003B7117" w:rsidRPr="00D90DE1">
        <w:rPr>
          <w:rFonts w:ascii="Times New Roman" w:hAnsi="Times New Roman" w:cs="Times New Roman"/>
          <w:sz w:val="28"/>
          <w:szCs w:val="28"/>
        </w:rPr>
        <w:t>муниципаль</w:t>
      </w:r>
      <w:r w:rsidRPr="00D90DE1">
        <w:rPr>
          <w:rFonts w:ascii="Times New Roman" w:hAnsi="Times New Roman" w:cs="Times New Roman"/>
          <w:sz w:val="28"/>
          <w:szCs w:val="28"/>
        </w:rPr>
        <w:t>ного бюджетного учреждения</w:t>
      </w:r>
      <w:r w:rsidR="003B7117" w:rsidRPr="00D90DE1">
        <w:rPr>
          <w:rFonts w:ascii="Times New Roman" w:hAnsi="Times New Roman" w:cs="Times New Roman"/>
          <w:sz w:val="28"/>
          <w:szCs w:val="28"/>
        </w:rPr>
        <w:t xml:space="preserve"> </w:t>
      </w:r>
      <w:r w:rsidR="00CC3E67" w:rsidRPr="00D90DE1">
        <w:rPr>
          <w:rFonts w:ascii="Times New Roman" w:hAnsi="Times New Roman" w:cs="Times New Roman"/>
          <w:sz w:val="28"/>
          <w:szCs w:val="28"/>
        </w:rPr>
        <w:t>города</w:t>
      </w:r>
      <w:r w:rsidR="003B7117" w:rsidRPr="00D90DE1">
        <w:rPr>
          <w:rFonts w:ascii="Times New Roman" w:hAnsi="Times New Roman" w:cs="Times New Roman"/>
          <w:sz w:val="28"/>
          <w:szCs w:val="28"/>
        </w:rPr>
        <w:t xml:space="preserve"> в целях создания муниципаль</w:t>
      </w:r>
      <w:r w:rsidRPr="00D90DE1">
        <w:rPr>
          <w:rFonts w:ascii="Times New Roman" w:hAnsi="Times New Roman" w:cs="Times New Roman"/>
          <w:sz w:val="28"/>
          <w:szCs w:val="28"/>
        </w:rPr>
        <w:t xml:space="preserve">ного автономного учреждения </w:t>
      </w:r>
      <w:r w:rsidR="00CC3E67" w:rsidRPr="00D90DE1">
        <w:rPr>
          <w:rFonts w:ascii="Times New Roman" w:hAnsi="Times New Roman" w:cs="Times New Roman"/>
          <w:sz w:val="28"/>
          <w:szCs w:val="28"/>
        </w:rPr>
        <w:t>города</w:t>
      </w:r>
      <w:r w:rsidRPr="00D90DE1">
        <w:rPr>
          <w:rFonts w:ascii="Times New Roman" w:hAnsi="Times New Roman" w:cs="Times New Roman"/>
          <w:sz w:val="28"/>
          <w:szCs w:val="28"/>
        </w:rPr>
        <w:t xml:space="preserve"> закрытию подлежит лицевой счет бюджетного учреждения.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В случае непредставления клиентом заявления на закрытие всех лицевых счетов в установленный </w:t>
      </w:r>
      <w:hyperlink w:anchor="P299" w:history="1">
        <w:r w:rsidRPr="00D90DE1">
          <w:rPr>
            <w:rFonts w:ascii="Times New Roman" w:hAnsi="Times New Roman" w:cs="Times New Roman"/>
            <w:color w:val="0000FF"/>
            <w:sz w:val="28"/>
            <w:szCs w:val="28"/>
          </w:rPr>
          <w:t>абзацем первым</w:t>
        </w:r>
      </w:hyperlink>
      <w:r w:rsidRPr="00D90DE1">
        <w:rPr>
          <w:rFonts w:ascii="Times New Roman" w:hAnsi="Times New Roman" w:cs="Times New Roman"/>
          <w:sz w:val="28"/>
          <w:szCs w:val="28"/>
        </w:rPr>
        <w:t xml:space="preserve"> настоящего пункта срок операции по лицевым счетам клиента не осуществляются до представления им заявления на закрытие лицевых счетов.</w:t>
      </w:r>
    </w:p>
    <w:p w:rsidR="00463329" w:rsidRPr="00D90DE1" w:rsidRDefault="00463329">
      <w:pPr>
        <w:pStyle w:val="ConsPlusNormal"/>
        <w:spacing w:before="220"/>
        <w:ind w:firstLine="540"/>
        <w:jc w:val="both"/>
        <w:rPr>
          <w:rFonts w:ascii="Times New Roman" w:hAnsi="Times New Roman" w:cs="Times New Roman"/>
          <w:sz w:val="28"/>
          <w:szCs w:val="28"/>
        </w:rPr>
      </w:pPr>
      <w:bookmarkStart w:id="19" w:name="P304"/>
      <w:bookmarkEnd w:id="19"/>
      <w:r w:rsidRPr="00D90DE1">
        <w:rPr>
          <w:rFonts w:ascii="Times New Roman" w:hAnsi="Times New Roman" w:cs="Times New Roman"/>
          <w:sz w:val="28"/>
          <w:szCs w:val="28"/>
        </w:rPr>
        <w:t>4.5. При реорганизации (слиянии, присоединении, разделении, выделении, преобразовании) клиент представляет по месту обслуживания лицевого счета для закрытия его лицевых счетов: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а) </w:t>
      </w:r>
      <w:hyperlink w:anchor="P1926" w:history="1">
        <w:r w:rsidRPr="00D90DE1">
          <w:rPr>
            <w:rFonts w:ascii="Times New Roman" w:hAnsi="Times New Roman" w:cs="Times New Roman"/>
            <w:color w:val="0000FF"/>
            <w:sz w:val="28"/>
            <w:szCs w:val="28"/>
          </w:rPr>
          <w:t>заявление</w:t>
        </w:r>
      </w:hyperlink>
      <w:r w:rsidRPr="00D90DE1">
        <w:rPr>
          <w:rFonts w:ascii="Times New Roman" w:hAnsi="Times New Roman" w:cs="Times New Roman"/>
          <w:sz w:val="28"/>
          <w:szCs w:val="28"/>
        </w:rPr>
        <w:t xml:space="preserve"> на закрытие всех лицевых счетов (приложение N 4.1 к настоящему Порядку);</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б) копию решения о реорганизации клиента, принятого его учредителем либо иным уполномоченным на то органом, заверенную учредителем или нотариально.</w:t>
      </w:r>
    </w:p>
    <w:p w:rsidR="00463329" w:rsidRPr="00D90DE1" w:rsidRDefault="00463329">
      <w:pPr>
        <w:pStyle w:val="ConsPlusNormal"/>
        <w:spacing w:before="220"/>
        <w:ind w:firstLine="540"/>
        <w:jc w:val="both"/>
        <w:rPr>
          <w:rFonts w:ascii="Times New Roman" w:hAnsi="Times New Roman" w:cs="Times New Roman"/>
          <w:sz w:val="28"/>
          <w:szCs w:val="28"/>
        </w:rPr>
      </w:pPr>
      <w:bookmarkStart w:id="20" w:name="P307"/>
      <w:bookmarkEnd w:id="20"/>
      <w:r w:rsidRPr="00D90DE1">
        <w:rPr>
          <w:rFonts w:ascii="Times New Roman" w:hAnsi="Times New Roman" w:cs="Times New Roman"/>
          <w:sz w:val="28"/>
          <w:szCs w:val="28"/>
        </w:rPr>
        <w:t xml:space="preserve">4.6. При реорганизации клиента в форме присоединения к нему другого юридического лица клиент должен представить по месту обслуживания </w:t>
      </w:r>
      <w:r w:rsidRPr="00D90DE1">
        <w:rPr>
          <w:rFonts w:ascii="Times New Roman" w:hAnsi="Times New Roman" w:cs="Times New Roman"/>
          <w:sz w:val="28"/>
          <w:szCs w:val="28"/>
        </w:rPr>
        <w:lastRenderedPageBreak/>
        <w:t>лицевого счета: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а) копию решения о реорганизации клиента, принятого его учредителем либо иным уполномоченным на то органом, заверенную учредителем или нотариально;</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б) копию документа о внесении в Единый государственный реестр юридических лиц записи о прекращении деятельности присоединенного юридического лица, заверенную учредителем, нотариально или органом, осуществившим государственную регистрацию.</w:t>
      </w:r>
    </w:p>
    <w:p w:rsidR="00463329" w:rsidRPr="00D90DE1" w:rsidRDefault="00463329">
      <w:pPr>
        <w:pStyle w:val="ConsPlusNormal"/>
        <w:spacing w:before="220"/>
        <w:ind w:firstLine="540"/>
        <w:jc w:val="both"/>
        <w:rPr>
          <w:rFonts w:ascii="Times New Roman" w:hAnsi="Times New Roman" w:cs="Times New Roman"/>
          <w:sz w:val="28"/>
          <w:szCs w:val="28"/>
        </w:rPr>
      </w:pPr>
      <w:bookmarkStart w:id="21" w:name="P310"/>
      <w:bookmarkEnd w:id="21"/>
      <w:r w:rsidRPr="00D90DE1">
        <w:rPr>
          <w:rFonts w:ascii="Times New Roman" w:hAnsi="Times New Roman" w:cs="Times New Roman"/>
          <w:sz w:val="28"/>
          <w:szCs w:val="28"/>
        </w:rPr>
        <w:t>4.7. При передаче клиента из ведения одного учредителя в ведение другого учредителя осуществляется: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открытие лицевых счетов по коду учредителя, в ведение которого передается клиент, в соответствии с </w:t>
      </w:r>
      <w:hyperlink w:anchor="P135" w:history="1">
        <w:r w:rsidRPr="00D90DE1">
          <w:rPr>
            <w:rFonts w:ascii="Times New Roman" w:hAnsi="Times New Roman" w:cs="Times New Roman"/>
            <w:color w:val="0000FF"/>
            <w:sz w:val="28"/>
            <w:szCs w:val="28"/>
          </w:rPr>
          <w:t>разделом 2</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перенос показателей с лицевых счетов по коду учредителя, из ведения которого передается клиент, на лицевые счета по коду учредителя, в ведение которого передается клиент, в соответствии с </w:t>
      </w:r>
      <w:hyperlink w:anchor="P1048" w:history="1">
        <w:r w:rsidRPr="00D90DE1">
          <w:rPr>
            <w:rFonts w:ascii="Times New Roman" w:hAnsi="Times New Roman" w:cs="Times New Roman"/>
            <w:color w:val="0000FF"/>
            <w:sz w:val="28"/>
            <w:szCs w:val="28"/>
          </w:rPr>
          <w:t xml:space="preserve">разделом </w:t>
        </w:r>
        <w:r w:rsidR="00D61CEC" w:rsidRPr="00D61CEC">
          <w:rPr>
            <w:rFonts w:ascii="Times New Roman" w:hAnsi="Times New Roman" w:cs="Times New Roman"/>
            <w:color w:val="0000FF"/>
            <w:sz w:val="28"/>
            <w:szCs w:val="28"/>
          </w:rPr>
          <w:t>11</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закрытие лицевых счетов по коду учредителя, из ведения которого передается клиент, в соответствии с настоящим разделом Порядка.</w:t>
      </w:r>
    </w:p>
    <w:p w:rsidR="00463329" w:rsidRPr="00D90DE1" w:rsidRDefault="00463329">
      <w:pPr>
        <w:pStyle w:val="ConsPlusNormal"/>
        <w:spacing w:before="220"/>
        <w:ind w:firstLine="540"/>
        <w:jc w:val="both"/>
        <w:rPr>
          <w:rFonts w:ascii="Times New Roman" w:hAnsi="Times New Roman" w:cs="Times New Roman"/>
          <w:sz w:val="28"/>
          <w:szCs w:val="28"/>
        </w:rPr>
      </w:pPr>
      <w:bookmarkStart w:id="22" w:name="P314"/>
      <w:bookmarkEnd w:id="22"/>
      <w:r w:rsidRPr="00D90DE1">
        <w:rPr>
          <w:rFonts w:ascii="Times New Roman" w:hAnsi="Times New Roman" w:cs="Times New Roman"/>
          <w:sz w:val="28"/>
          <w:szCs w:val="28"/>
        </w:rPr>
        <w:t>4.8. При реорганизации клиента в форме присоединения к нему другого юридического лица: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реорганизуемый клиент обеспечивает перенос показателей на свои лицевые счета с лицевых счетов присоединенного юридического лица, в соответствии с </w:t>
      </w:r>
      <w:hyperlink w:anchor="P1048" w:history="1">
        <w:r w:rsidRPr="00D90DE1">
          <w:rPr>
            <w:rFonts w:ascii="Times New Roman" w:hAnsi="Times New Roman" w:cs="Times New Roman"/>
            <w:color w:val="0000FF"/>
            <w:sz w:val="28"/>
            <w:szCs w:val="28"/>
          </w:rPr>
          <w:t>разделом 1</w:t>
        </w:r>
        <w:r w:rsidR="00D61CEC" w:rsidRPr="00D61CEC">
          <w:rPr>
            <w:rFonts w:ascii="Times New Roman" w:hAnsi="Times New Roman" w:cs="Times New Roman"/>
            <w:color w:val="0000FF"/>
            <w:sz w:val="28"/>
            <w:szCs w:val="28"/>
          </w:rPr>
          <w:t>1</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присоединяемое юридическое лицо обеспечивает закрытие всех действующих лицевых счетов в соответствии с настоящим разделом Порядка.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4.9. При реорганизации клиентов в форме слияния юридических лиц:</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новое юридическое лицо, образованное в результате слияния, обеспечивает открытие лицевых счетов тех видов, которые открыты реорганизуемым клиентам, в соответствии с </w:t>
      </w:r>
      <w:hyperlink w:anchor="P135" w:history="1">
        <w:r w:rsidRPr="00D90DE1">
          <w:rPr>
            <w:rFonts w:ascii="Times New Roman" w:hAnsi="Times New Roman" w:cs="Times New Roman"/>
            <w:color w:val="0000FF"/>
            <w:sz w:val="28"/>
            <w:szCs w:val="28"/>
          </w:rPr>
          <w:t>разделом 2</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новое юридическое лицо осуществляет перенос показателей на свои лицевые счета с лицевых счетов реорганизуемых клиентов, в соответствии с </w:t>
      </w:r>
      <w:hyperlink w:anchor="P1048" w:history="1">
        <w:r w:rsidRPr="00D90DE1">
          <w:rPr>
            <w:rFonts w:ascii="Times New Roman" w:hAnsi="Times New Roman" w:cs="Times New Roman"/>
            <w:color w:val="0000FF"/>
            <w:sz w:val="28"/>
            <w:szCs w:val="28"/>
          </w:rPr>
          <w:t>разделом 1</w:t>
        </w:r>
        <w:r w:rsidR="00D61CEC" w:rsidRPr="00D61CEC">
          <w:rPr>
            <w:rFonts w:ascii="Times New Roman" w:hAnsi="Times New Roman" w:cs="Times New Roman"/>
            <w:color w:val="0000FF"/>
            <w:sz w:val="28"/>
            <w:szCs w:val="28"/>
          </w:rPr>
          <w:t>1</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реорганизуемые клиенты обеспечивают закрытие всех действующих лицевых счетов в соответствии с настоящим разделом Порядка.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lastRenderedPageBreak/>
        <w:t>4.10. При реорганизации клиента в форме выделения из него юридического лица: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выделенный клиент обеспечивает открытие лицевых счетов в соответствии с </w:t>
      </w:r>
      <w:hyperlink w:anchor="P135" w:history="1">
        <w:r w:rsidRPr="00D90DE1">
          <w:rPr>
            <w:rFonts w:ascii="Times New Roman" w:hAnsi="Times New Roman" w:cs="Times New Roman"/>
            <w:color w:val="0000FF"/>
            <w:sz w:val="28"/>
            <w:szCs w:val="28"/>
          </w:rPr>
          <w:t>разделом 2</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реорганизуемый клиент осуществляет перенос показателей со своих лицевых счетов на лицевые счета выделенного клиента после их открытия, в соответствии с </w:t>
      </w:r>
      <w:hyperlink w:anchor="P1048" w:history="1">
        <w:r w:rsidRPr="00D90DE1">
          <w:rPr>
            <w:rFonts w:ascii="Times New Roman" w:hAnsi="Times New Roman" w:cs="Times New Roman"/>
            <w:color w:val="0000FF"/>
            <w:sz w:val="28"/>
            <w:szCs w:val="28"/>
          </w:rPr>
          <w:t>разделом 1</w:t>
        </w:r>
        <w:r w:rsidR="00D61CEC" w:rsidRPr="00D61CEC">
          <w:rPr>
            <w:rFonts w:ascii="Times New Roman" w:hAnsi="Times New Roman" w:cs="Times New Roman"/>
            <w:color w:val="0000FF"/>
            <w:sz w:val="28"/>
            <w:szCs w:val="28"/>
          </w:rPr>
          <w:t>1</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bookmarkStart w:id="23" w:name="P324"/>
      <w:bookmarkEnd w:id="23"/>
      <w:r w:rsidRPr="00D90DE1">
        <w:rPr>
          <w:rFonts w:ascii="Times New Roman" w:hAnsi="Times New Roman" w:cs="Times New Roman"/>
          <w:sz w:val="28"/>
          <w:szCs w:val="28"/>
        </w:rPr>
        <w:t>4.11. При реорганизации клиента в форме разделения юридического лица: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новые клиенты обеспечивают открытие лицевых счетов необходимых видов в соответствии с </w:t>
      </w:r>
      <w:hyperlink w:anchor="P135" w:history="1">
        <w:r w:rsidRPr="00D90DE1">
          <w:rPr>
            <w:rFonts w:ascii="Times New Roman" w:hAnsi="Times New Roman" w:cs="Times New Roman"/>
            <w:color w:val="0000FF"/>
            <w:sz w:val="28"/>
            <w:szCs w:val="28"/>
          </w:rPr>
          <w:t>разделом 2</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перенос показателей на лицевые счета новых клиентов с лицевых счетов реорганизуемого клиента осуществляется одним из новых клиентов, определенных решением учредителя, в соответствии с </w:t>
      </w:r>
      <w:hyperlink w:anchor="P1048" w:history="1">
        <w:r w:rsidRPr="00D90DE1">
          <w:rPr>
            <w:rFonts w:ascii="Times New Roman" w:hAnsi="Times New Roman" w:cs="Times New Roman"/>
            <w:color w:val="0000FF"/>
            <w:sz w:val="28"/>
            <w:szCs w:val="28"/>
          </w:rPr>
          <w:t>разделом 1</w:t>
        </w:r>
        <w:r w:rsidR="00D61CEC" w:rsidRPr="00D61CEC">
          <w:rPr>
            <w:rFonts w:ascii="Times New Roman" w:hAnsi="Times New Roman" w:cs="Times New Roman"/>
            <w:color w:val="0000FF"/>
            <w:sz w:val="28"/>
            <w:szCs w:val="28"/>
          </w:rPr>
          <w:t>1</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реорганизуемый клиент обеспечивает закрытие всех действующих лицевых счетов в соответствии с настоящим разделом Порядка.</w:t>
      </w:r>
    </w:p>
    <w:p w:rsidR="00463329" w:rsidRPr="00D90DE1" w:rsidRDefault="00463329">
      <w:pPr>
        <w:pStyle w:val="ConsPlusNormal"/>
        <w:spacing w:before="220"/>
        <w:ind w:firstLine="540"/>
        <w:jc w:val="both"/>
        <w:rPr>
          <w:rFonts w:ascii="Times New Roman" w:hAnsi="Times New Roman" w:cs="Times New Roman"/>
          <w:sz w:val="28"/>
          <w:szCs w:val="28"/>
        </w:rPr>
      </w:pPr>
      <w:bookmarkStart w:id="24" w:name="P328"/>
      <w:bookmarkEnd w:id="24"/>
      <w:r w:rsidRPr="00D90DE1">
        <w:rPr>
          <w:rFonts w:ascii="Times New Roman" w:hAnsi="Times New Roman" w:cs="Times New Roman"/>
          <w:sz w:val="28"/>
          <w:szCs w:val="28"/>
        </w:rPr>
        <w:t xml:space="preserve">4.12. </w:t>
      </w:r>
      <w:r w:rsidR="003B7117" w:rsidRPr="00D90DE1">
        <w:rPr>
          <w:rFonts w:ascii="Times New Roman" w:hAnsi="Times New Roman" w:cs="Times New Roman"/>
          <w:sz w:val="28"/>
          <w:szCs w:val="28"/>
        </w:rPr>
        <w:t>В</w:t>
      </w:r>
      <w:r w:rsidRPr="00D90DE1">
        <w:rPr>
          <w:rFonts w:ascii="Times New Roman" w:hAnsi="Times New Roman" w:cs="Times New Roman"/>
          <w:sz w:val="28"/>
          <w:szCs w:val="28"/>
        </w:rPr>
        <w:t xml:space="preserve"> течение 5 рабочих дней осуществляет</w:t>
      </w:r>
      <w:r w:rsidR="003B7117" w:rsidRPr="00D90DE1">
        <w:rPr>
          <w:rFonts w:ascii="Times New Roman" w:hAnsi="Times New Roman" w:cs="Times New Roman"/>
          <w:sz w:val="28"/>
          <w:szCs w:val="28"/>
        </w:rPr>
        <w:t>ся</w:t>
      </w:r>
      <w:r w:rsidRPr="00D90DE1">
        <w:rPr>
          <w:rFonts w:ascii="Times New Roman" w:hAnsi="Times New Roman" w:cs="Times New Roman"/>
          <w:sz w:val="28"/>
          <w:szCs w:val="28"/>
        </w:rPr>
        <w:t xml:space="preserve"> проверк</w:t>
      </w:r>
      <w:r w:rsidR="003B7117" w:rsidRPr="00D90DE1">
        <w:rPr>
          <w:rFonts w:ascii="Times New Roman" w:hAnsi="Times New Roman" w:cs="Times New Roman"/>
          <w:sz w:val="28"/>
          <w:szCs w:val="28"/>
        </w:rPr>
        <w:t>а</w:t>
      </w:r>
      <w:r w:rsidRPr="00D90DE1">
        <w:rPr>
          <w:rFonts w:ascii="Times New Roman" w:hAnsi="Times New Roman" w:cs="Times New Roman"/>
          <w:sz w:val="28"/>
          <w:szCs w:val="28"/>
        </w:rPr>
        <w:t xml:space="preserve"> представленных клиентом документов, необходимых для закрытия лицевого счета.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Проверяемые реквизиты заявления на закрытие лицевого счета должны соответствовать следующим требованиям: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номер лицевого счета, указанного в заявлении на закрытие лицевого счета, должен соответствовать номеру лицевого счета, подлежащего закрытию </w:t>
      </w:r>
      <w:r w:rsidR="00885305" w:rsidRPr="00D90DE1">
        <w:rPr>
          <w:rFonts w:ascii="Times New Roman" w:hAnsi="Times New Roman" w:cs="Times New Roman"/>
          <w:sz w:val="28"/>
          <w:szCs w:val="28"/>
        </w:rPr>
        <w:t>финансовым органом</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дата заполнения в заголовочной части заявления на закрытие лицевого счета должна быть указана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дата заполнения в заголовочной части заявления на закрытие лицевого счета не должна быть позднее даты представления заявления на закрытие лицевого счета;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наименование клиента и учредителя, при их указании в заявлении на закрытие лицевого счета, должно соответствовать наименованию в перечне участников бюджетного процесса </w:t>
      </w:r>
      <w:r w:rsidR="004E08DA" w:rsidRPr="00D90DE1">
        <w:rPr>
          <w:rFonts w:ascii="Times New Roman" w:hAnsi="Times New Roman" w:cs="Times New Roman"/>
          <w:sz w:val="28"/>
          <w:szCs w:val="28"/>
        </w:rPr>
        <w:t xml:space="preserve">города </w:t>
      </w:r>
      <w:r w:rsidRPr="00D90DE1">
        <w:rPr>
          <w:rFonts w:ascii="Times New Roman" w:hAnsi="Times New Roman" w:cs="Times New Roman"/>
          <w:sz w:val="28"/>
          <w:szCs w:val="28"/>
        </w:rPr>
        <w:t xml:space="preserve">и перечне </w:t>
      </w:r>
      <w:r w:rsidR="003B7117" w:rsidRPr="00D90DE1">
        <w:rPr>
          <w:rFonts w:ascii="Times New Roman" w:hAnsi="Times New Roman" w:cs="Times New Roman"/>
          <w:sz w:val="28"/>
          <w:szCs w:val="28"/>
        </w:rPr>
        <w:t>муниципаль</w:t>
      </w:r>
      <w:r w:rsidRPr="00D90DE1">
        <w:rPr>
          <w:rFonts w:ascii="Times New Roman" w:hAnsi="Times New Roman" w:cs="Times New Roman"/>
          <w:sz w:val="28"/>
          <w:szCs w:val="28"/>
        </w:rPr>
        <w:t>ных бюджетных учреждений</w:t>
      </w:r>
      <w:r w:rsidR="003B7117" w:rsidRPr="00D90DE1">
        <w:rPr>
          <w:rFonts w:ascii="Times New Roman" w:hAnsi="Times New Roman" w:cs="Times New Roman"/>
          <w:sz w:val="28"/>
          <w:szCs w:val="28"/>
        </w:rPr>
        <w:t xml:space="preserve"> </w:t>
      </w:r>
      <w:r w:rsidR="004E08DA" w:rsidRPr="00D90DE1">
        <w:rPr>
          <w:rFonts w:ascii="Times New Roman" w:hAnsi="Times New Roman" w:cs="Times New Roman"/>
          <w:sz w:val="28"/>
          <w:szCs w:val="28"/>
        </w:rPr>
        <w:t>города</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lastRenderedPageBreak/>
        <w:t>- формы представленного заявления на закрытие лицевого счета должны соответствовать форме, утвержденной настоящим Порядком;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представленном заявлении на закрытие лицевого счета и прилагаемых к нему документах не допускаются исправления.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Основаниями для отказа в закрытии лицевого счета являются: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непредставление какого-либо из документов, указанных в </w:t>
      </w:r>
      <w:hyperlink w:anchor="P293" w:history="1">
        <w:r w:rsidRPr="00D90DE1">
          <w:rPr>
            <w:rFonts w:ascii="Times New Roman" w:hAnsi="Times New Roman" w:cs="Times New Roman"/>
            <w:color w:val="0000FF"/>
            <w:sz w:val="28"/>
            <w:szCs w:val="28"/>
          </w:rPr>
          <w:t>пунктах 4.2</w:t>
        </w:r>
      </w:hyperlink>
      <w:r w:rsidRPr="00D90DE1">
        <w:rPr>
          <w:rFonts w:ascii="Times New Roman" w:hAnsi="Times New Roman" w:cs="Times New Roman"/>
          <w:sz w:val="28"/>
          <w:szCs w:val="28"/>
        </w:rPr>
        <w:t xml:space="preserve"> и </w:t>
      </w:r>
      <w:hyperlink w:anchor="P304" w:history="1">
        <w:r w:rsidRPr="00D90DE1">
          <w:rPr>
            <w:rFonts w:ascii="Times New Roman" w:hAnsi="Times New Roman" w:cs="Times New Roman"/>
            <w:color w:val="0000FF"/>
            <w:sz w:val="28"/>
            <w:szCs w:val="28"/>
          </w:rPr>
          <w:t>4.5</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отсутствие реквизитов, подлежащих заполнению, в заявлении на закрытие лицевого счета;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несоответствие реквизитов, указанных в заявлении на закрытие лицевого счета, данным, содержащимся в иных документах, представленных на закрытие лицевого счета;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несоответствие реквизитов, указанных в документах, представленных на закрытие лицевого счета, данным перечня участников бюджетного процесса </w:t>
      </w:r>
      <w:r w:rsidR="00B510B5" w:rsidRPr="00D90DE1">
        <w:rPr>
          <w:rFonts w:ascii="Times New Roman" w:hAnsi="Times New Roman" w:cs="Times New Roman"/>
          <w:sz w:val="28"/>
          <w:szCs w:val="28"/>
        </w:rPr>
        <w:t>города</w:t>
      </w:r>
      <w:r w:rsidR="00885305" w:rsidRPr="00D90DE1">
        <w:rPr>
          <w:rFonts w:ascii="Times New Roman" w:hAnsi="Times New Roman" w:cs="Times New Roman"/>
          <w:sz w:val="28"/>
          <w:szCs w:val="28"/>
        </w:rPr>
        <w:t xml:space="preserve"> </w:t>
      </w:r>
      <w:r w:rsidR="003B7117" w:rsidRPr="00D90DE1">
        <w:rPr>
          <w:rFonts w:ascii="Times New Roman" w:hAnsi="Times New Roman" w:cs="Times New Roman"/>
          <w:sz w:val="28"/>
          <w:szCs w:val="28"/>
        </w:rPr>
        <w:t>и перечня муниципальны</w:t>
      </w:r>
      <w:r w:rsidRPr="00D90DE1">
        <w:rPr>
          <w:rFonts w:ascii="Times New Roman" w:hAnsi="Times New Roman" w:cs="Times New Roman"/>
          <w:sz w:val="28"/>
          <w:szCs w:val="28"/>
        </w:rPr>
        <w:t xml:space="preserve">х бюджетных учреждений </w:t>
      </w:r>
      <w:r w:rsidR="00B510B5" w:rsidRPr="00D90DE1">
        <w:rPr>
          <w:rFonts w:ascii="Times New Roman" w:hAnsi="Times New Roman" w:cs="Times New Roman"/>
          <w:sz w:val="28"/>
          <w:szCs w:val="28"/>
        </w:rPr>
        <w:t>города</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несоответствие формы представленного заявления на закрытие лицевого счета утвержденной форме;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наличие исправлений в документах, представленных на закрытие лицевого счета.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При наличии замечаний в соответствии с </w:t>
      </w:r>
      <w:hyperlink w:anchor="P328" w:history="1">
        <w:r w:rsidRPr="00D90DE1">
          <w:rPr>
            <w:rFonts w:ascii="Times New Roman" w:hAnsi="Times New Roman" w:cs="Times New Roman"/>
            <w:color w:val="0000FF"/>
            <w:sz w:val="28"/>
            <w:szCs w:val="28"/>
          </w:rPr>
          <w:t>пунктом 4.12</w:t>
        </w:r>
      </w:hyperlink>
      <w:r w:rsidRPr="00D90DE1">
        <w:rPr>
          <w:rFonts w:ascii="Times New Roman" w:hAnsi="Times New Roman" w:cs="Times New Roman"/>
          <w:sz w:val="28"/>
          <w:szCs w:val="28"/>
        </w:rPr>
        <w:t xml:space="preserve"> настоящего Порядка, не позднее срока, установленного для проведения проверки представленных документов для закрытия лицевого счета, клиенту </w:t>
      </w:r>
      <w:r w:rsidR="003B7117" w:rsidRPr="00D90DE1">
        <w:rPr>
          <w:rFonts w:ascii="Times New Roman" w:hAnsi="Times New Roman" w:cs="Times New Roman"/>
          <w:sz w:val="28"/>
          <w:szCs w:val="28"/>
        </w:rPr>
        <w:t xml:space="preserve">направляется </w:t>
      </w:r>
      <w:r w:rsidRPr="00D90DE1">
        <w:rPr>
          <w:rFonts w:ascii="Times New Roman" w:hAnsi="Times New Roman" w:cs="Times New Roman"/>
          <w:sz w:val="28"/>
          <w:szCs w:val="28"/>
        </w:rPr>
        <w:t>письмо в произвольной форме с указанием причины (причин) отказа в закрытии лицевого счета.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4.13. Лицевые счета клиентов закрываются при отсутствии на них бюджетных данных, плановых показателей ФХД, остатков денежных средств, обязательств, отраженных на лицевом счете.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случае если на момент представления клиентом заявления на закрытие лицевых счетов на лицевых счетах есть бюджетные данные, плановые показатели ФХД, остаток денежных средств, обязательства, процедура закрытия лицевых счетов приостанавливается до момента обнуления на лицевом счете всех показателей в соответствии с порядком изменения показателей на лицевых счетах (</w:t>
      </w:r>
      <w:hyperlink w:anchor="P1048" w:history="1">
        <w:r w:rsidRPr="00D90DE1">
          <w:rPr>
            <w:rFonts w:ascii="Times New Roman" w:hAnsi="Times New Roman" w:cs="Times New Roman"/>
            <w:color w:val="0000FF"/>
            <w:sz w:val="28"/>
            <w:szCs w:val="28"/>
          </w:rPr>
          <w:t>раздел 1</w:t>
        </w:r>
        <w:r w:rsidR="00D61CEC" w:rsidRPr="00D61CEC">
          <w:rPr>
            <w:rFonts w:ascii="Times New Roman" w:hAnsi="Times New Roman" w:cs="Times New Roman"/>
            <w:color w:val="0000FF"/>
            <w:sz w:val="28"/>
            <w:szCs w:val="28"/>
          </w:rPr>
          <w:t>1</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4.14. Закрытие лицевых счетов клиентов, по которым показатели на другие лицевые счета не переносятся, производится при отсутствии на них неиспользованных бюджетных данных, неиспользованных плановых показателей ФХД, остатков денежных средств, неисполненных обязательств.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lastRenderedPageBreak/>
        <w:t xml:space="preserve">4.15. При закрытии лицевого счета с клиентом </w:t>
      </w:r>
      <w:r w:rsidR="00D26954" w:rsidRPr="00D90DE1">
        <w:rPr>
          <w:rFonts w:ascii="Times New Roman" w:hAnsi="Times New Roman" w:cs="Times New Roman"/>
          <w:sz w:val="28"/>
          <w:szCs w:val="28"/>
        </w:rPr>
        <w:t xml:space="preserve">производится </w:t>
      </w:r>
      <w:r w:rsidRPr="00D90DE1">
        <w:rPr>
          <w:rFonts w:ascii="Times New Roman" w:hAnsi="Times New Roman" w:cs="Times New Roman"/>
          <w:sz w:val="28"/>
          <w:szCs w:val="28"/>
        </w:rPr>
        <w:t>сверк</w:t>
      </w:r>
      <w:r w:rsidR="00D26954" w:rsidRPr="00D90DE1">
        <w:rPr>
          <w:rFonts w:ascii="Times New Roman" w:hAnsi="Times New Roman" w:cs="Times New Roman"/>
          <w:sz w:val="28"/>
          <w:szCs w:val="28"/>
        </w:rPr>
        <w:t>а</w:t>
      </w:r>
      <w:r w:rsidRPr="00D90DE1">
        <w:rPr>
          <w:rFonts w:ascii="Times New Roman" w:hAnsi="Times New Roman" w:cs="Times New Roman"/>
          <w:sz w:val="28"/>
          <w:szCs w:val="28"/>
        </w:rPr>
        <w:t xml:space="preserve"> движения и остатков средств на лицевом счете с начала текущего финансового года по дату закрытия лицевого счета включительно.</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По результатам проведенной сверки составляется </w:t>
      </w:r>
      <w:hyperlink w:anchor="P1972" w:history="1">
        <w:r w:rsidRPr="00D90DE1">
          <w:rPr>
            <w:rFonts w:ascii="Times New Roman" w:hAnsi="Times New Roman" w:cs="Times New Roman"/>
            <w:color w:val="0000FF"/>
            <w:sz w:val="28"/>
            <w:szCs w:val="28"/>
          </w:rPr>
          <w:t>акт</w:t>
        </w:r>
      </w:hyperlink>
      <w:r w:rsidRPr="00D90DE1">
        <w:rPr>
          <w:rFonts w:ascii="Times New Roman" w:hAnsi="Times New Roman" w:cs="Times New Roman"/>
          <w:sz w:val="28"/>
          <w:szCs w:val="28"/>
        </w:rPr>
        <w:t xml:space="preserve"> сверки операций по лицевому счету в двух экземплярах (приложение N 4.2 к настоящему Порядку). Акт сверки подписывается </w:t>
      </w:r>
      <w:r w:rsidR="00D26954" w:rsidRPr="00D90DE1">
        <w:rPr>
          <w:rFonts w:ascii="Times New Roman" w:hAnsi="Times New Roman" w:cs="Times New Roman"/>
          <w:sz w:val="28"/>
          <w:szCs w:val="28"/>
        </w:rPr>
        <w:t>Главой</w:t>
      </w:r>
      <w:r w:rsidRPr="00D90DE1">
        <w:rPr>
          <w:rFonts w:ascii="Times New Roman" w:hAnsi="Times New Roman" w:cs="Times New Roman"/>
          <w:sz w:val="28"/>
          <w:szCs w:val="28"/>
        </w:rPr>
        <w:t>, с одной стороны, и руководителем и главным бухгалтером клиента, с другой стороны.</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При закрытии лицевого счета по завершении работы ликвидационной комиссии со стороны клиента акт сверки подписывается уполномоченными членами ликвидационной комиссии.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4.1</w:t>
      </w:r>
      <w:r w:rsidR="00D26954" w:rsidRPr="00D90DE1">
        <w:rPr>
          <w:rFonts w:ascii="Times New Roman" w:hAnsi="Times New Roman" w:cs="Times New Roman"/>
          <w:sz w:val="28"/>
          <w:szCs w:val="28"/>
        </w:rPr>
        <w:t>6</w:t>
      </w:r>
      <w:r w:rsidRPr="00D90DE1">
        <w:rPr>
          <w:rFonts w:ascii="Times New Roman" w:hAnsi="Times New Roman" w:cs="Times New Roman"/>
          <w:sz w:val="28"/>
          <w:szCs w:val="28"/>
        </w:rPr>
        <w:t xml:space="preserve">. При наличии подписанного с двух сторон </w:t>
      </w:r>
      <w:hyperlink w:anchor="P1972" w:history="1">
        <w:r w:rsidRPr="00D90DE1">
          <w:rPr>
            <w:rFonts w:ascii="Times New Roman" w:hAnsi="Times New Roman" w:cs="Times New Roman"/>
            <w:color w:val="0000FF"/>
            <w:sz w:val="28"/>
            <w:szCs w:val="28"/>
          </w:rPr>
          <w:t>акта</w:t>
        </w:r>
      </w:hyperlink>
      <w:r w:rsidRPr="00D90DE1">
        <w:rPr>
          <w:rFonts w:ascii="Times New Roman" w:hAnsi="Times New Roman" w:cs="Times New Roman"/>
          <w:sz w:val="28"/>
          <w:szCs w:val="28"/>
        </w:rPr>
        <w:t xml:space="preserve"> сверки операций по лицевому счету (приложение N 4.2 к настоящему Порядку), в течение трех рабочих дней после зак</w:t>
      </w:r>
      <w:r w:rsidR="00D26954" w:rsidRPr="00D90DE1">
        <w:rPr>
          <w:rFonts w:ascii="Times New Roman" w:hAnsi="Times New Roman" w:cs="Times New Roman"/>
          <w:sz w:val="28"/>
          <w:szCs w:val="28"/>
        </w:rPr>
        <w:t xml:space="preserve">рытия лицевого счета </w:t>
      </w:r>
      <w:r w:rsidRPr="00D90DE1">
        <w:rPr>
          <w:rFonts w:ascii="Times New Roman" w:hAnsi="Times New Roman" w:cs="Times New Roman"/>
          <w:sz w:val="28"/>
          <w:szCs w:val="28"/>
        </w:rPr>
        <w:t xml:space="preserve">клиент </w:t>
      </w:r>
      <w:r w:rsidR="00D26954" w:rsidRPr="00D90DE1">
        <w:rPr>
          <w:rFonts w:ascii="Times New Roman" w:hAnsi="Times New Roman" w:cs="Times New Roman"/>
          <w:sz w:val="28"/>
          <w:szCs w:val="28"/>
        </w:rPr>
        <w:t xml:space="preserve">уведомляется </w:t>
      </w:r>
      <w:r w:rsidRPr="00D90DE1">
        <w:rPr>
          <w:rFonts w:ascii="Times New Roman" w:hAnsi="Times New Roman" w:cs="Times New Roman"/>
          <w:sz w:val="28"/>
          <w:szCs w:val="28"/>
        </w:rPr>
        <w:t xml:space="preserve">о закрытии лицевого счета по форме </w:t>
      </w:r>
      <w:hyperlink w:anchor="P1705" w:history="1">
        <w:r w:rsidRPr="00D90DE1">
          <w:rPr>
            <w:rFonts w:ascii="Times New Roman" w:hAnsi="Times New Roman" w:cs="Times New Roman"/>
            <w:color w:val="0000FF"/>
            <w:sz w:val="28"/>
            <w:szCs w:val="28"/>
          </w:rPr>
          <w:t>приложения N 2.</w:t>
        </w:r>
        <w:r w:rsidR="00A947D7" w:rsidRPr="00D90DE1">
          <w:rPr>
            <w:rFonts w:ascii="Times New Roman" w:hAnsi="Times New Roman" w:cs="Times New Roman"/>
            <w:color w:val="0000FF"/>
            <w:sz w:val="28"/>
            <w:szCs w:val="28"/>
          </w:rPr>
          <w:t>4</w:t>
        </w:r>
      </w:hyperlink>
      <w:r w:rsidRPr="00D90DE1">
        <w:rPr>
          <w:rFonts w:ascii="Times New Roman" w:hAnsi="Times New Roman" w:cs="Times New Roman"/>
          <w:sz w:val="28"/>
          <w:szCs w:val="28"/>
        </w:rPr>
        <w:t xml:space="preserve"> к настоящему Порядку.</w:t>
      </w:r>
    </w:p>
    <w:p w:rsidR="00463329" w:rsidRPr="00D90DE1" w:rsidRDefault="00D26954">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4.17</w:t>
      </w:r>
      <w:r w:rsidR="00463329" w:rsidRPr="00D90DE1">
        <w:rPr>
          <w:rFonts w:ascii="Times New Roman" w:hAnsi="Times New Roman" w:cs="Times New Roman"/>
          <w:sz w:val="28"/>
          <w:szCs w:val="28"/>
        </w:rPr>
        <w:t xml:space="preserve">. При закрытии лицевых счетов </w:t>
      </w:r>
      <w:r w:rsidRPr="00D90DE1">
        <w:rPr>
          <w:rFonts w:ascii="Times New Roman" w:hAnsi="Times New Roman" w:cs="Times New Roman"/>
          <w:sz w:val="28"/>
          <w:szCs w:val="28"/>
        </w:rPr>
        <w:t>вносятся</w:t>
      </w:r>
      <w:r w:rsidR="00463329" w:rsidRPr="00D90DE1">
        <w:rPr>
          <w:rFonts w:ascii="Times New Roman" w:hAnsi="Times New Roman" w:cs="Times New Roman"/>
          <w:sz w:val="28"/>
          <w:szCs w:val="28"/>
        </w:rPr>
        <w:t xml:space="preserve"> соответствующие изменения в Справочник лицевых счетов в </w:t>
      </w:r>
      <w:r w:rsidR="00B510B5" w:rsidRPr="00D90DE1">
        <w:rPr>
          <w:rFonts w:ascii="Times New Roman" w:hAnsi="Times New Roman" w:cs="Times New Roman"/>
          <w:sz w:val="28"/>
          <w:szCs w:val="28"/>
        </w:rPr>
        <w:t>ПК «</w:t>
      </w:r>
      <w:r w:rsidR="00B510B5" w:rsidRPr="00D90DE1">
        <w:rPr>
          <w:rFonts w:ascii="Times New Roman" w:hAnsi="Times New Roman" w:cs="Times New Roman"/>
          <w:sz w:val="28"/>
          <w:szCs w:val="28"/>
          <w:lang w:val="en-US"/>
        </w:rPr>
        <w:t>Web</w:t>
      </w:r>
      <w:r w:rsidR="00B510B5" w:rsidRPr="00D90DE1">
        <w:rPr>
          <w:rFonts w:ascii="Times New Roman" w:hAnsi="Times New Roman" w:cs="Times New Roman"/>
          <w:sz w:val="28"/>
          <w:szCs w:val="28"/>
        </w:rPr>
        <w:t>-Исполнение»</w:t>
      </w:r>
      <w:r w:rsidR="00463329"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Документы, представленные клиентом для закрытия лицевых счетов, хранятся в деле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4.1</w:t>
      </w:r>
      <w:r w:rsidR="00D26954" w:rsidRPr="00D90DE1">
        <w:rPr>
          <w:rFonts w:ascii="Times New Roman" w:hAnsi="Times New Roman" w:cs="Times New Roman"/>
          <w:sz w:val="28"/>
          <w:szCs w:val="28"/>
        </w:rPr>
        <w:t>8</w:t>
      </w:r>
      <w:r w:rsidRPr="00D90DE1">
        <w:rPr>
          <w:rFonts w:ascii="Times New Roman" w:hAnsi="Times New Roman" w:cs="Times New Roman"/>
          <w:sz w:val="28"/>
          <w:szCs w:val="28"/>
        </w:rPr>
        <w:t xml:space="preserve">. Денежные средства, поступившие на счета </w:t>
      </w:r>
      <w:r w:rsidR="00D26954" w:rsidRPr="00D90DE1">
        <w:rPr>
          <w:rFonts w:ascii="Times New Roman" w:hAnsi="Times New Roman" w:cs="Times New Roman"/>
          <w:sz w:val="28"/>
          <w:szCs w:val="28"/>
        </w:rPr>
        <w:t xml:space="preserve">Администрации </w:t>
      </w:r>
      <w:r w:rsidRPr="00D90DE1">
        <w:rPr>
          <w:rFonts w:ascii="Times New Roman" w:hAnsi="Times New Roman" w:cs="Times New Roman"/>
          <w:sz w:val="28"/>
          <w:szCs w:val="28"/>
        </w:rPr>
        <w:t xml:space="preserve">после закрытия лицевых счетов клиента (за исключением лицевого счета для учета операций по переданным полномочиям получателя бюджетных средств), возвращаются </w:t>
      </w:r>
      <w:r w:rsidR="009E3F0A" w:rsidRPr="00D90DE1">
        <w:rPr>
          <w:rFonts w:ascii="Times New Roman" w:hAnsi="Times New Roman" w:cs="Times New Roman"/>
          <w:sz w:val="28"/>
          <w:szCs w:val="28"/>
        </w:rPr>
        <w:t>финансовым органом</w:t>
      </w:r>
      <w:r w:rsidR="00D26954" w:rsidRPr="00D90DE1">
        <w:rPr>
          <w:rFonts w:ascii="Times New Roman" w:hAnsi="Times New Roman" w:cs="Times New Roman"/>
          <w:sz w:val="28"/>
          <w:szCs w:val="28"/>
        </w:rPr>
        <w:t xml:space="preserve"> </w:t>
      </w:r>
      <w:r w:rsidRPr="00D90DE1">
        <w:rPr>
          <w:rFonts w:ascii="Times New Roman" w:hAnsi="Times New Roman" w:cs="Times New Roman"/>
          <w:sz w:val="28"/>
          <w:szCs w:val="28"/>
        </w:rPr>
        <w:t>отправителю.</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4.</w:t>
      </w:r>
      <w:r w:rsidR="00D26954" w:rsidRPr="00D90DE1">
        <w:rPr>
          <w:rFonts w:ascii="Times New Roman" w:hAnsi="Times New Roman" w:cs="Times New Roman"/>
          <w:sz w:val="28"/>
          <w:szCs w:val="28"/>
        </w:rPr>
        <w:t>19</w:t>
      </w:r>
      <w:r w:rsidRPr="00D90DE1">
        <w:rPr>
          <w:rFonts w:ascii="Times New Roman" w:hAnsi="Times New Roman" w:cs="Times New Roman"/>
          <w:sz w:val="28"/>
          <w:szCs w:val="28"/>
        </w:rPr>
        <w:t>. Все документы, связанные с закрытием лицевых счетов, соответствующие установленным требованиям, хранятся в деле клиента в соответствии с правилами организации государственного архивного дела.</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1"/>
        <w:rPr>
          <w:rFonts w:ascii="Times New Roman" w:hAnsi="Times New Roman" w:cs="Times New Roman"/>
          <w:sz w:val="28"/>
          <w:szCs w:val="28"/>
        </w:rPr>
      </w:pPr>
      <w:r w:rsidRPr="00D90DE1">
        <w:rPr>
          <w:rFonts w:ascii="Times New Roman" w:hAnsi="Times New Roman" w:cs="Times New Roman"/>
          <w:sz w:val="28"/>
          <w:szCs w:val="28"/>
        </w:rPr>
        <w:t>4.1. Уведомление налогового органа об открытии,</w:t>
      </w:r>
    </w:p>
    <w:p w:rsidR="00463329" w:rsidRPr="00D90DE1" w:rsidRDefault="00463329">
      <w:pPr>
        <w:pStyle w:val="ConsPlusNormal"/>
        <w:jc w:val="center"/>
        <w:rPr>
          <w:rFonts w:ascii="Times New Roman" w:hAnsi="Times New Roman" w:cs="Times New Roman"/>
          <w:sz w:val="28"/>
          <w:szCs w:val="28"/>
        </w:rPr>
      </w:pPr>
      <w:r w:rsidRPr="00D90DE1">
        <w:rPr>
          <w:rFonts w:ascii="Times New Roman" w:hAnsi="Times New Roman" w:cs="Times New Roman"/>
          <w:sz w:val="28"/>
          <w:szCs w:val="28"/>
        </w:rPr>
        <w:t>закрытии, изменении реквизитов лицевых счетов клиентов</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4.1.1. </w:t>
      </w:r>
      <w:r w:rsidR="009E3F0A" w:rsidRPr="00D90DE1">
        <w:rPr>
          <w:rFonts w:ascii="Times New Roman" w:hAnsi="Times New Roman" w:cs="Times New Roman"/>
          <w:sz w:val="28"/>
          <w:szCs w:val="28"/>
        </w:rPr>
        <w:t>Финансовый орган</w:t>
      </w:r>
      <w:r w:rsidR="002A5448" w:rsidRPr="00D90DE1">
        <w:rPr>
          <w:rFonts w:ascii="Times New Roman" w:hAnsi="Times New Roman" w:cs="Times New Roman"/>
          <w:sz w:val="28"/>
          <w:szCs w:val="28"/>
        </w:rPr>
        <w:t xml:space="preserve"> </w:t>
      </w:r>
      <w:r w:rsidRPr="00D90DE1">
        <w:rPr>
          <w:rFonts w:ascii="Times New Roman" w:hAnsi="Times New Roman" w:cs="Times New Roman"/>
          <w:sz w:val="28"/>
          <w:szCs w:val="28"/>
        </w:rPr>
        <w:t>уведомляет налоговый орган об открытии, закрытии, изменении реквизитов лицевых счетов клиентов в порядке, установленном настоящим разделом.</w:t>
      </w:r>
    </w:p>
    <w:p w:rsidR="00463329" w:rsidRPr="00D90DE1" w:rsidRDefault="00463329">
      <w:pPr>
        <w:spacing w:after="1"/>
        <w:rPr>
          <w:rFonts w:ascii="Times New Roman" w:hAnsi="Times New Roman" w:cs="Times New Roman"/>
          <w:sz w:val="28"/>
          <w:szCs w:val="28"/>
        </w:rPr>
      </w:pPr>
    </w:p>
    <w:p w:rsidR="00463329" w:rsidRPr="00D90DE1" w:rsidRDefault="00463329">
      <w:pPr>
        <w:pStyle w:val="ConsPlusNormal"/>
        <w:spacing w:before="280"/>
        <w:ind w:firstLine="540"/>
        <w:jc w:val="both"/>
        <w:rPr>
          <w:rFonts w:ascii="Times New Roman" w:hAnsi="Times New Roman" w:cs="Times New Roman"/>
          <w:color w:val="FF0000"/>
          <w:sz w:val="28"/>
          <w:szCs w:val="28"/>
        </w:rPr>
      </w:pPr>
      <w:r w:rsidRPr="00D90DE1">
        <w:rPr>
          <w:rFonts w:ascii="Times New Roman" w:hAnsi="Times New Roman" w:cs="Times New Roman"/>
          <w:sz w:val="28"/>
          <w:szCs w:val="28"/>
        </w:rPr>
        <w:t>4.</w:t>
      </w:r>
      <w:r w:rsidR="002A5448" w:rsidRPr="00D90DE1">
        <w:rPr>
          <w:rFonts w:ascii="Times New Roman" w:hAnsi="Times New Roman" w:cs="Times New Roman"/>
          <w:sz w:val="28"/>
          <w:szCs w:val="28"/>
        </w:rPr>
        <w:t>1</w:t>
      </w:r>
      <w:r w:rsidRPr="00D90DE1">
        <w:rPr>
          <w:rFonts w:ascii="Times New Roman" w:hAnsi="Times New Roman" w:cs="Times New Roman"/>
          <w:sz w:val="28"/>
          <w:szCs w:val="28"/>
        </w:rPr>
        <w:t>.</w:t>
      </w:r>
      <w:r w:rsidR="002A5448" w:rsidRPr="00D90DE1">
        <w:rPr>
          <w:rFonts w:ascii="Times New Roman" w:hAnsi="Times New Roman" w:cs="Times New Roman"/>
          <w:sz w:val="28"/>
          <w:szCs w:val="28"/>
        </w:rPr>
        <w:t>2</w:t>
      </w:r>
      <w:r w:rsidRPr="00D90DE1">
        <w:rPr>
          <w:rFonts w:ascii="Times New Roman" w:hAnsi="Times New Roman" w:cs="Times New Roman"/>
          <w:sz w:val="28"/>
          <w:szCs w:val="28"/>
        </w:rPr>
        <w:t xml:space="preserve">. В случае открытия, закрытия или изменения реквизитов лицевых счетов клиентов в налоговый орган по месту нахождения </w:t>
      </w:r>
      <w:r w:rsidR="002A5448" w:rsidRPr="00D90DE1">
        <w:rPr>
          <w:rFonts w:ascii="Times New Roman" w:hAnsi="Times New Roman" w:cs="Times New Roman"/>
          <w:sz w:val="28"/>
          <w:szCs w:val="28"/>
        </w:rPr>
        <w:t xml:space="preserve">Администрации направляется </w:t>
      </w:r>
      <w:r w:rsidRPr="00D90DE1">
        <w:rPr>
          <w:rFonts w:ascii="Times New Roman" w:hAnsi="Times New Roman" w:cs="Times New Roman"/>
          <w:sz w:val="28"/>
          <w:szCs w:val="28"/>
        </w:rPr>
        <w:t>сообщение об открытии (закрытии, изменении реквизитов) лицевого счета клиента по форме, рекомендованной федеральным органом исполнительной власти, уполномоченным по контролю и надзору в области налогов и сборов.</w:t>
      </w:r>
    </w:p>
    <w:p w:rsidR="00463329" w:rsidRPr="00D90DE1" w:rsidRDefault="002A5448">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lastRenderedPageBreak/>
        <w:t>4.</w:t>
      </w:r>
      <w:r w:rsidR="00463329" w:rsidRPr="00D90DE1">
        <w:rPr>
          <w:rFonts w:ascii="Times New Roman" w:hAnsi="Times New Roman" w:cs="Times New Roman"/>
          <w:sz w:val="28"/>
          <w:szCs w:val="28"/>
        </w:rPr>
        <w:t>1.</w:t>
      </w:r>
      <w:r w:rsidRPr="00D90DE1">
        <w:rPr>
          <w:rFonts w:ascii="Times New Roman" w:hAnsi="Times New Roman" w:cs="Times New Roman"/>
          <w:sz w:val="28"/>
          <w:szCs w:val="28"/>
        </w:rPr>
        <w:t>3.</w:t>
      </w:r>
      <w:r w:rsidR="00463329" w:rsidRPr="00D90DE1">
        <w:rPr>
          <w:rFonts w:ascii="Times New Roman" w:hAnsi="Times New Roman" w:cs="Times New Roman"/>
          <w:sz w:val="28"/>
          <w:szCs w:val="28"/>
        </w:rPr>
        <w:t xml:space="preserve"> Сообщение об открытии (закрытии, изменении реквизитов) лицевого счета клиента подлежит направлению в налоговый орган на бумажном носителе с приложением сопроводительного письма в течение трех дней со дня соответствующего события.</w:t>
      </w:r>
    </w:p>
    <w:p w:rsidR="00463329" w:rsidRPr="00D90DE1" w:rsidRDefault="00463329">
      <w:pPr>
        <w:pStyle w:val="ConsPlusNormal"/>
        <w:spacing w:before="220"/>
        <w:ind w:firstLine="540"/>
        <w:jc w:val="both"/>
        <w:rPr>
          <w:rFonts w:ascii="Times New Roman" w:hAnsi="Times New Roman" w:cs="Times New Roman"/>
          <w:color w:val="FF0000"/>
          <w:sz w:val="28"/>
          <w:szCs w:val="28"/>
        </w:rPr>
      </w:pPr>
      <w:r w:rsidRPr="00D90DE1">
        <w:rPr>
          <w:rFonts w:ascii="Times New Roman" w:hAnsi="Times New Roman" w:cs="Times New Roman"/>
          <w:sz w:val="28"/>
          <w:szCs w:val="28"/>
        </w:rPr>
        <w:t>4.1.</w:t>
      </w:r>
      <w:r w:rsidR="002A5448" w:rsidRPr="00D90DE1">
        <w:rPr>
          <w:rFonts w:ascii="Times New Roman" w:hAnsi="Times New Roman" w:cs="Times New Roman"/>
          <w:sz w:val="28"/>
          <w:szCs w:val="28"/>
        </w:rPr>
        <w:t>4.</w:t>
      </w:r>
      <w:r w:rsidRPr="00D90DE1">
        <w:rPr>
          <w:rFonts w:ascii="Times New Roman" w:hAnsi="Times New Roman" w:cs="Times New Roman"/>
          <w:sz w:val="28"/>
          <w:szCs w:val="28"/>
        </w:rPr>
        <w:t xml:space="preserve"> Сообщение об открытии (закрытии, изменении реквизитов) лицевого счета клиента</w:t>
      </w:r>
      <w:r w:rsidR="002A5448" w:rsidRPr="00D90DE1">
        <w:rPr>
          <w:rFonts w:ascii="Times New Roman" w:hAnsi="Times New Roman" w:cs="Times New Roman"/>
          <w:sz w:val="28"/>
          <w:szCs w:val="28"/>
        </w:rPr>
        <w:t xml:space="preserve"> </w:t>
      </w:r>
      <w:r w:rsidR="00885305" w:rsidRPr="00D90DE1">
        <w:rPr>
          <w:rFonts w:ascii="Times New Roman" w:hAnsi="Times New Roman" w:cs="Times New Roman"/>
          <w:sz w:val="28"/>
          <w:szCs w:val="28"/>
        </w:rPr>
        <w:t>подписывается начальником финансового органа.</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1"/>
        <w:rPr>
          <w:rFonts w:ascii="Times New Roman" w:hAnsi="Times New Roman" w:cs="Times New Roman"/>
          <w:sz w:val="28"/>
          <w:szCs w:val="28"/>
        </w:rPr>
      </w:pPr>
      <w:r w:rsidRPr="00D90DE1">
        <w:rPr>
          <w:rFonts w:ascii="Times New Roman" w:hAnsi="Times New Roman" w:cs="Times New Roman"/>
          <w:sz w:val="28"/>
          <w:szCs w:val="28"/>
        </w:rPr>
        <w:t>5. Ведение лицевых счетов</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2"/>
        <w:rPr>
          <w:rFonts w:ascii="Times New Roman" w:hAnsi="Times New Roman" w:cs="Times New Roman"/>
          <w:sz w:val="28"/>
          <w:szCs w:val="28"/>
        </w:rPr>
      </w:pPr>
      <w:r w:rsidRPr="00D90DE1">
        <w:rPr>
          <w:rFonts w:ascii="Times New Roman" w:hAnsi="Times New Roman" w:cs="Times New Roman"/>
          <w:sz w:val="28"/>
          <w:szCs w:val="28"/>
        </w:rPr>
        <w:t>5.1. Общие положения</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5.1.1. Настоящий раздел Порядка устанавливает правила ведения лицевых счетов для учета операций </w:t>
      </w:r>
      <w:r w:rsidR="002A5448" w:rsidRPr="00D90DE1">
        <w:rPr>
          <w:rFonts w:ascii="Times New Roman" w:hAnsi="Times New Roman" w:cs="Times New Roman"/>
          <w:sz w:val="28"/>
          <w:szCs w:val="28"/>
        </w:rPr>
        <w:t>муниципаль</w:t>
      </w:r>
      <w:r w:rsidRPr="00D90DE1">
        <w:rPr>
          <w:rFonts w:ascii="Times New Roman" w:hAnsi="Times New Roman" w:cs="Times New Roman"/>
          <w:sz w:val="28"/>
          <w:szCs w:val="28"/>
        </w:rPr>
        <w:t xml:space="preserve">ных бюджетных учреждений </w:t>
      </w:r>
      <w:r w:rsidR="00B510B5" w:rsidRPr="00D90DE1">
        <w:rPr>
          <w:rFonts w:ascii="Times New Roman" w:hAnsi="Times New Roman" w:cs="Times New Roman"/>
          <w:sz w:val="28"/>
          <w:szCs w:val="28"/>
        </w:rPr>
        <w:t>города</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5.1.2. На лицевом счете бюджетного учреждения в разрезе кодов аналитической группы подвида доходов бюджетов, КВР и дополнительных классификаторов отражаются:</w:t>
      </w:r>
    </w:p>
    <w:p w:rsidR="00463329" w:rsidRPr="00D90DE1" w:rsidRDefault="00463329">
      <w:pPr>
        <w:pStyle w:val="ConsPlusNormal"/>
        <w:jc w:val="both"/>
        <w:rPr>
          <w:rFonts w:ascii="Times New Roman" w:hAnsi="Times New Roman" w:cs="Times New Roman"/>
          <w:sz w:val="28"/>
          <w:szCs w:val="28"/>
        </w:rPr>
      </w:pP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остаток средств на начало текущего финансового года;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кассовые поступления на текущую дату;</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кассовые выплаты, произведенные на текущую дату;</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остаток средств на отчетную дату.</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5.1.3. На отдельном лицевом счете бюджетного учреждения в разрезе кодов аналитической группы подвида доходов бюджетов, КВР и дополнительных классификаторов отражаются:</w:t>
      </w:r>
    </w:p>
    <w:p w:rsidR="00463329" w:rsidRPr="00D90DE1" w:rsidRDefault="00463329">
      <w:pPr>
        <w:pStyle w:val="ConsPlusNormal"/>
        <w:jc w:val="both"/>
        <w:rPr>
          <w:rFonts w:ascii="Times New Roman" w:hAnsi="Times New Roman" w:cs="Times New Roman"/>
          <w:sz w:val="28"/>
          <w:szCs w:val="28"/>
        </w:rPr>
      </w:pP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плановые показатели ФХД;</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остаток средств на начало текущего финансового года;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кассовые поступления на текущую дату;</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кассовые выплаты, произведенные на текущую дату;</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сведения об обязательствах, источником финансового обеспечения которых являются иные субсидии и субсидии на капитальные вложения, на текущую дату;</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сведения об исполненных обязательствах, источником финансового обеспечения которых являются иные субсидии и субсидии на капитальные вложения, на текущую дату;</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lastRenderedPageBreak/>
        <w:t>- сведения о неисполненных обязательствах, источником финансового обеспечения которых являются иные субсидии и субсидии на капитальные вложения, на текущую дату;</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остаток плановых показателей ФХД для принятия обязательств по договорам, источником финансового обеспечения которых являются иные субсидии и субсидии на капитальные вложения, на текущую дату;</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остаток средств на отчетную дату.</w:t>
      </w:r>
    </w:p>
    <w:p w:rsidR="00463329" w:rsidRPr="00D90DE1" w:rsidRDefault="002A5448">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5.1.</w:t>
      </w:r>
      <w:r w:rsidR="002B5AB3" w:rsidRPr="00D90DE1">
        <w:rPr>
          <w:rFonts w:ascii="Times New Roman" w:hAnsi="Times New Roman" w:cs="Times New Roman"/>
          <w:sz w:val="28"/>
          <w:szCs w:val="28"/>
        </w:rPr>
        <w:t>4</w:t>
      </w:r>
      <w:r w:rsidR="00CA447B" w:rsidRPr="00D90DE1">
        <w:rPr>
          <w:rFonts w:ascii="Times New Roman" w:hAnsi="Times New Roman" w:cs="Times New Roman"/>
          <w:sz w:val="28"/>
          <w:szCs w:val="28"/>
        </w:rPr>
        <w:t xml:space="preserve">.  </w:t>
      </w:r>
      <w:r w:rsidR="00463329" w:rsidRPr="00D90DE1">
        <w:rPr>
          <w:rFonts w:ascii="Times New Roman" w:hAnsi="Times New Roman" w:cs="Times New Roman"/>
          <w:sz w:val="28"/>
          <w:szCs w:val="28"/>
        </w:rPr>
        <w:t xml:space="preserve">Основанием для отражения на лицевых счетах кассовых поступлений и кассовых выплат являются документы, указанные в </w:t>
      </w:r>
      <w:hyperlink w:anchor="P508" w:history="1">
        <w:r w:rsidR="00463329" w:rsidRPr="00D90DE1">
          <w:rPr>
            <w:rFonts w:ascii="Times New Roman" w:hAnsi="Times New Roman" w:cs="Times New Roman"/>
            <w:color w:val="0000FF"/>
            <w:sz w:val="28"/>
            <w:szCs w:val="28"/>
          </w:rPr>
          <w:t>пунктах 5.2.4</w:t>
        </w:r>
      </w:hyperlink>
      <w:r w:rsidR="00463329" w:rsidRPr="00D90DE1">
        <w:rPr>
          <w:rFonts w:ascii="Times New Roman" w:hAnsi="Times New Roman" w:cs="Times New Roman"/>
          <w:sz w:val="28"/>
          <w:szCs w:val="28"/>
        </w:rPr>
        <w:t xml:space="preserve"> и </w:t>
      </w:r>
      <w:hyperlink w:anchor="P557" w:history="1">
        <w:r w:rsidR="00463329" w:rsidRPr="00D90DE1">
          <w:rPr>
            <w:rFonts w:ascii="Times New Roman" w:hAnsi="Times New Roman" w:cs="Times New Roman"/>
            <w:color w:val="0000FF"/>
            <w:sz w:val="28"/>
            <w:szCs w:val="28"/>
          </w:rPr>
          <w:t>5.3.2</w:t>
        </w:r>
      </w:hyperlink>
      <w:r w:rsidR="00463329" w:rsidRPr="00D90DE1">
        <w:rPr>
          <w:rFonts w:ascii="Times New Roman" w:hAnsi="Times New Roman" w:cs="Times New Roman"/>
          <w:sz w:val="28"/>
          <w:szCs w:val="28"/>
        </w:rPr>
        <w:t xml:space="preserve"> настоящего Порядка.</w:t>
      </w:r>
    </w:p>
    <w:p w:rsidR="00463329" w:rsidRPr="00D90DE1" w:rsidRDefault="002B5AB3">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5.1.4</w:t>
      </w:r>
      <w:r w:rsidR="00463329" w:rsidRPr="00D90DE1">
        <w:rPr>
          <w:rFonts w:ascii="Times New Roman" w:hAnsi="Times New Roman" w:cs="Times New Roman"/>
          <w:sz w:val="28"/>
          <w:szCs w:val="28"/>
        </w:rPr>
        <w:t xml:space="preserve">.1. </w:t>
      </w:r>
      <w:r w:rsidR="00CA447B" w:rsidRPr="00D90DE1">
        <w:rPr>
          <w:rFonts w:ascii="Times New Roman" w:hAnsi="Times New Roman" w:cs="Times New Roman"/>
          <w:sz w:val="28"/>
          <w:szCs w:val="28"/>
        </w:rPr>
        <w:t xml:space="preserve">На </w:t>
      </w:r>
      <w:r w:rsidR="00463329" w:rsidRPr="00D90DE1">
        <w:rPr>
          <w:rFonts w:ascii="Times New Roman" w:hAnsi="Times New Roman" w:cs="Times New Roman"/>
          <w:sz w:val="28"/>
          <w:szCs w:val="28"/>
        </w:rPr>
        <w:t>лицев</w:t>
      </w:r>
      <w:r w:rsidR="00CA447B" w:rsidRPr="00D90DE1">
        <w:rPr>
          <w:rFonts w:ascii="Times New Roman" w:hAnsi="Times New Roman" w:cs="Times New Roman"/>
          <w:sz w:val="28"/>
          <w:szCs w:val="28"/>
        </w:rPr>
        <w:t>ых</w:t>
      </w:r>
      <w:r w:rsidR="00463329" w:rsidRPr="00D90DE1">
        <w:rPr>
          <w:rFonts w:ascii="Times New Roman" w:hAnsi="Times New Roman" w:cs="Times New Roman"/>
          <w:sz w:val="28"/>
          <w:szCs w:val="28"/>
        </w:rPr>
        <w:t xml:space="preserve"> счет</w:t>
      </w:r>
      <w:r w:rsidR="00CA447B" w:rsidRPr="00D90DE1">
        <w:rPr>
          <w:rFonts w:ascii="Times New Roman" w:hAnsi="Times New Roman" w:cs="Times New Roman"/>
          <w:sz w:val="28"/>
          <w:szCs w:val="28"/>
        </w:rPr>
        <w:t xml:space="preserve">ах </w:t>
      </w:r>
      <w:r w:rsidR="00463329" w:rsidRPr="00D90DE1">
        <w:rPr>
          <w:rFonts w:ascii="Times New Roman" w:hAnsi="Times New Roman" w:cs="Times New Roman"/>
          <w:sz w:val="28"/>
          <w:szCs w:val="28"/>
        </w:rPr>
        <w:t xml:space="preserve">бюджетного учреждения отражаются плановые показатели ФХД в соответствии с утвержденным планом ФХД клиента в части поступлений субсидий на финансовое обеспечение выполнения </w:t>
      </w:r>
      <w:r w:rsidR="00CA447B" w:rsidRPr="00D90DE1">
        <w:rPr>
          <w:rFonts w:ascii="Times New Roman" w:hAnsi="Times New Roman" w:cs="Times New Roman"/>
          <w:sz w:val="28"/>
          <w:szCs w:val="28"/>
        </w:rPr>
        <w:t>муниципаль</w:t>
      </w:r>
      <w:r w:rsidR="00463329" w:rsidRPr="00D90DE1">
        <w:rPr>
          <w:rFonts w:ascii="Times New Roman" w:hAnsi="Times New Roman" w:cs="Times New Roman"/>
          <w:sz w:val="28"/>
          <w:szCs w:val="28"/>
        </w:rPr>
        <w:t>ного задания, субсидий на осуществление капитальных вложений, субсидий на иные цели, поступлений от осуществления приносящей доход деятельности, а также соответствующих указанным поступлениям выплат.</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Плановые показатели ФХД отражаются в разрезе КВР, кодов аналитической группы подвида доходов бюджетов, дополнительных классификаторов КОСГУ, "Тип средств</w:t>
      </w:r>
      <w:r w:rsidR="00CA447B" w:rsidRPr="00D90DE1">
        <w:rPr>
          <w:rFonts w:ascii="Times New Roman" w:hAnsi="Times New Roman" w:cs="Times New Roman"/>
          <w:sz w:val="28"/>
          <w:szCs w:val="28"/>
        </w:rPr>
        <w:t>", "Код субсидий", "КРКС</w:t>
      </w:r>
      <w:r w:rsidRPr="00D90DE1">
        <w:rPr>
          <w:rFonts w:ascii="Times New Roman" w:hAnsi="Times New Roman" w:cs="Times New Roman"/>
          <w:sz w:val="28"/>
          <w:szCs w:val="28"/>
        </w:rPr>
        <w:t>", а также сумм плановых показателей ФХД.</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5.1.</w:t>
      </w:r>
      <w:r w:rsidR="002B5AB3" w:rsidRPr="00D90DE1">
        <w:rPr>
          <w:rFonts w:ascii="Times New Roman" w:hAnsi="Times New Roman" w:cs="Times New Roman"/>
          <w:sz w:val="28"/>
          <w:szCs w:val="28"/>
        </w:rPr>
        <w:t>5</w:t>
      </w:r>
      <w:r w:rsidRPr="00D90DE1">
        <w:rPr>
          <w:rFonts w:ascii="Times New Roman" w:hAnsi="Times New Roman" w:cs="Times New Roman"/>
          <w:sz w:val="28"/>
          <w:szCs w:val="28"/>
        </w:rPr>
        <w:t>. Обязательства отражаются на лицевых счетах в соответствии с настоящим Порядком.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5.1.</w:t>
      </w:r>
      <w:r w:rsidR="002B5AB3" w:rsidRPr="00D90DE1">
        <w:rPr>
          <w:rFonts w:ascii="Times New Roman" w:hAnsi="Times New Roman" w:cs="Times New Roman"/>
          <w:sz w:val="28"/>
          <w:szCs w:val="28"/>
        </w:rPr>
        <w:t>6</w:t>
      </w:r>
      <w:r w:rsidRPr="00D90DE1">
        <w:rPr>
          <w:rFonts w:ascii="Times New Roman" w:hAnsi="Times New Roman" w:cs="Times New Roman"/>
          <w:sz w:val="28"/>
          <w:szCs w:val="28"/>
        </w:rPr>
        <w:t xml:space="preserve">. </w:t>
      </w:r>
      <w:r w:rsidR="002B5AB3" w:rsidRPr="00D90DE1">
        <w:rPr>
          <w:rFonts w:ascii="Times New Roman" w:hAnsi="Times New Roman" w:cs="Times New Roman"/>
          <w:sz w:val="28"/>
          <w:szCs w:val="28"/>
        </w:rPr>
        <w:t>Финансовый орган</w:t>
      </w:r>
      <w:r w:rsidR="00CA447B" w:rsidRPr="00D90DE1">
        <w:rPr>
          <w:rFonts w:ascii="Times New Roman" w:hAnsi="Times New Roman" w:cs="Times New Roman"/>
          <w:sz w:val="28"/>
          <w:szCs w:val="28"/>
        </w:rPr>
        <w:t xml:space="preserve"> </w:t>
      </w:r>
      <w:r w:rsidRPr="00D90DE1">
        <w:rPr>
          <w:rFonts w:ascii="Times New Roman" w:hAnsi="Times New Roman" w:cs="Times New Roman"/>
          <w:sz w:val="28"/>
          <w:szCs w:val="28"/>
        </w:rPr>
        <w:t xml:space="preserve">ежедневно на основании первичных документов, являющихся основанием для отражения операций по лицевым счетам, готовит </w:t>
      </w:r>
      <w:hyperlink w:anchor="P2113" w:history="1">
        <w:r w:rsidRPr="00D90DE1">
          <w:rPr>
            <w:rFonts w:ascii="Times New Roman" w:hAnsi="Times New Roman" w:cs="Times New Roman"/>
            <w:sz w:val="28"/>
            <w:szCs w:val="28"/>
          </w:rPr>
          <w:t>выписки</w:t>
        </w:r>
      </w:hyperlink>
      <w:r w:rsidRPr="00D90DE1">
        <w:rPr>
          <w:rFonts w:ascii="Times New Roman" w:hAnsi="Times New Roman" w:cs="Times New Roman"/>
          <w:sz w:val="28"/>
          <w:szCs w:val="28"/>
        </w:rPr>
        <w:t xml:space="preserve"> из соответствующих лицевых счетов (далее - выписки) клиентов (приложение N 5.1 к настоящему Порядку). К выпискам прилагаются первичные документы, подтверждающие операции по каждой записи выписки.</w:t>
      </w:r>
    </w:p>
    <w:p w:rsidR="00463329" w:rsidRPr="00D90DE1" w:rsidRDefault="00CA447B">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w:t>
      </w:r>
      <w:r w:rsidR="00463329" w:rsidRPr="00D90DE1">
        <w:rPr>
          <w:rFonts w:ascii="Times New Roman" w:hAnsi="Times New Roman" w:cs="Times New Roman"/>
          <w:sz w:val="28"/>
          <w:szCs w:val="28"/>
        </w:rPr>
        <w:t xml:space="preserve">ыписки клиентам </w:t>
      </w:r>
      <w:r w:rsidRPr="00D90DE1">
        <w:rPr>
          <w:rFonts w:ascii="Times New Roman" w:hAnsi="Times New Roman" w:cs="Times New Roman"/>
          <w:sz w:val="28"/>
          <w:szCs w:val="28"/>
        </w:rPr>
        <w:t>представляются</w:t>
      </w:r>
      <w:r w:rsidR="00463329" w:rsidRPr="00D90DE1">
        <w:rPr>
          <w:rFonts w:ascii="Times New Roman" w:hAnsi="Times New Roman" w:cs="Times New Roman"/>
          <w:sz w:val="28"/>
          <w:szCs w:val="28"/>
        </w:rPr>
        <w:t xml:space="preserve"> </w:t>
      </w:r>
      <w:r w:rsidR="00615077" w:rsidRPr="00D90DE1">
        <w:rPr>
          <w:rFonts w:ascii="Times New Roman" w:hAnsi="Times New Roman" w:cs="Times New Roman"/>
          <w:sz w:val="28"/>
          <w:szCs w:val="28"/>
        </w:rPr>
        <w:t xml:space="preserve">в </w:t>
      </w:r>
      <w:r w:rsidR="00463329" w:rsidRPr="00D90DE1">
        <w:rPr>
          <w:rFonts w:ascii="Times New Roman" w:hAnsi="Times New Roman" w:cs="Times New Roman"/>
          <w:sz w:val="28"/>
          <w:szCs w:val="28"/>
        </w:rPr>
        <w:t>срок не позднее следующего дня после получения банковской выписки из соответствующего балансового счета в пакетах отчетных форм.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5.1.</w:t>
      </w:r>
      <w:r w:rsidR="002B5AB3" w:rsidRPr="00D90DE1">
        <w:rPr>
          <w:rFonts w:ascii="Times New Roman" w:hAnsi="Times New Roman" w:cs="Times New Roman"/>
          <w:sz w:val="28"/>
          <w:szCs w:val="28"/>
        </w:rPr>
        <w:t>7</w:t>
      </w:r>
      <w:r w:rsidRPr="00D90DE1">
        <w:rPr>
          <w:rFonts w:ascii="Times New Roman" w:hAnsi="Times New Roman" w:cs="Times New Roman"/>
          <w:sz w:val="28"/>
          <w:szCs w:val="28"/>
        </w:rPr>
        <w:t xml:space="preserve">. Клиент обязан письменно сообщить в </w:t>
      </w:r>
      <w:r w:rsidR="002B5AB3" w:rsidRPr="00D90DE1">
        <w:rPr>
          <w:rFonts w:ascii="Times New Roman" w:hAnsi="Times New Roman" w:cs="Times New Roman"/>
          <w:sz w:val="28"/>
          <w:szCs w:val="28"/>
        </w:rPr>
        <w:t>финансовый орган</w:t>
      </w:r>
      <w:r w:rsidR="00CA447B" w:rsidRPr="00D90DE1">
        <w:rPr>
          <w:rFonts w:ascii="Times New Roman" w:hAnsi="Times New Roman" w:cs="Times New Roman"/>
          <w:sz w:val="28"/>
          <w:szCs w:val="28"/>
        </w:rPr>
        <w:t xml:space="preserve"> </w:t>
      </w:r>
      <w:r w:rsidRPr="00D90DE1">
        <w:rPr>
          <w:rFonts w:ascii="Times New Roman" w:hAnsi="Times New Roman" w:cs="Times New Roman"/>
          <w:sz w:val="28"/>
          <w:szCs w:val="28"/>
        </w:rPr>
        <w:t>в течение 3 рабочих дней после получения выписки о суммах, ошибочно отраженных в его лицевом счете. При отсутствии возражений в указанные сроки, совершенные операции по лицевому счету и остатки, отраженные на лицевом счете, считаются подтвержденными.</w:t>
      </w:r>
    </w:p>
    <w:p w:rsidR="00463329" w:rsidRPr="00D90DE1" w:rsidRDefault="00463329">
      <w:pPr>
        <w:pStyle w:val="ConsPlusNormal"/>
        <w:spacing w:before="220"/>
        <w:ind w:firstLine="540"/>
        <w:jc w:val="both"/>
        <w:rPr>
          <w:rFonts w:ascii="Times New Roman" w:hAnsi="Times New Roman" w:cs="Times New Roman"/>
          <w:sz w:val="28"/>
          <w:szCs w:val="28"/>
        </w:rPr>
      </w:pPr>
      <w:bookmarkStart w:id="25" w:name="P440"/>
      <w:bookmarkEnd w:id="25"/>
      <w:r w:rsidRPr="00D90DE1">
        <w:rPr>
          <w:rFonts w:ascii="Times New Roman" w:hAnsi="Times New Roman" w:cs="Times New Roman"/>
          <w:sz w:val="28"/>
          <w:szCs w:val="28"/>
        </w:rPr>
        <w:t>5.1.</w:t>
      </w:r>
      <w:r w:rsidR="002B5AB3" w:rsidRPr="00D90DE1">
        <w:rPr>
          <w:rFonts w:ascii="Times New Roman" w:hAnsi="Times New Roman" w:cs="Times New Roman"/>
          <w:sz w:val="28"/>
          <w:szCs w:val="28"/>
        </w:rPr>
        <w:t>8</w:t>
      </w:r>
      <w:r w:rsidRPr="00D90DE1">
        <w:rPr>
          <w:rFonts w:ascii="Times New Roman" w:hAnsi="Times New Roman" w:cs="Times New Roman"/>
          <w:sz w:val="28"/>
          <w:szCs w:val="28"/>
        </w:rPr>
        <w:t xml:space="preserve">. При обнаружении ошибочных записей, отраженных в лицевом </w:t>
      </w:r>
      <w:r w:rsidRPr="00D90DE1">
        <w:rPr>
          <w:rFonts w:ascii="Times New Roman" w:hAnsi="Times New Roman" w:cs="Times New Roman"/>
          <w:sz w:val="28"/>
          <w:szCs w:val="28"/>
        </w:rPr>
        <w:lastRenderedPageBreak/>
        <w:t>счете, в течение отчетного периода, исправительные записи осуществляются путем оформления соответствующих уведомлений об уточнении вида и принадлежности платежа с отражением исправительной операции на лицевом счете клиента в день оформления исправительной записи.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При обнаружении ошибочных записей, отраженных в лицевом счете, по окончании отчетного периода, но до момента утверждения бюджетной отчетности за отчетный период, исправительные записи осуществляются путем оформления соответствующих уведомлений об уточнении вида и принадлежности платежа с отражением исправительной операции на лицевом счете клиента за последний рабочий день отчетного периода.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При обнаружении ошибочных записей, отраженных в лицевом счете, по окончании отчетного периода и после утверждения бюджетной отчетности, в случае возможности исправления ошибочных записей, исправительные записи осуществляются путем оформления соответствующих уведомлений об уточнении вида и принадлежности платежа с отражением исправительной операции на лицевом счете клиента в день оформления исправительной записи.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5.1.</w:t>
      </w:r>
      <w:r w:rsidR="002B5AB3" w:rsidRPr="00D90DE1">
        <w:rPr>
          <w:rFonts w:ascii="Times New Roman" w:hAnsi="Times New Roman" w:cs="Times New Roman"/>
          <w:sz w:val="28"/>
          <w:szCs w:val="28"/>
        </w:rPr>
        <w:t>9</w:t>
      </w:r>
      <w:r w:rsidRPr="00D90DE1">
        <w:rPr>
          <w:rFonts w:ascii="Times New Roman" w:hAnsi="Times New Roman" w:cs="Times New Roman"/>
          <w:sz w:val="28"/>
          <w:szCs w:val="28"/>
        </w:rPr>
        <w:t>. Приложения к выписке могут быть предоставлены клиенту на бумажном носителе по его письменному заявлению произвольной формы. Документы выдаются клиенту с отметкой в правом верхнем углу "Копия электронного документа".</w:t>
      </w:r>
    </w:p>
    <w:p w:rsidR="00FD1A78" w:rsidRPr="00D90DE1" w:rsidRDefault="00463329" w:rsidP="00FD1A78">
      <w:pPr>
        <w:pStyle w:val="ConsPlusNormal"/>
        <w:spacing w:before="220"/>
        <w:ind w:firstLine="540"/>
        <w:jc w:val="both"/>
        <w:rPr>
          <w:rFonts w:ascii="Times New Roman" w:hAnsi="Times New Roman" w:cs="Times New Roman"/>
          <w:sz w:val="28"/>
          <w:szCs w:val="28"/>
        </w:rPr>
      </w:pPr>
      <w:bookmarkStart w:id="26" w:name="P447"/>
      <w:bookmarkEnd w:id="26"/>
      <w:r w:rsidRPr="00D90DE1">
        <w:rPr>
          <w:rFonts w:ascii="Times New Roman" w:hAnsi="Times New Roman" w:cs="Times New Roman"/>
          <w:sz w:val="28"/>
          <w:szCs w:val="28"/>
        </w:rPr>
        <w:t>5.1.1</w:t>
      </w:r>
      <w:r w:rsidR="002B5AB3" w:rsidRPr="00D90DE1">
        <w:rPr>
          <w:rFonts w:ascii="Times New Roman" w:hAnsi="Times New Roman" w:cs="Times New Roman"/>
          <w:sz w:val="28"/>
          <w:szCs w:val="28"/>
        </w:rPr>
        <w:t>0</w:t>
      </w:r>
      <w:r w:rsidRPr="00D90DE1">
        <w:rPr>
          <w:rFonts w:ascii="Times New Roman" w:hAnsi="Times New Roman" w:cs="Times New Roman"/>
          <w:sz w:val="28"/>
          <w:szCs w:val="28"/>
        </w:rPr>
        <w:t>. Прием документов клиентов производится в течение операционного дня, представляющего собой операционно-учетный цикл, в течение которого все совершенные операции оформляются и отражаются по лицевым счетам клиентов за соответствующую календарную дату.</w:t>
      </w:r>
    </w:p>
    <w:p w:rsidR="00463329" w:rsidRPr="00D90DE1" w:rsidRDefault="00FD1A78" w:rsidP="00FD1A78">
      <w:pPr>
        <w:pStyle w:val="ConsPlusNormal"/>
        <w:spacing w:before="220"/>
        <w:jc w:val="both"/>
        <w:rPr>
          <w:rFonts w:ascii="Times New Roman" w:hAnsi="Times New Roman" w:cs="Times New Roman"/>
          <w:sz w:val="28"/>
          <w:szCs w:val="28"/>
        </w:rPr>
      </w:pPr>
      <w:r w:rsidRPr="00D90DE1">
        <w:rPr>
          <w:rFonts w:ascii="Times New Roman" w:hAnsi="Times New Roman" w:cs="Times New Roman"/>
          <w:sz w:val="28"/>
          <w:szCs w:val="28"/>
        </w:rPr>
        <w:t xml:space="preserve">        </w:t>
      </w:r>
      <w:r w:rsidR="00463329" w:rsidRPr="00D90DE1">
        <w:rPr>
          <w:rFonts w:ascii="Times New Roman" w:hAnsi="Times New Roman" w:cs="Times New Roman"/>
          <w:sz w:val="28"/>
          <w:szCs w:val="28"/>
        </w:rPr>
        <w:t xml:space="preserve">Операционный день в </w:t>
      </w:r>
      <w:r w:rsidR="002B5AB3" w:rsidRPr="00D90DE1">
        <w:rPr>
          <w:rFonts w:ascii="Times New Roman" w:hAnsi="Times New Roman" w:cs="Times New Roman"/>
          <w:sz w:val="28"/>
          <w:szCs w:val="28"/>
        </w:rPr>
        <w:t>финансовом органе</w:t>
      </w:r>
      <w:r w:rsidR="00DB5D00" w:rsidRPr="00D90DE1">
        <w:rPr>
          <w:rFonts w:ascii="Times New Roman" w:hAnsi="Times New Roman" w:cs="Times New Roman"/>
          <w:sz w:val="28"/>
          <w:szCs w:val="28"/>
        </w:rPr>
        <w:t xml:space="preserve"> </w:t>
      </w:r>
      <w:r w:rsidR="00463329" w:rsidRPr="00D90DE1">
        <w:rPr>
          <w:rFonts w:ascii="Times New Roman" w:hAnsi="Times New Roman" w:cs="Times New Roman"/>
          <w:sz w:val="28"/>
          <w:szCs w:val="28"/>
        </w:rPr>
        <w:t xml:space="preserve">устанавливается с </w:t>
      </w:r>
      <w:r w:rsidR="004D53E2" w:rsidRPr="00D90DE1">
        <w:rPr>
          <w:rFonts w:ascii="Times New Roman" w:hAnsi="Times New Roman" w:cs="Times New Roman"/>
          <w:sz w:val="28"/>
          <w:szCs w:val="28"/>
        </w:rPr>
        <w:t>08</w:t>
      </w:r>
      <w:r w:rsidR="00463329" w:rsidRPr="00D90DE1">
        <w:rPr>
          <w:rFonts w:ascii="Times New Roman" w:hAnsi="Times New Roman" w:cs="Times New Roman"/>
          <w:sz w:val="28"/>
          <w:szCs w:val="28"/>
        </w:rPr>
        <w:t xml:space="preserve"> час. </w:t>
      </w:r>
      <w:r w:rsidR="004D53E2" w:rsidRPr="00D90DE1">
        <w:rPr>
          <w:rFonts w:ascii="Times New Roman" w:hAnsi="Times New Roman" w:cs="Times New Roman"/>
          <w:sz w:val="28"/>
          <w:szCs w:val="28"/>
        </w:rPr>
        <w:t xml:space="preserve">00 </w:t>
      </w:r>
      <w:r w:rsidR="00463329" w:rsidRPr="00D90DE1">
        <w:rPr>
          <w:rFonts w:ascii="Times New Roman" w:hAnsi="Times New Roman" w:cs="Times New Roman"/>
          <w:sz w:val="28"/>
          <w:szCs w:val="28"/>
        </w:rPr>
        <w:t xml:space="preserve">мин. до </w:t>
      </w:r>
      <w:r w:rsidR="004D53E2" w:rsidRPr="00D90DE1">
        <w:rPr>
          <w:rFonts w:ascii="Times New Roman" w:hAnsi="Times New Roman" w:cs="Times New Roman"/>
          <w:sz w:val="28"/>
          <w:szCs w:val="28"/>
        </w:rPr>
        <w:t xml:space="preserve">12 </w:t>
      </w:r>
      <w:r w:rsidR="00463329" w:rsidRPr="00D90DE1">
        <w:rPr>
          <w:rFonts w:ascii="Times New Roman" w:hAnsi="Times New Roman" w:cs="Times New Roman"/>
          <w:sz w:val="28"/>
          <w:szCs w:val="28"/>
        </w:rPr>
        <w:t>час.</w:t>
      </w:r>
      <w:r w:rsidRPr="00D90DE1">
        <w:rPr>
          <w:rFonts w:ascii="Times New Roman" w:hAnsi="Times New Roman" w:cs="Times New Roman"/>
          <w:sz w:val="28"/>
          <w:szCs w:val="28"/>
        </w:rPr>
        <w:t xml:space="preserve"> </w:t>
      </w:r>
      <w:r w:rsidR="004D53E2" w:rsidRPr="00D90DE1">
        <w:rPr>
          <w:rFonts w:ascii="Times New Roman" w:hAnsi="Times New Roman" w:cs="Times New Roman"/>
          <w:sz w:val="28"/>
          <w:szCs w:val="28"/>
        </w:rPr>
        <w:t xml:space="preserve">00 </w:t>
      </w:r>
      <w:r w:rsidR="00463329" w:rsidRPr="00D90DE1">
        <w:rPr>
          <w:rFonts w:ascii="Times New Roman" w:hAnsi="Times New Roman" w:cs="Times New Roman"/>
          <w:sz w:val="28"/>
          <w:szCs w:val="28"/>
        </w:rPr>
        <w:t>мин.</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Операции по до</w:t>
      </w:r>
      <w:r w:rsidR="00DB5D00" w:rsidRPr="00D90DE1">
        <w:rPr>
          <w:rFonts w:ascii="Times New Roman" w:hAnsi="Times New Roman" w:cs="Times New Roman"/>
          <w:sz w:val="28"/>
          <w:szCs w:val="28"/>
        </w:rPr>
        <w:t xml:space="preserve">кументам, поступившим </w:t>
      </w:r>
      <w:r w:rsidRPr="00D90DE1">
        <w:rPr>
          <w:rFonts w:ascii="Times New Roman" w:hAnsi="Times New Roman" w:cs="Times New Roman"/>
          <w:sz w:val="28"/>
          <w:szCs w:val="28"/>
        </w:rPr>
        <w:t xml:space="preserve">после </w:t>
      </w:r>
      <w:r w:rsidR="004D53E2" w:rsidRPr="00D90DE1">
        <w:rPr>
          <w:rFonts w:ascii="Times New Roman" w:hAnsi="Times New Roman" w:cs="Times New Roman"/>
          <w:sz w:val="28"/>
          <w:szCs w:val="28"/>
        </w:rPr>
        <w:t>12</w:t>
      </w:r>
      <w:r w:rsidRPr="00D90DE1">
        <w:rPr>
          <w:rFonts w:ascii="Times New Roman" w:hAnsi="Times New Roman" w:cs="Times New Roman"/>
          <w:sz w:val="28"/>
          <w:szCs w:val="28"/>
        </w:rPr>
        <w:t xml:space="preserve"> час. </w:t>
      </w:r>
      <w:r w:rsidR="004D53E2" w:rsidRPr="00D90DE1">
        <w:rPr>
          <w:rFonts w:ascii="Times New Roman" w:hAnsi="Times New Roman" w:cs="Times New Roman"/>
          <w:sz w:val="28"/>
          <w:szCs w:val="28"/>
        </w:rPr>
        <w:t>00</w:t>
      </w:r>
      <w:r w:rsidRPr="00D90DE1">
        <w:rPr>
          <w:rFonts w:ascii="Times New Roman" w:hAnsi="Times New Roman" w:cs="Times New Roman"/>
          <w:sz w:val="28"/>
          <w:szCs w:val="28"/>
        </w:rPr>
        <w:t xml:space="preserve"> мин. текущего операционного дня, производятся следующим операционным днем.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Платежные поручения, поступившие в </w:t>
      </w:r>
      <w:r w:rsidR="009E3F0A" w:rsidRPr="00D90DE1">
        <w:rPr>
          <w:rFonts w:ascii="Times New Roman" w:hAnsi="Times New Roman" w:cs="Times New Roman"/>
          <w:sz w:val="28"/>
          <w:szCs w:val="28"/>
        </w:rPr>
        <w:t>финансовый орган</w:t>
      </w:r>
      <w:r w:rsidR="00B45A99" w:rsidRPr="00D90DE1">
        <w:rPr>
          <w:rFonts w:ascii="Times New Roman" w:hAnsi="Times New Roman" w:cs="Times New Roman"/>
          <w:sz w:val="28"/>
          <w:szCs w:val="28"/>
        </w:rPr>
        <w:t xml:space="preserve"> </w:t>
      </w:r>
      <w:r w:rsidRPr="00D90DE1">
        <w:rPr>
          <w:rFonts w:ascii="Times New Roman" w:hAnsi="Times New Roman" w:cs="Times New Roman"/>
          <w:sz w:val="28"/>
          <w:szCs w:val="28"/>
        </w:rPr>
        <w:t xml:space="preserve">до </w:t>
      </w:r>
      <w:r w:rsidR="004D53E2" w:rsidRPr="00D90DE1">
        <w:rPr>
          <w:rFonts w:ascii="Times New Roman" w:hAnsi="Times New Roman" w:cs="Times New Roman"/>
          <w:sz w:val="28"/>
          <w:szCs w:val="28"/>
        </w:rPr>
        <w:t>12</w:t>
      </w:r>
      <w:r w:rsidRPr="00D90DE1">
        <w:rPr>
          <w:rFonts w:ascii="Times New Roman" w:hAnsi="Times New Roman" w:cs="Times New Roman"/>
          <w:sz w:val="28"/>
          <w:szCs w:val="28"/>
        </w:rPr>
        <w:t xml:space="preserve"> час. </w:t>
      </w:r>
      <w:r w:rsidR="004D53E2" w:rsidRPr="00D90DE1">
        <w:rPr>
          <w:rFonts w:ascii="Times New Roman" w:hAnsi="Times New Roman" w:cs="Times New Roman"/>
          <w:sz w:val="28"/>
          <w:szCs w:val="28"/>
        </w:rPr>
        <w:t>00</w:t>
      </w:r>
      <w:r w:rsidRPr="00D90DE1">
        <w:rPr>
          <w:rFonts w:ascii="Times New Roman" w:hAnsi="Times New Roman" w:cs="Times New Roman"/>
          <w:sz w:val="28"/>
          <w:szCs w:val="28"/>
        </w:rPr>
        <w:t xml:space="preserve"> мин. текущего операционного дня, должны быть датированы текущим операционным днем.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Платежные поручения, поступившие после </w:t>
      </w:r>
      <w:r w:rsidR="004D53E2" w:rsidRPr="00D90DE1">
        <w:rPr>
          <w:rFonts w:ascii="Times New Roman" w:hAnsi="Times New Roman" w:cs="Times New Roman"/>
          <w:sz w:val="28"/>
          <w:szCs w:val="28"/>
        </w:rPr>
        <w:t>12</w:t>
      </w:r>
      <w:r w:rsidRPr="00D90DE1">
        <w:rPr>
          <w:rFonts w:ascii="Times New Roman" w:hAnsi="Times New Roman" w:cs="Times New Roman"/>
          <w:sz w:val="28"/>
          <w:szCs w:val="28"/>
        </w:rPr>
        <w:t xml:space="preserve"> час. </w:t>
      </w:r>
      <w:r w:rsidR="004D53E2" w:rsidRPr="00D90DE1">
        <w:rPr>
          <w:rFonts w:ascii="Times New Roman" w:hAnsi="Times New Roman" w:cs="Times New Roman"/>
          <w:sz w:val="28"/>
          <w:szCs w:val="28"/>
        </w:rPr>
        <w:t>00</w:t>
      </w:r>
      <w:r w:rsidRPr="00D90DE1">
        <w:rPr>
          <w:rFonts w:ascii="Times New Roman" w:hAnsi="Times New Roman" w:cs="Times New Roman"/>
          <w:sz w:val="28"/>
          <w:szCs w:val="28"/>
        </w:rPr>
        <w:t xml:space="preserve"> мин. текущего операционного дня, должны быть датированы следующим операционным днем.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5.1.1</w:t>
      </w:r>
      <w:r w:rsidR="002B5AB3" w:rsidRPr="00D90DE1">
        <w:rPr>
          <w:rFonts w:ascii="Times New Roman" w:hAnsi="Times New Roman" w:cs="Times New Roman"/>
          <w:sz w:val="28"/>
          <w:szCs w:val="28"/>
        </w:rPr>
        <w:t>1</w:t>
      </w:r>
      <w:r w:rsidRPr="00D90DE1">
        <w:rPr>
          <w:rFonts w:ascii="Times New Roman" w:hAnsi="Times New Roman" w:cs="Times New Roman"/>
          <w:sz w:val="28"/>
          <w:szCs w:val="28"/>
        </w:rPr>
        <w:t>. На платежных документах, поступивших на бумажном носителе, в обязательном порядке ставится штамп с указанием даты поступления.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5.1.1</w:t>
      </w:r>
      <w:r w:rsidR="002B5AB3" w:rsidRPr="00D90DE1">
        <w:rPr>
          <w:rFonts w:ascii="Times New Roman" w:hAnsi="Times New Roman" w:cs="Times New Roman"/>
          <w:sz w:val="28"/>
          <w:szCs w:val="28"/>
        </w:rPr>
        <w:t>2</w:t>
      </w:r>
      <w:r w:rsidRPr="00D90DE1">
        <w:rPr>
          <w:rFonts w:ascii="Times New Roman" w:hAnsi="Times New Roman" w:cs="Times New Roman"/>
          <w:sz w:val="28"/>
          <w:szCs w:val="28"/>
        </w:rPr>
        <w:t xml:space="preserve">. Если документ по какой-либо причине не может быть принят к </w:t>
      </w:r>
      <w:r w:rsidRPr="00D90DE1">
        <w:rPr>
          <w:rFonts w:ascii="Times New Roman" w:hAnsi="Times New Roman" w:cs="Times New Roman"/>
          <w:sz w:val="28"/>
          <w:szCs w:val="28"/>
        </w:rPr>
        <w:lastRenderedPageBreak/>
        <w:t>исполнению, то не позднее следующего операционного дня документ возвращается клиенту с обоснованием причин отказа в принятии его к исполнению.</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5.1.1</w:t>
      </w:r>
      <w:r w:rsidR="002B5AB3" w:rsidRPr="00D90DE1">
        <w:rPr>
          <w:rFonts w:ascii="Times New Roman" w:hAnsi="Times New Roman" w:cs="Times New Roman"/>
          <w:sz w:val="28"/>
          <w:szCs w:val="28"/>
        </w:rPr>
        <w:t>3</w:t>
      </w:r>
      <w:r w:rsidRPr="00D90DE1">
        <w:rPr>
          <w:rFonts w:ascii="Times New Roman" w:hAnsi="Times New Roman" w:cs="Times New Roman"/>
          <w:sz w:val="28"/>
          <w:szCs w:val="28"/>
        </w:rPr>
        <w:t>. По завершении операционного дня все документы, по которым отражались операции на лицевых счетах, подшиваются и брошюруются в документы дня по соответствующим балансовым счетам: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выписка из соответствующего балансового счета;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платежные поручения (при отсутствии ЭП на платежном поручении в электронном виде) с отметкой о проведении расхода с указанием даты проведения расхода;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оригиналы реестров по уточнению невыясненных поступлений (</w:t>
      </w:r>
      <w:hyperlink w:anchor="P2327" w:history="1">
        <w:r w:rsidRPr="00D90DE1">
          <w:rPr>
            <w:rFonts w:ascii="Times New Roman" w:hAnsi="Times New Roman" w:cs="Times New Roman"/>
            <w:color w:val="0000FF"/>
            <w:sz w:val="28"/>
            <w:szCs w:val="28"/>
          </w:rPr>
          <w:t>приложение N 6.2</w:t>
        </w:r>
      </w:hyperlink>
      <w:r w:rsidRPr="00D90DE1">
        <w:rPr>
          <w:rFonts w:ascii="Times New Roman" w:hAnsi="Times New Roman" w:cs="Times New Roman"/>
          <w:sz w:val="28"/>
          <w:szCs w:val="28"/>
        </w:rPr>
        <w:t xml:space="preserve"> к настоящему Порядку) и </w:t>
      </w:r>
      <w:hyperlink w:anchor="P3098" w:history="1">
        <w:r w:rsidRPr="00D90DE1">
          <w:rPr>
            <w:rFonts w:ascii="Times New Roman" w:hAnsi="Times New Roman" w:cs="Times New Roman"/>
            <w:color w:val="0000FF"/>
            <w:sz w:val="28"/>
            <w:szCs w:val="28"/>
          </w:rPr>
          <w:t>ходатайств</w:t>
        </w:r>
      </w:hyperlink>
      <w:r w:rsidRPr="00D90DE1">
        <w:rPr>
          <w:rFonts w:ascii="Times New Roman" w:hAnsi="Times New Roman" w:cs="Times New Roman"/>
          <w:sz w:val="28"/>
          <w:szCs w:val="28"/>
        </w:rPr>
        <w:t xml:space="preserve"> об изменении показателей, отраженных на лицевом счете (приложение N 1</w:t>
      </w:r>
      <w:r w:rsidR="00491025" w:rsidRPr="00D90DE1">
        <w:rPr>
          <w:rFonts w:ascii="Times New Roman" w:hAnsi="Times New Roman" w:cs="Times New Roman"/>
          <w:sz w:val="28"/>
          <w:szCs w:val="28"/>
        </w:rPr>
        <w:t>1</w:t>
      </w:r>
      <w:r w:rsidRPr="00D90DE1">
        <w:rPr>
          <w:rFonts w:ascii="Times New Roman" w:hAnsi="Times New Roman" w:cs="Times New Roman"/>
          <w:sz w:val="28"/>
          <w:szCs w:val="28"/>
        </w:rPr>
        <w:t>.1 к настоящему Порядку) (при отсутствии ЭП на уведомлениях об уточнении вида и принадлежности платежа в электронном виде) с отметкой об исполнении - по балансовому счету N 40</w:t>
      </w:r>
      <w:r w:rsidR="00DB5D00" w:rsidRPr="00D90DE1">
        <w:rPr>
          <w:rFonts w:ascii="Times New Roman" w:hAnsi="Times New Roman" w:cs="Times New Roman"/>
          <w:sz w:val="28"/>
          <w:szCs w:val="28"/>
        </w:rPr>
        <w:t>7</w:t>
      </w:r>
      <w:r w:rsidRPr="00D90DE1">
        <w:rPr>
          <w:rFonts w:ascii="Times New Roman" w:hAnsi="Times New Roman" w:cs="Times New Roman"/>
          <w:sz w:val="28"/>
          <w:szCs w:val="28"/>
        </w:rPr>
        <w:t>01</w:t>
      </w:r>
      <w:r w:rsidR="00DB5D00" w:rsidRPr="00D90DE1">
        <w:rPr>
          <w:rFonts w:ascii="Times New Roman" w:hAnsi="Times New Roman" w:cs="Times New Roman"/>
          <w:sz w:val="28"/>
          <w:szCs w:val="28"/>
        </w:rPr>
        <w:t>---------------</w:t>
      </w:r>
      <w:r w:rsidRPr="00D90DE1">
        <w:rPr>
          <w:rFonts w:ascii="Times New Roman" w:hAnsi="Times New Roman" w:cs="Times New Roman"/>
          <w:sz w:val="28"/>
          <w:szCs w:val="28"/>
        </w:rPr>
        <w:t>;</w:t>
      </w:r>
    </w:p>
    <w:p w:rsidR="001C1FA9" w:rsidRPr="00D90DE1" w:rsidRDefault="001C1FA9" w:rsidP="001C1FA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реестры уведомлений об уточнении вида и принадлежности платежа - по балансовому счету N 40701---------------;</w:t>
      </w:r>
    </w:p>
    <w:p w:rsidR="00A45BDE" w:rsidRPr="00D90DE1" w:rsidRDefault="00A45BDE">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реестры платежных поручений на оплату расходов, подписанные Главой и </w:t>
      </w:r>
      <w:r w:rsidR="002B5AB3" w:rsidRPr="00D90DE1">
        <w:rPr>
          <w:rFonts w:ascii="Times New Roman" w:hAnsi="Times New Roman" w:cs="Times New Roman"/>
          <w:sz w:val="28"/>
          <w:szCs w:val="28"/>
        </w:rPr>
        <w:t>главным бухгалтером</w:t>
      </w:r>
      <w:r w:rsidRPr="00D90DE1">
        <w:rPr>
          <w:rFonts w:ascii="Times New Roman" w:hAnsi="Times New Roman" w:cs="Times New Roman"/>
          <w:sz w:val="28"/>
          <w:szCs w:val="28"/>
        </w:rPr>
        <w:t>;</w:t>
      </w:r>
    </w:p>
    <w:p w:rsidR="001C1FA9" w:rsidRPr="00D90DE1" w:rsidRDefault="001C1FA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расходные расписания, утвержденные Главой.</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иные документы, подтверждающие отраженные операции по лицевым счетам.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5.1.1</w:t>
      </w:r>
      <w:r w:rsidR="002B5AB3" w:rsidRPr="00D90DE1">
        <w:rPr>
          <w:rFonts w:ascii="Times New Roman" w:hAnsi="Times New Roman" w:cs="Times New Roman"/>
          <w:sz w:val="28"/>
          <w:szCs w:val="28"/>
        </w:rPr>
        <w:t>4</w:t>
      </w:r>
      <w:r w:rsidRPr="00D90DE1">
        <w:rPr>
          <w:rFonts w:ascii="Times New Roman" w:hAnsi="Times New Roman" w:cs="Times New Roman"/>
          <w:sz w:val="28"/>
          <w:szCs w:val="28"/>
        </w:rPr>
        <w:t>. Ежемесячно не позднее третьего рабочего дня месяца, следующего за отчетным, осуществляет</w:t>
      </w:r>
      <w:r w:rsidR="001C1FA9" w:rsidRPr="00D90DE1">
        <w:rPr>
          <w:rFonts w:ascii="Times New Roman" w:hAnsi="Times New Roman" w:cs="Times New Roman"/>
          <w:sz w:val="28"/>
          <w:szCs w:val="28"/>
        </w:rPr>
        <w:t>ся</w:t>
      </w:r>
      <w:r w:rsidRPr="00D90DE1">
        <w:rPr>
          <w:rFonts w:ascii="Times New Roman" w:hAnsi="Times New Roman" w:cs="Times New Roman"/>
          <w:sz w:val="28"/>
          <w:szCs w:val="28"/>
        </w:rPr>
        <w:t xml:space="preserve"> сверк</w:t>
      </w:r>
      <w:r w:rsidR="001C1FA9" w:rsidRPr="00D90DE1">
        <w:rPr>
          <w:rFonts w:ascii="Times New Roman" w:hAnsi="Times New Roman" w:cs="Times New Roman"/>
          <w:sz w:val="28"/>
          <w:szCs w:val="28"/>
        </w:rPr>
        <w:t>а</w:t>
      </w:r>
      <w:r w:rsidRPr="00D90DE1">
        <w:rPr>
          <w:rFonts w:ascii="Times New Roman" w:hAnsi="Times New Roman" w:cs="Times New Roman"/>
          <w:sz w:val="28"/>
          <w:szCs w:val="28"/>
        </w:rPr>
        <w:t xml:space="preserve"> сумм кассовых поступлений и кассовых выплат по лицевым счетам клиентов.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Сверка производится путем предоставления </w:t>
      </w:r>
      <w:hyperlink w:anchor="P2193" w:history="1">
        <w:r w:rsidRPr="00D90DE1">
          <w:rPr>
            <w:rFonts w:ascii="Times New Roman" w:hAnsi="Times New Roman" w:cs="Times New Roman"/>
            <w:color w:val="0000FF"/>
            <w:sz w:val="28"/>
            <w:szCs w:val="28"/>
          </w:rPr>
          <w:t>Справки</w:t>
        </w:r>
      </w:hyperlink>
      <w:r w:rsidRPr="00D90DE1">
        <w:rPr>
          <w:rFonts w:ascii="Times New Roman" w:hAnsi="Times New Roman" w:cs="Times New Roman"/>
          <w:sz w:val="28"/>
          <w:szCs w:val="28"/>
        </w:rPr>
        <w:t xml:space="preserve"> о кассовых поступлениях и кассовых выплатах в соответствии с приложением N 5.2 к настоящему Порядку в составе пакета отчетных форм. Если клиентом в течение трех рабочих дней со дня получения указанной Справки не представлены возражения в письменной форме, суммы кассовых поступлений и кассовых выплат считаются подтвержденными.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случае поступления от клиента информации о расхождении, устанавливаются причины указанного расхождения, и при необходимости, принима</w:t>
      </w:r>
      <w:r w:rsidR="002C6594" w:rsidRPr="00D90DE1">
        <w:rPr>
          <w:rFonts w:ascii="Times New Roman" w:hAnsi="Times New Roman" w:cs="Times New Roman"/>
          <w:sz w:val="28"/>
          <w:szCs w:val="28"/>
        </w:rPr>
        <w:t>ю</w:t>
      </w:r>
      <w:r w:rsidRPr="00D90DE1">
        <w:rPr>
          <w:rFonts w:ascii="Times New Roman" w:hAnsi="Times New Roman" w:cs="Times New Roman"/>
          <w:sz w:val="28"/>
          <w:szCs w:val="28"/>
        </w:rPr>
        <w:t>т</w:t>
      </w:r>
      <w:r w:rsidR="002C6594" w:rsidRPr="00D90DE1">
        <w:rPr>
          <w:rFonts w:ascii="Times New Roman" w:hAnsi="Times New Roman" w:cs="Times New Roman"/>
          <w:sz w:val="28"/>
          <w:szCs w:val="28"/>
        </w:rPr>
        <w:t>ся</w:t>
      </w:r>
      <w:r w:rsidRPr="00D90DE1">
        <w:rPr>
          <w:rFonts w:ascii="Times New Roman" w:hAnsi="Times New Roman" w:cs="Times New Roman"/>
          <w:sz w:val="28"/>
          <w:szCs w:val="28"/>
        </w:rPr>
        <w:t xml:space="preserve"> меры по их устранению с учетом положений </w:t>
      </w:r>
      <w:hyperlink w:anchor="P440" w:history="1">
        <w:r w:rsidRPr="00D90DE1">
          <w:rPr>
            <w:rFonts w:ascii="Times New Roman" w:hAnsi="Times New Roman" w:cs="Times New Roman"/>
            <w:color w:val="0000FF"/>
            <w:sz w:val="28"/>
            <w:szCs w:val="28"/>
          </w:rPr>
          <w:t>пункта 5.1.10</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2"/>
        <w:rPr>
          <w:rFonts w:ascii="Times New Roman" w:hAnsi="Times New Roman" w:cs="Times New Roman"/>
          <w:sz w:val="28"/>
          <w:szCs w:val="28"/>
        </w:rPr>
      </w:pPr>
      <w:r w:rsidRPr="00D90DE1">
        <w:rPr>
          <w:rFonts w:ascii="Times New Roman" w:hAnsi="Times New Roman" w:cs="Times New Roman"/>
          <w:sz w:val="28"/>
          <w:szCs w:val="28"/>
        </w:rPr>
        <w:lastRenderedPageBreak/>
        <w:t>5.2. Порядок отражения на лицевых счетах</w:t>
      </w:r>
    </w:p>
    <w:p w:rsidR="00463329" w:rsidRPr="00D90DE1" w:rsidRDefault="00463329">
      <w:pPr>
        <w:pStyle w:val="ConsPlusNormal"/>
        <w:jc w:val="center"/>
        <w:rPr>
          <w:rFonts w:ascii="Times New Roman" w:hAnsi="Times New Roman" w:cs="Times New Roman"/>
          <w:sz w:val="28"/>
          <w:szCs w:val="28"/>
        </w:rPr>
      </w:pPr>
      <w:r w:rsidRPr="00D90DE1">
        <w:rPr>
          <w:rFonts w:ascii="Times New Roman" w:hAnsi="Times New Roman" w:cs="Times New Roman"/>
          <w:sz w:val="28"/>
          <w:szCs w:val="28"/>
        </w:rPr>
        <w:t>операций по кассовым поступлениям</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5.2.1. В соответствии с видом лицевых счетов и типом средств на лицевых счетах отражаются следующие кассовые поступления: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5.2.1.1. На лицевом счете бюджетного учреждения: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субсидии </w:t>
      </w:r>
      <w:r w:rsidR="00491025" w:rsidRPr="00D90DE1">
        <w:rPr>
          <w:rFonts w:ascii="Times New Roman" w:hAnsi="Times New Roman" w:cs="Times New Roman"/>
          <w:sz w:val="28"/>
          <w:szCs w:val="28"/>
        </w:rPr>
        <w:t>муниципаль</w:t>
      </w:r>
      <w:r w:rsidRPr="00D90DE1">
        <w:rPr>
          <w:rFonts w:ascii="Times New Roman" w:hAnsi="Times New Roman" w:cs="Times New Roman"/>
          <w:sz w:val="28"/>
          <w:szCs w:val="28"/>
        </w:rPr>
        <w:t xml:space="preserve">ным бюджетным учреждениям на финансовое обеспечение выполнения </w:t>
      </w:r>
      <w:r w:rsidR="00491025" w:rsidRPr="00D90DE1">
        <w:rPr>
          <w:rFonts w:ascii="Times New Roman" w:hAnsi="Times New Roman" w:cs="Times New Roman"/>
          <w:sz w:val="28"/>
          <w:szCs w:val="28"/>
        </w:rPr>
        <w:t>муниципаль</w:t>
      </w:r>
      <w:r w:rsidRPr="00D90DE1">
        <w:rPr>
          <w:rFonts w:ascii="Times New Roman" w:hAnsi="Times New Roman" w:cs="Times New Roman"/>
          <w:sz w:val="28"/>
          <w:szCs w:val="28"/>
        </w:rPr>
        <w:t>ного задания по соответствующим кодам аналитической группы подвида доходов бюджетов и дополнительных классификаторов;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средства, поступающие от оказания платных услуг (выполнения работ) по соответствующим коду аналитической группы подвида доходов бюджетов и типу средств;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восстановление кассовых выплат по соответствующим кодам аналитической группы подвида доходов бюджетов и дополнительных классификаторов;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невыясненные поступления.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5.2.1.2. На отдельном лицевом счете бюджетного учреждения: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субсидии </w:t>
      </w:r>
      <w:r w:rsidR="00491025" w:rsidRPr="00D90DE1">
        <w:rPr>
          <w:rFonts w:ascii="Times New Roman" w:hAnsi="Times New Roman" w:cs="Times New Roman"/>
          <w:sz w:val="28"/>
          <w:szCs w:val="28"/>
        </w:rPr>
        <w:t>муниципаль</w:t>
      </w:r>
      <w:r w:rsidRPr="00D90DE1">
        <w:rPr>
          <w:rFonts w:ascii="Times New Roman" w:hAnsi="Times New Roman" w:cs="Times New Roman"/>
          <w:sz w:val="28"/>
          <w:szCs w:val="28"/>
        </w:rPr>
        <w:t>ным бюджетным учреждениям на иные цели по соответствующим кодам аналитической группы подвида доходов бюджетов и дополнительных классификаторов;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субсидии на капитальные вложения по соответствующим кодам аналитической группы подвида доходов бюджетов и дополнительных классификаторов;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восстановление кассовых выплат по соответствующим кодам аналитической группы подвида доходов бюджетов и дополнительных классификаторов;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невыясненные поступления.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5.2.2. Зачисление кассовых поступлений в качестве невыясненных поступлений производится на соответствующие лицевые счета клиентов без права осуществления ими кассовых выплат за счет невыясненных поступлений до момента их уточнения в соответствии с </w:t>
      </w:r>
      <w:hyperlink w:anchor="P672" w:history="1">
        <w:r w:rsidRPr="00D90DE1">
          <w:rPr>
            <w:rFonts w:ascii="Times New Roman" w:hAnsi="Times New Roman" w:cs="Times New Roman"/>
            <w:sz w:val="28"/>
            <w:szCs w:val="28"/>
          </w:rPr>
          <w:t>разделом 6</w:t>
        </w:r>
      </w:hyperlink>
      <w:r w:rsidRPr="00D90DE1">
        <w:rPr>
          <w:rFonts w:ascii="Times New Roman" w:hAnsi="Times New Roman" w:cs="Times New Roman"/>
          <w:sz w:val="28"/>
          <w:szCs w:val="28"/>
        </w:rPr>
        <w:t xml:space="preserve"> настоящего Порядка. Средства, зачисленные в качестве невыясненных поступлений, не включаются в </w:t>
      </w:r>
      <w:hyperlink w:anchor="P2113" w:history="1">
        <w:r w:rsidRPr="00D90DE1">
          <w:rPr>
            <w:rFonts w:ascii="Times New Roman" w:hAnsi="Times New Roman" w:cs="Times New Roman"/>
            <w:sz w:val="28"/>
            <w:szCs w:val="28"/>
          </w:rPr>
          <w:t>выписки</w:t>
        </w:r>
      </w:hyperlink>
      <w:r w:rsidRPr="00D90DE1">
        <w:rPr>
          <w:rFonts w:ascii="Times New Roman" w:hAnsi="Times New Roman" w:cs="Times New Roman"/>
          <w:sz w:val="28"/>
          <w:szCs w:val="28"/>
        </w:rPr>
        <w:t xml:space="preserve"> из лицевых счетов (приложение N 5.1 к настоящему Порядку) и </w:t>
      </w:r>
      <w:hyperlink w:anchor="P2193" w:history="1">
        <w:r w:rsidRPr="00D90DE1">
          <w:rPr>
            <w:rFonts w:ascii="Times New Roman" w:hAnsi="Times New Roman" w:cs="Times New Roman"/>
            <w:sz w:val="28"/>
            <w:szCs w:val="28"/>
          </w:rPr>
          <w:t>справки</w:t>
        </w:r>
      </w:hyperlink>
      <w:r w:rsidRPr="00D90DE1">
        <w:rPr>
          <w:rFonts w:ascii="Times New Roman" w:hAnsi="Times New Roman" w:cs="Times New Roman"/>
          <w:sz w:val="28"/>
          <w:szCs w:val="28"/>
        </w:rPr>
        <w:t xml:space="preserve"> о кассовых поступлениях и кассовых выплатах (приложение N 5.2 к настоящему Порядку).</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5.2.3. В целях настоящего Порядка под восстановлением кассовых </w:t>
      </w:r>
      <w:r w:rsidRPr="00D90DE1">
        <w:rPr>
          <w:rFonts w:ascii="Times New Roman" w:hAnsi="Times New Roman" w:cs="Times New Roman"/>
          <w:sz w:val="28"/>
          <w:szCs w:val="28"/>
        </w:rPr>
        <w:lastRenderedPageBreak/>
        <w:t>выплат понимаются кассовые поступления, которые уменьшают ранее произведенные кассовые выплаты в случае возврата контрагентами платежей клиентов.</w:t>
      </w:r>
    </w:p>
    <w:p w:rsidR="00463329" w:rsidRPr="00D90DE1" w:rsidRDefault="00463329">
      <w:pPr>
        <w:pStyle w:val="ConsPlusNormal"/>
        <w:spacing w:before="220"/>
        <w:ind w:firstLine="540"/>
        <w:jc w:val="both"/>
        <w:rPr>
          <w:rFonts w:ascii="Times New Roman" w:hAnsi="Times New Roman" w:cs="Times New Roman"/>
          <w:sz w:val="28"/>
          <w:szCs w:val="28"/>
        </w:rPr>
      </w:pPr>
      <w:bookmarkStart w:id="27" w:name="P508"/>
      <w:bookmarkEnd w:id="27"/>
      <w:r w:rsidRPr="00D90DE1">
        <w:rPr>
          <w:rFonts w:ascii="Times New Roman" w:hAnsi="Times New Roman" w:cs="Times New Roman"/>
          <w:sz w:val="28"/>
          <w:szCs w:val="28"/>
        </w:rPr>
        <w:t>5.2.4. Кассовые поступления на лицевых счетах отражаются на основании следующих документов: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платежных поручений, приложенных к выписке из соответствующих балансовых счетов;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уведомлений об уточнении вида и принадлежности платежа;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иных документов, подтверждающих отраженные на лицевых счетах операции.</w:t>
      </w:r>
    </w:p>
    <w:p w:rsidR="00463329" w:rsidRPr="00D90DE1" w:rsidRDefault="00463329">
      <w:pPr>
        <w:pStyle w:val="ConsPlusNormal"/>
        <w:spacing w:before="220"/>
        <w:ind w:firstLine="540"/>
        <w:jc w:val="both"/>
        <w:rPr>
          <w:rFonts w:ascii="Times New Roman" w:hAnsi="Times New Roman" w:cs="Times New Roman"/>
          <w:sz w:val="28"/>
          <w:szCs w:val="28"/>
        </w:rPr>
      </w:pPr>
      <w:bookmarkStart w:id="28" w:name="P513"/>
      <w:bookmarkEnd w:id="28"/>
      <w:r w:rsidRPr="00D90DE1">
        <w:rPr>
          <w:rFonts w:ascii="Times New Roman" w:hAnsi="Times New Roman" w:cs="Times New Roman"/>
          <w:sz w:val="28"/>
          <w:szCs w:val="28"/>
        </w:rPr>
        <w:t xml:space="preserve">5.2.5. </w:t>
      </w:r>
      <w:r w:rsidR="00403D82" w:rsidRPr="00D90DE1">
        <w:rPr>
          <w:rFonts w:ascii="Times New Roman" w:hAnsi="Times New Roman" w:cs="Times New Roman"/>
          <w:sz w:val="28"/>
          <w:szCs w:val="28"/>
        </w:rPr>
        <w:t>Оформление контрагентами клиентов платежных поручений на зачисление средств на лицевые счета осуществляется в порядке, установленном Положением о правилах осуществления перевода денежных средств от 19.06.2012, утвержденным Банком России за N 383-П, а также Положением ведении счетов территориальных органов федерального казначейства и финансовых органов субъектов Российской федерации (муниципальных образований), органов управления государственными внебюджетными фондами Российской Федерации от 23.01.2018, утвержденным Центральным Банком Российской Федерации за N 629-П, Министерством финансов Российской Федерации за N 12н, с учетом следующих особенностей</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поле "ИНН" получателя указывается значение ИНН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поле "КПП" получателя указывается значение КПП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поле "Получатель" указывается:</w:t>
      </w:r>
    </w:p>
    <w:p w:rsidR="00463329" w:rsidRPr="00D90DE1" w:rsidRDefault="00CE028E">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УФК по Новосибирской области</w:t>
      </w:r>
      <w:r w:rsidR="00463329" w:rsidRPr="00D90DE1">
        <w:rPr>
          <w:rFonts w:ascii="Times New Roman" w:hAnsi="Times New Roman" w:cs="Times New Roman"/>
          <w:sz w:val="28"/>
          <w:szCs w:val="28"/>
        </w:rPr>
        <w:t xml:space="preserve">, затем в скобках </w:t>
      </w:r>
      <w:r w:rsidRPr="00D90DE1">
        <w:rPr>
          <w:rFonts w:ascii="Times New Roman" w:hAnsi="Times New Roman" w:cs="Times New Roman"/>
          <w:sz w:val="28"/>
          <w:szCs w:val="28"/>
        </w:rPr>
        <w:t>–</w:t>
      </w:r>
      <w:r w:rsidR="00463329" w:rsidRPr="00D90DE1">
        <w:rPr>
          <w:rFonts w:ascii="Times New Roman" w:hAnsi="Times New Roman" w:cs="Times New Roman"/>
          <w:sz w:val="28"/>
          <w:szCs w:val="28"/>
        </w:rPr>
        <w:t xml:space="preserve"> </w:t>
      </w:r>
      <w:r w:rsidRPr="00D90DE1">
        <w:rPr>
          <w:rFonts w:ascii="Times New Roman" w:hAnsi="Times New Roman" w:cs="Times New Roman"/>
          <w:sz w:val="28"/>
          <w:szCs w:val="28"/>
        </w:rPr>
        <w:t xml:space="preserve">администрация </w:t>
      </w:r>
      <w:r w:rsidR="004D53E2" w:rsidRPr="00D90DE1">
        <w:rPr>
          <w:rFonts w:ascii="Times New Roman" w:hAnsi="Times New Roman" w:cs="Times New Roman"/>
          <w:sz w:val="28"/>
          <w:szCs w:val="28"/>
        </w:rPr>
        <w:t>города Оби</w:t>
      </w:r>
      <w:r w:rsidRPr="00D90DE1">
        <w:rPr>
          <w:rFonts w:ascii="Times New Roman" w:hAnsi="Times New Roman" w:cs="Times New Roman"/>
          <w:sz w:val="28"/>
          <w:szCs w:val="28"/>
        </w:rPr>
        <w:t xml:space="preserve"> Новосибирской области, </w:t>
      </w:r>
      <w:r w:rsidR="00463329" w:rsidRPr="00D90DE1">
        <w:rPr>
          <w:rFonts w:ascii="Times New Roman" w:hAnsi="Times New Roman" w:cs="Times New Roman"/>
          <w:sz w:val="28"/>
          <w:szCs w:val="28"/>
        </w:rPr>
        <w:t>сокращенное наименование клиента, а также номер соответствующего лицевого счета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поле "</w:t>
      </w:r>
      <w:proofErr w:type="spellStart"/>
      <w:r w:rsidRPr="00D90DE1">
        <w:rPr>
          <w:rFonts w:ascii="Times New Roman" w:hAnsi="Times New Roman" w:cs="Times New Roman"/>
          <w:sz w:val="28"/>
          <w:szCs w:val="28"/>
        </w:rPr>
        <w:t>Сч</w:t>
      </w:r>
      <w:proofErr w:type="spellEnd"/>
      <w:r w:rsidRPr="00D90DE1">
        <w:rPr>
          <w:rFonts w:ascii="Times New Roman" w:hAnsi="Times New Roman" w:cs="Times New Roman"/>
          <w:sz w:val="28"/>
          <w:szCs w:val="28"/>
        </w:rPr>
        <w:t>. N" получателя денежных средств проставляется номер соответствующего балансового счета, на котором открыт лицевой счет;</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случае осуществления контрагентом возврата средств клиенту, в поле "Назначение платежа" указываются реквизиты платежного поручения, по которому осуществляется возврат средств;</w:t>
      </w:r>
      <w:r w:rsidR="00CE028E" w:rsidRPr="00D90DE1">
        <w:rPr>
          <w:rFonts w:ascii="Times New Roman" w:hAnsi="Times New Roman" w:cs="Times New Roman"/>
          <w:sz w:val="28"/>
          <w:szCs w:val="28"/>
        </w:rPr>
        <w:t xml:space="preserve"> </w:t>
      </w:r>
      <w:r w:rsidRPr="00D90DE1">
        <w:rPr>
          <w:rFonts w:ascii="Times New Roman" w:hAnsi="Times New Roman" w:cs="Times New Roman"/>
          <w:sz w:val="28"/>
          <w:szCs w:val="28"/>
        </w:rPr>
        <w:t>коды аналитической группы подвида доходов бюджетов или КВР, а также дополнительных классификаторов, в соответствии с которыми указанные поступления подлежат отражению в бюджетном учете бюджетного учреждения, затем любая иная необходимая для клиента информация.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Клиент обязан самостоятельно информировать своих контрагентов, в </w:t>
      </w:r>
      <w:r w:rsidRPr="00D90DE1">
        <w:rPr>
          <w:rFonts w:ascii="Times New Roman" w:hAnsi="Times New Roman" w:cs="Times New Roman"/>
          <w:sz w:val="28"/>
          <w:szCs w:val="28"/>
        </w:rPr>
        <w:lastRenderedPageBreak/>
        <w:t>том числе кредитные организации, о порядке оформления платежных поручений в соответствии с настоящим Порядком.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5.2.</w:t>
      </w:r>
      <w:r w:rsidR="00CE028E" w:rsidRPr="00D90DE1">
        <w:rPr>
          <w:rFonts w:ascii="Times New Roman" w:hAnsi="Times New Roman" w:cs="Times New Roman"/>
          <w:sz w:val="28"/>
          <w:szCs w:val="28"/>
        </w:rPr>
        <w:t>6</w:t>
      </w:r>
      <w:r w:rsidRPr="00D90DE1">
        <w:rPr>
          <w:rFonts w:ascii="Times New Roman" w:hAnsi="Times New Roman" w:cs="Times New Roman"/>
          <w:sz w:val="28"/>
          <w:szCs w:val="28"/>
        </w:rPr>
        <w:t xml:space="preserve">. </w:t>
      </w:r>
      <w:r w:rsidR="00CE028E" w:rsidRPr="00D90DE1">
        <w:rPr>
          <w:rFonts w:ascii="Times New Roman" w:hAnsi="Times New Roman" w:cs="Times New Roman"/>
          <w:sz w:val="28"/>
          <w:szCs w:val="28"/>
        </w:rPr>
        <w:t>Н</w:t>
      </w:r>
      <w:r w:rsidRPr="00D90DE1">
        <w:rPr>
          <w:rFonts w:ascii="Times New Roman" w:hAnsi="Times New Roman" w:cs="Times New Roman"/>
          <w:sz w:val="28"/>
          <w:szCs w:val="28"/>
        </w:rPr>
        <w:t>е позднее следующего рабочего дня после поступления выписок из соответствующих балансовых счетов отража</w:t>
      </w:r>
      <w:r w:rsidR="00CE028E" w:rsidRPr="00D90DE1">
        <w:rPr>
          <w:rFonts w:ascii="Times New Roman" w:hAnsi="Times New Roman" w:cs="Times New Roman"/>
          <w:sz w:val="28"/>
          <w:szCs w:val="28"/>
        </w:rPr>
        <w:t>ю</w:t>
      </w:r>
      <w:r w:rsidRPr="00D90DE1">
        <w:rPr>
          <w:rFonts w:ascii="Times New Roman" w:hAnsi="Times New Roman" w:cs="Times New Roman"/>
          <w:sz w:val="28"/>
          <w:szCs w:val="28"/>
        </w:rPr>
        <w:t>т</w:t>
      </w:r>
      <w:r w:rsidR="00CE028E" w:rsidRPr="00D90DE1">
        <w:rPr>
          <w:rFonts w:ascii="Times New Roman" w:hAnsi="Times New Roman" w:cs="Times New Roman"/>
          <w:sz w:val="28"/>
          <w:szCs w:val="28"/>
        </w:rPr>
        <w:t>ся</w:t>
      </w:r>
      <w:r w:rsidRPr="00D90DE1">
        <w:rPr>
          <w:rFonts w:ascii="Times New Roman" w:hAnsi="Times New Roman" w:cs="Times New Roman"/>
          <w:sz w:val="28"/>
          <w:szCs w:val="28"/>
        </w:rPr>
        <w:t xml:space="preserve"> операции по кассовым поступлениям на лицевых счетах, открытых к соответствующ</w:t>
      </w:r>
      <w:r w:rsidR="00CE028E" w:rsidRPr="00D90DE1">
        <w:rPr>
          <w:rFonts w:ascii="Times New Roman" w:hAnsi="Times New Roman" w:cs="Times New Roman"/>
          <w:sz w:val="28"/>
          <w:szCs w:val="28"/>
        </w:rPr>
        <w:t>ему</w:t>
      </w:r>
      <w:r w:rsidRPr="00D90DE1">
        <w:rPr>
          <w:rFonts w:ascii="Times New Roman" w:hAnsi="Times New Roman" w:cs="Times New Roman"/>
          <w:sz w:val="28"/>
          <w:szCs w:val="28"/>
        </w:rPr>
        <w:t xml:space="preserve"> балансов</w:t>
      </w:r>
      <w:r w:rsidR="00CE028E" w:rsidRPr="00D90DE1">
        <w:rPr>
          <w:rFonts w:ascii="Times New Roman" w:hAnsi="Times New Roman" w:cs="Times New Roman"/>
          <w:sz w:val="28"/>
          <w:szCs w:val="28"/>
        </w:rPr>
        <w:t>ому</w:t>
      </w:r>
      <w:r w:rsidRPr="00D90DE1">
        <w:rPr>
          <w:rFonts w:ascii="Times New Roman" w:hAnsi="Times New Roman" w:cs="Times New Roman"/>
          <w:sz w:val="28"/>
          <w:szCs w:val="28"/>
        </w:rPr>
        <w:t xml:space="preserve"> счет</w:t>
      </w:r>
      <w:r w:rsidR="00CE028E" w:rsidRPr="00D90DE1">
        <w:rPr>
          <w:rFonts w:ascii="Times New Roman" w:hAnsi="Times New Roman" w:cs="Times New Roman"/>
          <w:sz w:val="28"/>
          <w:szCs w:val="28"/>
        </w:rPr>
        <w:t>у</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5.2.</w:t>
      </w:r>
      <w:r w:rsidR="002B5AB3" w:rsidRPr="00D90DE1">
        <w:rPr>
          <w:rFonts w:ascii="Times New Roman" w:hAnsi="Times New Roman" w:cs="Times New Roman"/>
          <w:sz w:val="28"/>
          <w:szCs w:val="28"/>
        </w:rPr>
        <w:t>7</w:t>
      </w:r>
      <w:r w:rsidRPr="00D90DE1">
        <w:rPr>
          <w:rFonts w:ascii="Times New Roman" w:hAnsi="Times New Roman" w:cs="Times New Roman"/>
          <w:sz w:val="28"/>
          <w:szCs w:val="28"/>
        </w:rPr>
        <w:t xml:space="preserve">. Изменение кодов аналитической группы подвида доходов бюджетов, КВР и дополнительных классификаторов в кассовых поступлениях, отраженных на лицевых счетах клиента, осуществляется в соответствии с </w:t>
      </w:r>
      <w:hyperlink w:anchor="P1048" w:history="1">
        <w:r w:rsidRPr="00D90DE1">
          <w:rPr>
            <w:rFonts w:ascii="Times New Roman" w:hAnsi="Times New Roman" w:cs="Times New Roman"/>
            <w:color w:val="0000FF"/>
            <w:sz w:val="28"/>
            <w:szCs w:val="28"/>
          </w:rPr>
          <w:t>разделом 1</w:t>
        </w:r>
        <w:r w:rsidR="00D61CEC" w:rsidRPr="00D61CEC">
          <w:rPr>
            <w:rFonts w:ascii="Times New Roman" w:hAnsi="Times New Roman" w:cs="Times New Roman"/>
            <w:color w:val="0000FF"/>
            <w:sz w:val="28"/>
            <w:szCs w:val="28"/>
          </w:rPr>
          <w:t>1</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2"/>
        <w:rPr>
          <w:rFonts w:ascii="Times New Roman" w:hAnsi="Times New Roman" w:cs="Times New Roman"/>
          <w:sz w:val="28"/>
          <w:szCs w:val="28"/>
        </w:rPr>
      </w:pPr>
      <w:r w:rsidRPr="00D90DE1">
        <w:rPr>
          <w:rFonts w:ascii="Times New Roman" w:hAnsi="Times New Roman" w:cs="Times New Roman"/>
          <w:sz w:val="28"/>
          <w:szCs w:val="28"/>
        </w:rPr>
        <w:t>5.3. Порядок отражения на лицевых счетах</w:t>
      </w:r>
    </w:p>
    <w:p w:rsidR="00463329" w:rsidRPr="00D90DE1" w:rsidRDefault="00463329">
      <w:pPr>
        <w:pStyle w:val="ConsPlusNormal"/>
        <w:jc w:val="center"/>
        <w:rPr>
          <w:rFonts w:ascii="Times New Roman" w:hAnsi="Times New Roman" w:cs="Times New Roman"/>
          <w:sz w:val="28"/>
          <w:szCs w:val="28"/>
        </w:rPr>
      </w:pPr>
      <w:r w:rsidRPr="00D90DE1">
        <w:rPr>
          <w:rFonts w:ascii="Times New Roman" w:hAnsi="Times New Roman" w:cs="Times New Roman"/>
          <w:sz w:val="28"/>
          <w:szCs w:val="28"/>
        </w:rPr>
        <w:t>операций по кассовым выплатам</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5.3.1. В соответствии с видом лицевых счетов и типом средств на лицевых счетах отражаются следующие кассовые выплаты:</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5.3.1.1. На лицевом счете бюджетного учреждения: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кассовые выплаты по соответствующим расходным кодам аналитической группы подвида доходов бюджетов, КВР и кодам дополнительных классификаторов;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кассовые выплаты по соответствующим доходным кодам аналитической группы подвида доходов бюджетов, КВР и кодам дополнительных классификаторов.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5.3.1.2. На отдельном лицевом счете бюджетного учреждения: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кассовые выплаты по соответствующим расходным кодам аналитической группы подвида доходов бюджетов, КВР и кодам дополнительных классификаторов;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кассовые выплаты по соответствующим доходным кодам аналитической группы подвида доходов бюджетов, КВР и кодам дополнительных классификаторов.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5.3.1.3. На лицевом счете для учета операций по переданным полномочиям получателя бюджетных средств: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кассовые расходы по соответствующим кодам расходов бюджетной классификации и дополнительных классификаторов.</w:t>
      </w:r>
    </w:p>
    <w:p w:rsidR="00463329" w:rsidRPr="00D90DE1" w:rsidRDefault="00463329">
      <w:pPr>
        <w:pStyle w:val="ConsPlusNormal"/>
        <w:spacing w:before="220"/>
        <w:ind w:firstLine="540"/>
        <w:jc w:val="both"/>
        <w:rPr>
          <w:rFonts w:ascii="Times New Roman" w:hAnsi="Times New Roman" w:cs="Times New Roman"/>
          <w:sz w:val="28"/>
          <w:szCs w:val="28"/>
        </w:rPr>
      </w:pPr>
      <w:bookmarkStart w:id="29" w:name="P557"/>
      <w:bookmarkEnd w:id="29"/>
      <w:r w:rsidRPr="00D90DE1">
        <w:rPr>
          <w:rFonts w:ascii="Times New Roman" w:hAnsi="Times New Roman" w:cs="Times New Roman"/>
          <w:sz w:val="28"/>
          <w:szCs w:val="28"/>
        </w:rPr>
        <w:t>5.3.2. Кассовые выплаты на лицевых счетах отражаются на основании следующих документов: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платежных поручений, приложенных к выписке из соответствующих </w:t>
      </w:r>
      <w:r w:rsidRPr="00D90DE1">
        <w:rPr>
          <w:rFonts w:ascii="Times New Roman" w:hAnsi="Times New Roman" w:cs="Times New Roman"/>
          <w:sz w:val="28"/>
          <w:szCs w:val="28"/>
        </w:rPr>
        <w:lastRenderedPageBreak/>
        <w:t>балансовых счетов;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уведомлений об уточнении вида и принадлежности платежа;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иных документов, подтверждающих отраженные на лицевых счетах операции.</w:t>
      </w:r>
    </w:p>
    <w:p w:rsidR="00463329" w:rsidRPr="00D90DE1" w:rsidRDefault="00463329">
      <w:pPr>
        <w:pStyle w:val="ConsPlusNormal"/>
        <w:spacing w:before="220"/>
        <w:ind w:firstLine="540"/>
        <w:jc w:val="both"/>
        <w:rPr>
          <w:rFonts w:ascii="Times New Roman" w:hAnsi="Times New Roman" w:cs="Times New Roman"/>
          <w:sz w:val="28"/>
          <w:szCs w:val="28"/>
        </w:rPr>
      </w:pPr>
      <w:bookmarkStart w:id="30" w:name="P561"/>
      <w:bookmarkEnd w:id="30"/>
      <w:r w:rsidRPr="00D90DE1">
        <w:rPr>
          <w:rFonts w:ascii="Times New Roman" w:hAnsi="Times New Roman" w:cs="Times New Roman"/>
          <w:sz w:val="28"/>
          <w:szCs w:val="28"/>
        </w:rPr>
        <w:t xml:space="preserve">5.3.3. </w:t>
      </w:r>
      <w:r w:rsidR="00403D82" w:rsidRPr="00D90DE1">
        <w:rPr>
          <w:rFonts w:ascii="Times New Roman" w:hAnsi="Times New Roman" w:cs="Times New Roman"/>
          <w:sz w:val="28"/>
          <w:szCs w:val="28"/>
        </w:rPr>
        <w:t xml:space="preserve">Оформление контрагентами клиентов платежных поручений на зачисление средств на лицевые счета осуществляется в порядке, установленном </w:t>
      </w:r>
      <w:hyperlink r:id="rId12" w:history="1">
        <w:r w:rsidR="00403D82" w:rsidRPr="00D90DE1">
          <w:rPr>
            <w:rStyle w:val="a6"/>
            <w:rFonts w:ascii="Times New Roman" w:hAnsi="Times New Roman" w:cs="Times New Roman"/>
            <w:sz w:val="28"/>
            <w:szCs w:val="28"/>
          </w:rPr>
          <w:t>Положением</w:t>
        </w:r>
      </w:hyperlink>
      <w:r w:rsidR="00403D82" w:rsidRPr="00D90DE1">
        <w:rPr>
          <w:rFonts w:ascii="Times New Roman" w:hAnsi="Times New Roman" w:cs="Times New Roman"/>
          <w:sz w:val="28"/>
          <w:szCs w:val="28"/>
        </w:rPr>
        <w:t xml:space="preserve"> о правилах осуществления перевода денежных средств от 19.06.2012, утвержденным Банком России за N 383-П, а также </w:t>
      </w:r>
      <w:hyperlink r:id="rId13" w:history="1">
        <w:r w:rsidR="00403D82" w:rsidRPr="00D90DE1">
          <w:rPr>
            <w:rStyle w:val="a6"/>
            <w:rFonts w:ascii="Times New Roman" w:hAnsi="Times New Roman" w:cs="Times New Roman"/>
            <w:sz w:val="28"/>
            <w:szCs w:val="28"/>
          </w:rPr>
          <w:t>Положением</w:t>
        </w:r>
      </w:hyperlink>
      <w:r w:rsidR="00403D82" w:rsidRPr="00D90DE1">
        <w:rPr>
          <w:rFonts w:ascii="Times New Roman" w:hAnsi="Times New Roman" w:cs="Times New Roman"/>
          <w:sz w:val="28"/>
          <w:szCs w:val="28"/>
        </w:rPr>
        <w:t xml:space="preserve"> ведении счетов территориальных органов федерального казначейства и финансовых органов субъектов Российской федерации (муниципальных образований), органов управления государственными внебюджетными фондами Российской Федерации от 23.01.2018, утвержденным Центральным Банком Российской Федерации за N 629-П, Министерством финансов Российской Федерации за N 12н, с учетом следующих особенностей</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поле "ИНН" плательщика указывается значение ИНН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поле "КПП" получателя указывается значение КПП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поле "Плательщик" указывается:</w:t>
      </w:r>
    </w:p>
    <w:p w:rsidR="00752AC1" w:rsidRPr="00D90DE1" w:rsidRDefault="00752AC1" w:rsidP="00752AC1">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УФК по Новосибирской области, затем в скобках – администрация </w:t>
      </w:r>
      <w:r w:rsidR="004D53E2" w:rsidRPr="00D90DE1">
        <w:rPr>
          <w:rFonts w:ascii="Times New Roman" w:hAnsi="Times New Roman" w:cs="Times New Roman"/>
          <w:sz w:val="28"/>
          <w:szCs w:val="28"/>
        </w:rPr>
        <w:t>города Оби</w:t>
      </w:r>
      <w:r w:rsidRPr="00D90DE1">
        <w:rPr>
          <w:rFonts w:ascii="Times New Roman" w:hAnsi="Times New Roman" w:cs="Times New Roman"/>
          <w:sz w:val="28"/>
          <w:szCs w:val="28"/>
        </w:rPr>
        <w:t xml:space="preserve"> Новосибирской области, сокращенное наименование клиента, а также номер соответствующего лицевого счета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поле "</w:t>
      </w:r>
      <w:proofErr w:type="spellStart"/>
      <w:r w:rsidRPr="00D90DE1">
        <w:rPr>
          <w:rFonts w:ascii="Times New Roman" w:hAnsi="Times New Roman" w:cs="Times New Roman"/>
          <w:sz w:val="28"/>
          <w:szCs w:val="28"/>
        </w:rPr>
        <w:t>Сч</w:t>
      </w:r>
      <w:proofErr w:type="spellEnd"/>
      <w:r w:rsidRPr="00D90DE1">
        <w:rPr>
          <w:rFonts w:ascii="Times New Roman" w:hAnsi="Times New Roman" w:cs="Times New Roman"/>
          <w:sz w:val="28"/>
          <w:szCs w:val="28"/>
        </w:rPr>
        <w:t>. N" плательщика денежных средств проставляется номер соответствующего балансового счета, на котором открыт лицевой счет;</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в </w:t>
      </w:r>
      <w:r w:rsidR="00752AC1" w:rsidRPr="00D90DE1">
        <w:rPr>
          <w:rFonts w:ascii="Times New Roman" w:hAnsi="Times New Roman" w:cs="Times New Roman"/>
          <w:sz w:val="28"/>
          <w:szCs w:val="28"/>
        </w:rPr>
        <w:t>случае,</w:t>
      </w:r>
      <w:r w:rsidRPr="00D90DE1">
        <w:rPr>
          <w:rFonts w:ascii="Times New Roman" w:hAnsi="Times New Roman" w:cs="Times New Roman"/>
          <w:sz w:val="28"/>
          <w:szCs w:val="28"/>
        </w:rPr>
        <w:t xml:space="preserve"> когда получателем по платежному поручению является администратор доходов бюджета или бюджетополучатель, лицевой счет которых открыт в органе Федерального казначейства или в финансовом органе, в поле 104 указывается показатель бюджетной классификации Российской Федерации, в соответствии с которым указанные поступления подлежат отражению в бюджетном учете администратора доходов бюджета либо бюджетополучателя;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поле "Назначение платежа" перед текстовым указанием назначения платежа в скобках проставляются коды аналитической группы подвида доходов бюджетов или КВР, в соответствии с которыми производятся кассовые выплаты, затем иная необходимая информация.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5.3.</w:t>
      </w:r>
      <w:r w:rsidR="00B66FEF" w:rsidRPr="00D90DE1">
        <w:rPr>
          <w:rFonts w:ascii="Times New Roman" w:hAnsi="Times New Roman" w:cs="Times New Roman"/>
          <w:sz w:val="28"/>
          <w:szCs w:val="28"/>
        </w:rPr>
        <w:t>4</w:t>
      </w:r>
      <w:r w:rsidRPr="00D90DE1">
        <w:rPr>
          <w:rFonts w:ascii="Times New Roman" w:hAnsi="Times New Roman" w:cs="Times New Roman"/>
          <w:sz w:val="28"/>
          <w:szCs w:val="28"/>
        </w:rPr>
        <w:t xml:space="preserve">. Суммы возврата дебиторской задолженности, образовавшейся у клиента в текущем финансовом году, учитываются на лицевом счете клиента как восстановление кассового расхода с отражением по тем показателям </w:t>
      </w:r>
      <w:r w:rsidRPr="00D90DE1">
        <w:rPr>
          <w:rFonts w:ascii="Times New Roman" w:hAnsi="Times New Roman" w:cs="Times New Roman"/>
          <w:sz w:val="28"/>
          <w:szCs w:val="28"/>
        </w:rPr>
        <w:lastRenderedPageBreak/>
        <w:t>классификации расходов бюджетов Российской Федерации либо кодам аналитической группы подвида доходов бюджетов, КВР и типам средств, по которым был произведен кассовый расход.</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Клиент самостоятельно информирует дебитора о требованиях по оформлению платежного поручения в соответствии с </w:t>
      </w:r>
      <w:hyperlink w:anchor="P513" w:history="1">
        <w:r w:rsidRPr="00D90DE1">
          <w:rPr>
            <w:rFonts w:ascii="Times New Roman" w:hAnsi="Times New Roman" w:cs="Times New Roman"/>
            <w:color w:val="0000FF"/>
            <w:sz w:val="28"/>
            <w:szCs w:val="28"/>
          </w:rPr>
          <w:t>пунктом 5.2.</w:t>
        </w:r>
      </w:hyperlink>
      <w:r w:rsidR="00B66FEF" w:rsidRPr="00D90DE1">
        <w:rPr>
          <w:rFonts w:ascii="Times New Roman" w:hAnsi="Times New Roman" w:cs="Times New Roman"/>
          <w:color w:val="0000FF"/>
          <w:sz w:val="28"/>
          <w:szCs w:val="28"/>
        </w:rPr>
        <w:t>4</w:t>
      </w:r>
      <w:r w:rsidRPr="00D90DE1">
        <w:rPr>
          <w:rFonts w:ascii="Times New Roman" w:hAnsi="Times New Roman" w:cs="Times New Roman"/>
          <w:sz w:val="28"/>
          <w:szCs w:val="28"/>
        </w:rPr>
        <w:t xml:space="preserve"> настоящего Порядка, при этом: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поле "Назначение платежа" платежного поручения дебитора должна содержаться ссылка на номер и дату платежного поручения клиента, на основании которого ранее был произведен платеж, либо указаны иные причины возврата средств;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платежном поручении должны быть указаны коды классификации расходов бюджетов Российской Федерации либо коды аналитической группы подвида доходов бюджетов, КВР и дополнительных классификаторов, по которым ранее был произведен кассовый расход.</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Требования настоящего пункта действуют также в случаях возврата средств контрагентами клиентов, в том числе кредитными организациями, по причине неверного указания реквизитов и ошибочного перечисления средств.</w:t>
      </w:r>
    </w:p>
    <w:p w:rsidR="00463329" w:rsidRPr="00D90DE1" w:rsidRDefault="00463329">
      <w:pPr>
        <w:pStyle w:val="ConsPlusNormal"/>
        <w:spacing w:before="220"/>
        <w:ind w:firstLine="540"/>
        <w:jc w:val="both"/>
        <w:rPr>
          <w:rFonts w:ascii="Times New Roman" w:hAnsi="Times New Roman" w:cs="Times New Roman"/>
          <w:sz w:val="28"/>
          <w:szCs w:val="28"/>
        </w:rPr>
      </w:pPr>
      <w:bookmarkStart w:id="31" w:name="P585"/>
      <w:bookmarkEnd w:id="31"/>
      <w:r w:rsidRPr="00D90DE1">
        <w:rPr>
          <w:rFonts w:ascii="Times New Roman" w:hAnsi="Times New Roman" w:cs="Times New Roman"/>
          <w:sz w:val="28"/>
          <w:szCs w:val="28"/>
        </w:rPr>
        <w:t>5.3.</w:t>
      </w:r>
      <w:r w:rsidR="00B66FEF" w:rsidRPr="00D90DE1">
        <w:rPr>
          <w:rFonts w:ascii="Times New Roman" w:hAnsi="Times New Roman" w:cs="Times New Roman"/>
          <w:sz w:val="28"/>
          <w:szCs w:val="28"/>
        </w:rPr>
        <w:t>5</w:t>
      </w:r>
      <w:r w:rsidRPr="00D90DE1">
        <w:rPr>
          <w:rFonts w:ascii="Times New Roman" w:hAnsi="Times New Roman" w:cs="Times New Roman"/>
          <w:sz w:val="28"/>
          <w:szCs w:val="28"/>
        </w:rPr>
        <w:t>. Кассовые выплаты и восстановление кассовых выплат отражаются на лицевых счетах на основании платежных и иных документов не позднее рабочего дня, следующего за днем поступления выписок из соответствующих балансовых счетов.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5.3.</w:t>
      </w:r>
      <w:r w:rsidR="00B66FEF" w:rsidRPr="00D90DE1">
        <w:rPr>
          <w:rFonts w:ascii="Times New Roman" w:hAnsi="Times New Roman" w:cs="Times New Roman"/>
          <w:sz w:val="28"/>
          <w:szCs w:val="28"/>
        </w:rPr>
        <w:t>6</w:t>
      </w:r>
      <w:r w:rsidRPr="00D90DE1">
        <w:rPr>
          <w:rFonts w:ascii="Times New Roman" w:hAnsi="Times New Roman" w:cs="Times New Roman"/>
          <w:sz w:val="28"/>
          <w:szCs w:val="28"/>
        </w:rPr>
        <w:t xml:space="preserve">. Платежные поручения на перечисление налогов, сборов и иных обязательных платежей в бюджетную систему Российской Федерации заполняются в соответствии с </w:t>
      </w:r>
      <w:hyperlink r:id="rId14" w:history="1">
        <w:r w:rsidRPr="00D90DE1">
          <w:rPr>
            <w:rFonts w:ascii="Times New Roman" w:hAnsi="Times New Roman" w:cs="Times New Roman"/>
            <w:color w:val="0000FF"/>
            <w:sz w:val="28"/>
            <w:szCs w:val="28"/>
          </w:rPr>
          <w:t>Правилами</w:t>
        </w:r>
      </w:hyperlink>
      <w:r w:rsidR="00C044F1" w:rsidRPr="00D90DE1">
        <w:rPr>
          <w:rFonts w:ascii="Times New Roman" w:hAnsi="Times New Roman" w:cs="Times New Roman"/>
          <w:sz w:val="28"/>
          <w:szCs w:val="28"/>
        </w:rPr>
        <w:t xml:space="preserve"> указания информации </w:t>
      </w:r>
      <w:r w:rsidRPr="00D90DE1">
        <w:rPr>
          <w:rFonts w:ascii="Times New Roman" w:hAnsi="Times New Roman" w:cs="Times New Roman"/>
          <w:sz w:val="28"/>
          <w:szCs w:val="28"/>
        </w:rPr>
        <w:t>в</w:t>
      </w:r>
      <w:r w:rsidR="00C044F1" w:rsidRPr="00D90DE1">
        <w:rPr>
          <w:rFonts w:ascii="Times New Roman" w:hAnsi="Times New Roman" w:cs="Times New Roman"/>
          <w:sz w:val="28"/>
          <w:szCs w:val="28"/>
        </w:rPr>
        <w:t xml:space="preserve"> реквизитах</w:t>
      </w:r>
      <w:r w:rsidRPr="00D90DE1">
        <w:rPr>
          <w:rFonts w:ascii="Times New Roman" w:hAnsi="Times New Roman" w:cs="Times New Roman"/>
          <w:sz w:val="28"/>
          <w:szCs w:val="28"/>
        </w:rPr>
        <w:t xml:space="preserve"> распоряжени</w:t>
      </w:r>
      <w:r w:rsidR="00C044F1" w:rsidRPr="00D90DE1">
        <w:rPr>
          <w:rFonts w:ascii="Times New Roman" w:hAnsi="Times New Roman" w:cs="Times New Roman"/>
          <w:sz w:val="28"/>
          <w:szCs w:val="28"/>
        </w:rPr>
        <w:t>й</w:t>
      </w:r>
      <w:r w:rsidRPr="00D90DE1">
        <w:rPr>
          <w:rFonts w:ascii="Times New Roman" w:hAnsi="Times New Roman" w:cs="Times New Roman"/>
          <w:sz w:val="28"/>
          <w:szCs w:val="28"/>
        </w:rPr>
        <w:t xml:space="preserve"> о переводе денежных средств в уплату </w:t>
      </w:r>
      <w:r w:rsidR="00C044F1" w:rsidRPr="00D90DE1">
        <w:rPr>
          <w:rFonts w:ascii="Times New Roman" w:hAnsi="Times New Roman" w:cs="Times New Roman"/>
          <w:sz w:val="28"/>
          <w:szCs w:val="28"/>
        </w:rPr>
        <w:t>п</w:t>
      </w:r>
      <w:r w:rsidRPr="00D90DE1">
        <w:rPr>
          <w:rFonts w:ascii="Times New Roman" w:hAnsi="Times New Roman" w:cs="Times New Roman"/>
          <w:sz w:val="28"/>
          <w:szCs w:val="28"/>
        </w:rPr>
        <w:t>латежей в бюджетную систему Российской Федерации от 12.11.2013 N 107н.</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5.3.</w:t>
      </w:r>
      <w:r w:rsidR="00B66FEF" w:rsidRPr="00D90DE1">
        <w:rPr>
          <w:rFonts w:ascii="Times New Roman" w:hAnsi="Times New Roman" w:cs="Times New Roman"/>
          <w:sz w:val="28"/>
          <w:szCs w:val="28"/>
        </w:rPr>
        <w:t>7</w:t>
      </w:r>
      <w:r w:rsidRPr="00D90DE1">
        <w:rPr>
          <w:rFonts w:ascii="Times New Roman" w:hAnsi="Times New Roman" w:cs="Times New Roman"/>
          <w:sz w:val="28"/>
          <w:szCs w:val="28"/>
        </w:rPr>
        <w:t>. Клиенты для проведения кассовых выплат представляют платежные поручения в электронном виде.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Платежные поручения в электронном виде на осуществление кассовых выплат по обязательствам, подлежащим отражению на лицевых счетах, должны содержать ссылку на обязательство и документ, подтверждающий возникновение обязательства, на основании которых осуществляется платеж, а также прикрепленные графические файлы с изображением указанных документов.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случае отсутствия у клиента ЭП, платежные поручения представляются одновременно на бумажном носителе в двух экземплярах, заверенных подписями должностных лиц клиента, и в электронном виде.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lastRenderedPageBreak/>
        <w:t xml:space="preserve">Если дата платежного поручения не соответствует дате </w:t>
      </w:r>
      <w:r w:rsidR="00D81A61" w:rsidRPr="00D90DE1">
        <w:rPr>
          <w:rFonts w:ascii="Times New Roman" w:hAnsi="Times New Roman" w:cs="Times New Roman"/>
          <w:sz w:val="28"/>
          <w:szCs w:val="28"/>
        </w:rPr>
        <w:t xml:space="preserve">его фактического представления </w:t>
      </w:r>
      <w:r w:rsidRPr="00D90DE1">
        <w:rPr>
          <w:rFonts w:ascii="Times New Roman" w:hAnsi="Times New Roman" w:cs="Times New Roman"/>
          <w:sz w:val="28"/>
          <w:szCs w:val="28"/>
        </w:rPr>
        <w:t xml:space="preserve"> более чем на один день, представитель клиента обязан на втором экземпляре платежного поручения указать дату его фактического представления.</w:t>
      </w:r>
    </w:p>
    <w:p w:rsidR="00463329" w:rsidRPr="00D90DE1" w:rsidRDefault="00D81A61">
      <w:pPr>
        <w:pStyle w:val="ConsPlusNormal"/>
        <w:spacing w:before="220"/>
        <w:ind w:firstLine="540"/>
        <w:jc w:val="both"/>
        <w:rPr>
          <w:rFonts w:ascii="Times New Roman" w:hAnsi="Times New Roman" w:cs="Times New Roman"/>
          <w:sz w:val="28"/>
          <w:szCs w:val="28"/>
        </w:rPr>
      </w:pPr>
      <w:bookmarkStart w:id="32" w:name="P603"/>
      <w:bookmarkEnd w:id="32"/>
      <w:r w:rsidRPr="00D90DE1">
        <w:rPr>
          <w:rFonts w:ascii="Times New Roman" w:hAnsi="Times New Roman" w:cs="Times New Roman"/>
          <w:sz w:val="28"/>
          <w:szCs w:val="28"/>
        </w:rPr>
        <w:t>5.3.</w:t>
      </w:r>
      <w:r w:rsidR="00B66FEF" w:rsidRPr="00D90DE1">
        <w:rPr>
          <w:rFonts w:ascii="Times New Roman" w:hAnsi="Times New Roman" w:cs="Times New Roman"/>
          <w:sz w:val="28"/>
          <w:szCs w:val="28"/>
        </w:rPr>
        <w:t>8</w:t>
      </w:r>
      <w:r w:rsidRPr="00D90DE1">
        <w:rPr>
          <w:rFonts w:ascii="Times New Roman" w:hAnsi="Times New Roman" w:cs="Times New Roman"/>
          <w:sz w:val="28"/>
          <w:szCs w:val="28"/>
        </w:rPr>
        <w:t>. П</w:t>
      </w:r>
      <w:r w:rsidR="00463329" w:rsidRPr="00D90DE1">
        <w:rPr>
          <w:rFonts w:ascii="Times New Roman" w:hAnsi="Times New Roman" w:cs="Times New Roman"/>
          <w:sz w:val="28"/>
          <w:szCs w:val="28"/>
        </w:rPr>
        <w:t>редставленные клиентом платежные поручения: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5.3.</w:t>
      </w:r>
      <w:r w:rsidR="00B66FEF" w:rsidRPr="00D90DE1">
        <w:rPr>
          <w:rFonts w:ascii="Times New Roman" w:hAnsi="Times New Roman" w:cs="Times New Roman"/>
          <w:sz w:val="28"/>
          <w:szCs w:val="28"/>
        </w:rPr>
        <w:t>8</w:t>
      </w:r>
      <w:r w:rsidRPr="00D90DE1">
        <w:rPr>
          <w:rFonts w:ascii="Times New Roman" w:hAnsi="Times New Roman" w:cs="Times New Roman"/>
          <w:sz w:val="28"/>
          <w:szCs w:val="28"/>
        </w:rPr>
        <w:t>.1. По лицевому счету бюджетного учреждения проверяются на: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а) правильность оформления платежных поручений в соответствии с </w:t>
      </w:r>
      <w:hyperlink r:id="rId15" w:history="1">
        <w:r w:rsidRPr="00D90DE1">
          <w:rPr>
            <w:rFonts w:ascii="Times New Roman" w:hAnsi="Times New Roman" w:cs="Times New Roman"/>
            <w:color w:val="0000FF"/>
            <w:sz w:val="28"/>
            <w:szCs w:val="28"/>
          </w:rPr>
          <w:t>Положением</w:t>
        </w:r>
      </w:hyperlink>
      <w:r w:rsidRPr="00D90DE1">
        <w:rPr>
          <w:rFonts w:ascii="Times New Roman" w:hAnsi="Times New Roman" w:cs="Times New Roman"/>
          <w:sz w:val="28"/>
          <w:szCs w:val="28"/>
        </w:rPr>
        <w:t xml:space="preserve"> о правилах осуществления перевода денежных средств, утвержденным Центральным банком Российской Федерации 19.06.2012 N 383-П, и настоящим Порядком;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б) соответствие бумажной и электронной копий платежных поручений в случае отсутствия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подлинность подписей на бумажном платежном поручении в случае отсутствия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г) наличие активной ЭП на электронной копии платежного поручения при использовании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д) наличие остатка денежных средств на лицевом счете;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е) соответствие иным установленным требованиям.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5.3.10.2. По отдельному лицевому счету бюджетного учреждения проверяются на: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а) правильность оформления платежных поручений в соответствии с </w:t>
      </w:r>
      <w:hyperlink r:id="rId16" w:history="1">
        <w:r w:rsidRPr="00D90DE1">
          <w:rPr>
            <w:rFonts w:ascii="Times New Roman" w:hAnsi="Times New Roman" w:cs="Times New Roman"/>
            <w:color w:val="0000FF"/>
            <w:sz w:val="28"/>
            <w:szCs w:val="28"/>
          </w:rPr>
          <w:t>Положением</w:t>
        </w:r>
      </w:hyperlink>
      <w:r w:rsidRPr="00D90DE1">
        <w:rPr>
          <w:rFonts w:ascii="Times New Roman" w:hAnsi="Times New Roman" w:cs="Times New Roman"/>
          <w:sz w:val="28"/>
          <w:szCs w:val="28"/>
        </w:rPr>
        <w:t xml:space="preserve"> о правилах осуществления перевода денежных средств, утвержденным Центральным банком Российской Федерации 19.06.2012 N 383-П, и настоящим Порядком;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б) соответствие бумажной и электронной копий платежных поручений в случае отсутствия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подлинность подписей на бумажном платежном поручении в случае отсутствия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г) соответствие назначения платежа указанным в платежном поручении кодам аналитической группы подвида доходов бюджетов и КВР;</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д) наличие активной ЭП на электронной копии платежного поручения при использовании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е) наличие остатка денежных средств на лицевом счете;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ж) соответствие производимых кассовых выплат подтверждающим </w:t>
      </w:r>
      <w:r w:rsidRPr="00D90DE1">
        <w:rPr>
          <w:rFonts w:ascii="Times New Roman" w:hAnsi="Times New Roman" w:cs="Times New Roman"/>
          <w:sz w:val="28"/>
          <w:szCs w:val="28"/>
        </w:rPr>
        <w:lastRenderedPageBreak/>
        <w:t>документам, прилагаемым в виде графических файлов с изображением документов;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з) соответствие содержания производимой кассовой выплаты целям предоставления субсидии;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и) соответствие производимой кассовой выплаты плановым показателям ФХД;</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к) соответствие иным установленным требованиям.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5.3.</w:t>
      </w:r>
      <w:r w:rsidR="00B66FEF" w:rsidRPr="00D90DE1">
        <w:rPr>
          <w:rFonts w:ascii="Times New Roman" w:hAnsi="Times New Roman" w:cs="Times New Roman"/>
          <w:sz w:val="28"/>
          <w:szCs w:val="28"/>
        </w:rPr>
        <w:t>9</w:t>
      </w:r>
      <w:r w:rsidRPr="00D90DE1">
        <w:rPr>
          <w:rFonts w:ascii="Times New Roman" w:hAnsi="Times New Roman" w:cs="Times New Roman"/>
          <w:sz w:val="28"/>
          <w:szCs w:val="28"/>
        </w:rPr>
        <w:t>. Прошедшие контроль платежные поручения в установленном порядке формируются в реестры платежных поручений на оплату расходов.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Сформированные реестры, подписанные </w:t>
      </w:r>
      <w:r w:rsidR="0032071D" w:rsidRPr="00D90DE1">
        <w:rPr>
          <w:rFonts w:ascii="Times New Roman" w:hAnsi="Times New Roman" w:cs="Times New Roman"/>
          <w:sz w:val="28"/>
          <w:szCs w:val="28"/>
        </w:rPr>
        <w:t>начальником Финансового органа</w:t>
      </w:r>
      <w:r w:rsidRPr="00D90DE1">
        <w:rPr>
          <w:rFonts w:ascii="Times New Roman" w:hAnsi="Times New Roman" w:cs="Times New Roman"/>
          <w:sz w:val="28"/>
          <w:szCs w:val="28"/>
        </w:rPr>
        <w:t xml:space="preserve"> и </w:t>
      </w:r>
      <w:r w:rsidR="0032071D" w:rsidRPr="00D90DE1">
        <w:rPr>
          <w:rFonts w:ascii="Times New Roman" w:hAnsi="Times New Roman" w:cs="Times New Roman"/>
          <w:sz w:val="28"/>
          <w:szCs w:val="28"/>
        </w:rPr>
        <w:t>Уполномоченным лицом</w:t>
      </w:r>
      <w:r w:rsidRPr="00D90DE1">
        <w:rPr>
          <w:rFonts w:ascii="Times New Roman" w:hAnsi="Times New Roman" w:cs="Times New Roman"/>
          <w:sz w:val="28"/>
          <w:szCs w:val="28"/>
        </w:rPr>
        <w:t>, направляются в Управление Федерального казначейства по Новосибирской области или в учреждение банка для осуществления кассовых выплат с соответствующего балансового счета.</w:t>
      </w:r>
    </w:p>
    <w:p w:rsidR="00463329" w:rsidRPr="00D90DE1" w:rsidRDefault="00C044F1">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5.3.1</w:t>
      </w:r>
      <w:r w:rsidR="00B66FEF" w:rsidRPr="00D90DE1">
        <w:rPr>
          <w:rFonts w:ascii="Times New Roman" w:hAnsi="Times New Roman" w:cs="Times New Roman"/>
          <w:sz w:val="28"/>
          <w:szCs w:val="28"/>
        </w:rPr>
        <w:t>0</w:t>
      </w:r>
      <w:r w:rsidR="00463329" w:rsidRPr="00D90DE1">
        <w:rPr>
          <w:rFonts w:ascii="Times New Roman" w:hAnsi="Times New Roman" w:cs="Times New Roman"/>
          <w:sz w:val="28"/>
          <w:szCs w:val="28"/>
        </w:rPr>
        <w:t xml:space="preserve">. Изменение кодов бюджетной классификации Российской Федерации либо кодов аналитической группы подвида доходов бюджетов, КВР и дополнительных классификаторов в произведенных клиентом кассовых расходах осуществляется в соответствии с </w:t>
      </w:r>
      <w:hyperlink w:anchor="P1048" w:history="1">
        <w:r w:rsidR="00463329" w:rsidRPr="00D90DE1">
          <w:rPr>
            <w:rFonts w:ascii="Times New Roman" w:hAnsi="Times New Roman" w:cs="Times New Roman"/>
            <w:color w:val="0000FF"/>
            <w:sz w:val="28"/>
            <w:szCs w:val="28"/>
          </w:rPr>
          <w:t>разделом 1</w:t>
        </w:r>
        <w:r w:rsidR="00D61CEC" w:rsidRPr="00D61CEC">
          <w:rPr>
            <w:rFonts w:ascii="Times New Roman" w:hAnsi="Times New Roman" w:cs="Times New Roman"/>
            <w:color w:val="0000FF"/>
            <w:sz w:val="28"/>
            <w:szCs w:val="28"/>
          </w:rPr>
          <w:t>1</w:t>
        </w:r>
      </w:hyperlink>
      <w:r w:rsidR="00D61CEC" w:rsidRPr="00D61CEC">
        <w:rPr>
          <w:rFonts w:ascii="Times New Roman" w:hAnsi="Times New Roman" w:cs="Times New Roman"/>
          <w:color w:val="0000FF"/>
          <w:sz w:val="28"/>
          <w:szCs w:val="28"/>
        </w:rPr>
        <w:t xml:space="preserve"> </w:t>
      </w:r>
      <w:r w:rsidR="00463329" w:rsidRPr="00D90DE1">
        <w:rPr>
          <w:rFonts w:ascii="Times New Roman" w:hAnsi="Times New Roman" w:cs="Times New Roman"/>
          <w:sz w:val="28"/>
          <w:szCs w:val="28"/>
        </w:rPr>
        <w:t>настоящего Порядка.</w:t>
      </w:r>
    </w:p>
    <w:p w:rsidR="00463329" w:rsidRPr="00D90DE1" w:rsidRDefault="00463329">
      <w:pPr>
        <w:pStyle w:val="ConsPlusNormal"/>
        <w:jc w:val="both"/>
        <w:rPr>
          <w:rFonts w:ascii="Times New Roman" w:hAnsi="Times New Roman" w:cs="Times New Roman"/>
          <w:sz w:val="28"/>
          <w:szCs w:val="28"/>
        </w:rPr>
      </w:pPr>
    </w:p>
    <w:p w:rsidR="00463329" w:rsidRPr="00D90DE1" w:rsidRDefault="00463329">
      <w:pPr>
        <w:pStyle w:val="ConsPlusNormal"/>
        <w:jc w:val="center"/>
        <w:outlineLvl w:val="1"/>
        <w:rPr>
          <w:rFonts w:ascii="Times New Roman" w:hAnsi="Times New Roman" w:cs="Times New Roman"/>
          <w:sz w:val="28"/>
          <w:szCs w:val="28"/>
        </w:rPr>
      </w:pPr>
      <w:bookmarkStart w:id="33" w:name="P672"/>
      <w:bookmarkEnd w:id="33"/>
      <w:r w:rsidRPr="00D90DE1">
        <w:rPr>
          <w:rFonts w:ascii="Times New Roman" w:hAnsi="Times New Roman" w:cs="Times New Roman"/>
          <w:sz w:val="28"/>
          <w:szCs w:val="28"/>
        </w:rPr>
        <w:t>6. Невыясненные поступления</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6.</w:t>
      </w:r>
      <w:r w:rsidR="000E465A" w:rsidRPr="00D90DE1">
        <w:rPr>
          <w:rFonts w:ascii="Times New Roman" w:hAnsi="Times New Roman" w:cs="Times New Roman"/>
          <w:sz w:val="28"/>
          <w:szCs w:val="28"/>
        </w:rPr>
        <w:t>1</w:t>
      </w:r>
      <w:r w:rsidRPr="00D90DE1">
        <w:rPr>
          <w:rFonts w:ascii="Times New Roman" w:hAnsi="Times New Roman" w:cs="Times New Roman"/>
          <w:sz w:val="28"/>
          <w:szCs w:val="28"/>
        </w:rPr>
        <w:t>. Основанием для учета в качестве невыясненных поступлений средств, зачи</w:t>
      </w:r>
      <w:r w:rsidR="000E465A" w:rsidRPr="00D90DE1">
        <w:rPr>
          <w:rFonts w:ascii="Times New Roman" w:hAnsi="Times New Roman" w:cs="Times New Roman"/>
          <w:sz w:val="28"/>
          <w:szCs w:val="28"/>
        </w:rPr>
        <w:t>сленных на балансовый счет N 407</w:t>
      </w:r>
      <w:r w:rsidRPr="00D90DE1">
        <w:rPr>
          <w:rFonts w:ascii="Times New Roman" w:hAnsi="Times New Roman" w:cs="Times New Roman"/>
          <w:sz w:val="28"/>
          <w:szCs w:val="28"/>
        </w:rPr>
        <w:t>01</w:t>
      </w:r>
      <w:r w:rsidR="000E465A" w:rsidRPr="00D90DE1">
        <w:rPr>
          <w:rFonts w:ascii="Times New Roman" w:hAnsi="Times New Roman" w:cs="Times New Roman"/>
          <w:sz w:val="28"/>
          <w:szCs w:val="28"/>
        </w:rPr>
        <w:t>---------------</w:t>
      </w:r>
      <w:r w:rsidRPr="00D90DE1">
        <w:rPr>
          <w:rFonts w:ascii="Times New Roman" w:hAnsi="Times New Roman" w:cs="Times New Roman"/>
          <w:sz w:val="28"/>
          <w:szCs w:val="28"/>
        </w:rPr>
        <w:t>, являются: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а) отсутствие в платежном поручении номера лицевого счета клиента, а также указание ошибочного номера лицевого счета;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б) несоответствие указанного лицевого счета клиента указанному наименованию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отсутствие в платежном поручении кода аналитической группы подвида доходов бюджетов или КВР, а также указание несуществующего кода аналитической группы подвида доходов бюджетов или КВР;</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г) отсутствие в платежном поручении типа средств, а также указание несуществующего типа средств (при поступлении средств на отдельный лицевой счет бюджетного учреждения);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д) несоответствие типа средств данному балансовому счету и (или) лицевому счету, указанному в платежном поручении.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6.</w:t>
      </w:r>
      <w:r w:rsidR="000E465A" w:rsidRPr="00D90DE1">
        <w:rPr>
          <w:rFonts w:ascii="Times New Roman" w:hAnsi="Times New Roman" w:cs="Times New Roman"/>
          <w:sz w:val="28"/>
          <w:szCs w:val="28"/>
        </w:rPr>
        <w:t>2</w:t>
      </w:r>
      <w:r w:rsidRPr="00D90DE1">
        <w:rPr>
          <w:rFonts w:ascii="Times New Roman" w:hAnsi="Times New Roman" w:cs="Times New Roman"/>
          <w:sz w:val="28"/>
          <w:szCs w:val="28"/>
        </w:rPr>
        <w:t xml:space="preserve">. </w:t>
      </w:r>
      <w:r w:rsidR="000E465A" w:rsidRPr="00D90DE1">
        <w:rPr>
          <w:rFonts w:ascii="Times New Roman" w:hAnsi="Times New Roman" w:cs="Times New Roman"/>
          <w:sz w:val="28"/>
          <w:szCs w:val="28"/>
        </w:rPr>
        <w:t>К</w:t>
      </w:r>
      <w:r w:rsidRPr="00D90DE1">
        <w:rPr>
          <w:rFonts w:ascii="Times New Roman" w:hAnsi="Times New Roman" w:cs="Times New Roman"/>
          <w:sz w:val="28"/>
          <w:szCs w:val="28"/>
        </w:rPr>
        <w:t xml:space="preserve">лиентам </w:t>
      </w:r>
      <w:r w:rsidR="000E465A" w:rsidRPr="00D90DE1">
        <w:rPr>
          <w:rFonts w:ascii="Times New Roman" w:hAnsi="Times New Roman" w:cs="Times New Roman"/>
          <w:sz w:val="28"/>
          <w:szCs w:val="28"/>
        </w:rPr>
        <w:t>предоставляется</w:t>
      </w:r>
      <w:r w:rsidR="000E465A" w:rsidRPr="00D90DE1">
        <w:rPr>
          <w:sz w:val="28"/>
          <w:szCs w:val="28"/>
        </w:rPr>
        <w:t xml:space="preserve"> </w:t>
      </w:r>
      <w:hyperlink w:anchor="P2271" w:history="1">
        <w:r w:rsidRPr="00D90DE1">
          <w:rPr>
            <w:rFonts w:ascii="Times New Roman" w:hAnsi="Times New Roman" w:cs="Times New Roman"/>
            <w:sz w:val="28"/>
            <w:szCs w:val="28"/>
          </w:rPr>
          <w:t>Справк</w:t>
        </w:r>
      </w:hyperlink>
      <w:r w:rsidR="000E465A" w:rsidRPr="00D90DE1">
        <w:rPr>
          <w:rFonts w:ascii="Times New Roman" w:hAnsi="Times New Roman" w:cs="Times New Roman"/>
          <w:sz w:val="28"/>
          <w:szCs w:val="28"/>
        </w:rPr>
        <w:t>а</w:t>
      </w:r>
      <w:r w:rsidRPr="00D90DE1">
        <w:rPr>
          <w:rFonts w:ascii="Times New Roman" w:hAnsi="Times New Roman" w:cs="Times New Roman"/>
          <w:sz w:val="28"/>
          <w:szCs w:val="28"/>
        </w:rPr>
        <w:t xml:space="preserve"> о невыясненных поступлениях </w:t>
      </w:r>
      <w:r w:rsidRPr="00D90DE1">
        <w:rPr>
          <w:rFonts w:ascii="Times New Roman" w:hAnsi="Times New Roman" w:cs="Times New Roman"/>
          <w:sz w:val="28"/>
          <w:szCs w:val="28"/>
        </w:rPr>
        <w:lastRenderedPageBreak/>
        <w:t>(приложение N 6.1 к настоящему Порядку) в составе пакета отчетных форм, в которых отражены суммы, учтенные в качестве невыясненных поступлений, и суммы, по которым произведено уточнение.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По средствам, пост</w:t>
      </w:r>
      <w:r w:rsidR="000E465A" w:rsidRPr="00D90DE1">
        <w:rPr>
          <w:rFonts w:ascii="Times New Roman" w:hAnsi="Times New Roman" w:cs="Times New Roman"/>
          <w:sz w:val="28"/>
          <w:szCs w:val="28"/>
        </w:rPr>
        <w:t>упающим на балансовый счет N 407</w:t>
      </w:r>
      <w:r w:rsidRPr="00D90DE1">
        <w:rPr>
          <w:rFonts w:ascii="Times New Roman" w:hAnsi="Times New Roman" w:cs="Times New Roman"/>
          <w:sz w:val="28"/>
          <w:szCs w:val="28"/>
        </w:rPr>
        <w:t>01</w:t>
      </w:r>
      <w:r w:rsidR="000E465A" w:rsidRPr="00D90DE1">
        <w:rPr>
          <w:rFonts w:ascii="Times New Roman" w:hAnsi="Times New Roman" w:cs="Times New Roman"/>
          <w:sz w:val="28"/>
          <w:szCs w:val="28"/>
        </w:rPr>
        <w:t>-----------------</w:t>
      </w:r>
      <w:r w:rsidRPr="00D90DE1">
        <w:rPr>
          <w:rFonts w:ascii="Times New Roman" w:hAnsi="Times New Roman" w:cs="Times New Roman"/>
          <w:sz w:val="28"/>
          <w:szCs w:val="28"/>
        </w:rPr>
        <w:t>, в графе "Примечание" Справки в краткой форме указывается причина (причины), по которым платежи учтены в качестве "Невыясненных поступлений".</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6.</w:t>
      </w:r>
      <w:r w:rsidR="000E465A" w:rsidRPr="00D90DE1">
        <w:rPr>
          <w:rFonts w:ascii="Times New Roman" w:hAnsi="Times New Roman" w:cs="Times New Roman"/>
          <w:sz w:val="28"/>
          <w:szCs w:val="28"/>
        </w:rPr>
        <w:t>3</w:t>
      </w:r>
      <w:r w:rsidRPr="00D90DE1">
        <w:rPr>
          <w:rFonts w:ascii="Times New Roman" w:hAnsi="Times New Roman" w:cs="Times New Roman"/>
          <w:sz w:val="28"/>
          <w:szCs w:val="28"/>
        </w:rPr>
        <w:t>. Для уточнения невыясненных поступлений клиентом представляется уведомление об уточнени</w:t>
      </w:r>
      <w:r w:rsidR="000E465A" w:rsidRPr="00D90DE1">
        <w:rPr>
          <w:rFonts w:ascii="Times New Roman" w:hAnsi="Times New Roman" w:cs="Times New Roman"/>
          <w:sz w:val="28"/>
          <w:szCs w:val="28"/>
        </w:rPr>
        <w:t>и</w:t>
      </w:r>
      <w:r w:rsidRPr="00D90DE1">
        <w:rPr>
          <w:rFonts w:ascii="Times New Roman" w:hAnsi="Times New Roman" w:cs="Times New Roman"/>
          <w:sz w:val="28"/>
          <w:szCs w:val="28"/>
        </w:rPr>
        <w:t xml:space="preserve"> вида и принадлежности платежа в виде электронного документа посредством </w:t>
      </w:r>
      <w:r w:rsidR="00872C4B" w:rsidRPr="00D90DE1">
        <w:rPr>
          <w:rFonts w:ascii="Times New Roman" w:hAnsi="Times New Roman" w:cs="Times New Roman"/>
          <w:sz w:val="28"/>
          <w:szCs w:val="28"/>
        </w:rPr>
        <w:t>ПК «</w:t>
      </w:r>
      <w:r w:rsidR="00872C4B" w:rsidRPr="00D90DE1">
        <w:rPr>
          <w:rFonts w:ascii="Times New Roman" w:hAnsi="Times New Roman" w:cs="Times New Roman"/>
          <w:sz w:val="28"/>
          <w:szCs w:val="28"/>
          <w:lang w:val="en-US"/>
        </w:rPr>
        <w:t>Web</w:t>
      </w:r>
      <w:r w:rsidR="00872C4B" w:rsidRPr="00D90DE1">
        <w:rPr>
          <w:rFonts w:ascii="Times New Roman" w:hAnsi="Times New Roman" w:cs="Times New Roman"/>
          <w:sz w:val="28"/>
          <w:szCs w:val="28"/>
        </w:rPr>
        <w:t>-Исполнение»</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При наличии у клиента документов, подтверждающих необходимость внесения изменений в показатели, учтенные на лицевом счете клиента, к электронному документу должны быть прикреплены графические файлы, содержащие изображения указанных документов.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случае отсутствия ЭП, одновременно с электронным документом клиент представляет реестр платежных документов, по которым необходимо произвести уточнение вида и принадлежности платежа (</w:t>
      </w:r>
      <w:hyperlink w:anchor="P2327" w:history="1">
        <w:r w:rsidRPr="00D90DE1">
          <w:rPr>
            <w:rFonts w:ascii="Times New Roman" w:hAnsi="Times New Roman" w:cs="Times New Roman"/>
            <w:sz w:val="28"/>
            <w:szCs w:val="28"/>
          </w:rPr>
          <w:t>приложение N 6.2</w:t>
        </w:r>
      </w:hyperlink>
      <w:r w:rsidRPr="00D90DE1">
        <w:rPr>
          <w:rFonts w:ascii="Times New Roman" w:hAnsi="Times New Roman" w:cs="Times New Roman"/>
          <w:sz w:val="28"/>
          <w:szCs w:val="28"/>
        </w:rPr>
        <w:t xml:space="preserve"> к настоящему Порядку), на бумажном носителе.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6.</w:t>
      </w:r>
      <w:r w:rsidR="000E465A" w:rsidRPr="00D90DE1">
        <w:rPr>
          <w:rFonts w:ascii="Times New Roman" w:hAnsi="Times New Roman" w:cs="Times New Roman"/>
          <w:sz w:val="28"/>
          <w:szCs w:val="28"/>
        </w:rPr>
        <w:t>4</w:t>
      </w:r>
      <w:r w:rsidRPr="00D90DE1">
        <w:rPr>
          <w:rFonts w:ascii="Times New Roman" w:hAnsi="Times New Roman" w:cs="Times New Roman"/>
          <w:sz w:val="28"/>
          <w:szCs w:val="28"/>
        </w:rPr>
        <w:t xml:space="preserve">. </w:t>
      </w:r>
      <w:r w:rsidR="000E465A" w:rsidRPr="00D90DE1">
        <w:rPr>
          <w:rFonts w:ascii="Times New Roman" w:hAnsi="Times New Roman" w:cs="Times New Roman"/>
          <w:sz w:val="28"/>
          <w:szCs w:val="28"/>
        </w:rPr>
        <w:t>Р</w:t>
      </w:r>
      <w:r w:rsidRPr="00D90DE1">
        <w:rPr>
          <w:rFonts w:ascii="Times New Roman" w:hAnsi="Times New Roman" w:cs="Times New Roman"/>
          <w:sz w:val="28"/>
          <w:szCs w:val="28"/>
        </w:rPr>
        <w:t xml:space="preserve">ассмотрение представленных клиентами уведомлений об уточнении вида и принадлежности платежа </w:t>
      </w:r>
      <w:r w:rsidR="000E465A" w:rsidRPr="00D90DE1">
        <w:rPr>
          <w:rFonts w:ascii="Times New Roman" w:hAnsi="Times New Roman" w:cs="Times New Roman"/>
          <w:sz w:val="28"/>
          <w:szCs w:val="28"/>
        </w:rPr>
        <w:t xml:space="preserve">производится </w:t>
      </w:r>
      <w:r w:rsidRPr="00D90DE1">
        <w:rPr>
          <w:rFonts w:ascii="Times New Roman" w:hAnsi="Times New Roman" w:cs="Times New Roman"/>
          <w:sz w:val="28"/>
          <w:szCs w:val="28"/>
        </w:rPr>
        <w:t>не позднее второго рабочего дня, следующего за днем представления уведомления.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По результатам рассмотрения, уведомления должны быть обработаны и отражены на лицевых счетах клиентов по соответствующим кодам бюджетной классификации или кодам аналитической группы подвида доходов бюджетов и КВР либо отклонены с указанием причины отклонения.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6.</w:t>
      </w:r>
      <w:r w:rsidR="000E465A" w:rsidRPr="00D90DE1">
        <w:rPr>
          <w:rFonts w:ascii="Times New Roman" w:hAnsi="Times New Roman" w:cs="Times New Roman"/>
          <w:sz w:val="28"/>
          <w:szCs w:val="28"/>
        </w:rPr>
        <w:t>5</w:t>
      </w:r>
      <w:r w:rsidRPr="00D90DE1">
        <w:rPr>
          <w:rFonts w:ascii="Times New Roman" w:hAnsi="Times New Roman" w:cs="Times New Roman"/>
          <w:sz w:val="28"/>
          <w:szCs w:val="28"/>
        </w:rPr>
        <w:t xml:space="preserve">. </w:t>
      </w:r>
      <w:r w:rsidR="000E465A" w:rsidRPr="00D90DE1">
        <w:rPr>
          <w:rFonts w:ascii="Times New Roman" w:hAnsi="Times New Roman" w:cs="Times New Roman"/>
          <w:sz w:val="28"/>
          <w:szCs w:val="28"/>
        </w:rPr>
        <w:t>П</w:t>
      </w:r>
      <w:r w:rsidRPr="00D90DE1">
        <w:rPr>
          <w:rFonts w:ascii="Times New Roman" w:hAnsi="Times New Roman" w:cs="Times New Roman"/>
          <w:sz w:val="28"/>
          <w:szCs w:val="28"/>
        </w:rPr>
        <w:t>редставленные уведомления об уточнении вида и принадлежности платежа проверяются на: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а) соответствие уведомления в электронной форме реестру платежных документов, по которым необходимо произвести уточнение вида и принадлежности платежа, на бумажном носителе в случае отсутствия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б) наличие активной ЭП на уведомлении при использовании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соответствие подписей на реестре платежных документов, по которым необходимо произвести уточнение вида и принадлежности средств, карточке образцов подписей (в случае отсутствия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г) соответствие лицевого счета и (или) бюджетной классификации (кодов аналитической группы подвида доходов бюджетов или КВР) и (или) типа средств, указанных в уведомлении, экономическому содержанию, </w:t>
      </w:r>
      <w:r w:rsidRPr="00D90DE1">
        <w:rPr>
          <w:rFonts w:ascii="Times New Roman" w:hAnsi="Times New Roman" w:cs="Times New Roman"/>
          <w:sz w:val="28"/>
          <w:szCs w:val="28"/>
        </w:rPr>
        <w:lastRenderedPageBreak/>
        <w:t>лицевому счету и типу средств уточняемого документа;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д) соответствие обязательств (номера обязательства и документа, подтверждающего возникновение обязательства), указанных в уведомлении, номеру обязательства (номеру обязательства и документа, подтверждающего возникновение обязательства) в уточняемом документе.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6.</w:t>
      </w:r>
      <w:r w:rsidR="000E465A" w:rsidRPr="00D90DE1">
        <w:rPr>
          <w:rFonts w:ascii="Times New Roman" w:hAnsi="Times New Roman" w:cs="Times New Roman"/>
          <w:sz w:val="28"/>
          <w:szCs w:val="28"/>
        </w:rPr>
        <w:t>6</w:t>
      </w:r>
      <w:r w:rsidRPr="00D90DE1">
        <w:rPr>
          <w:rFonts w:ascii="Times New Roman" w:hAnsi="Times New Roman" w:cs="Times New Roman"/>
          <w:sz w:val="28"/>
          <w:szCs w:val="28"/>
        </w:rPr>
        <w:t>. В случае если платежное поручение не позволяет определить клиента, которому предназначается платеж, учтенный как "Невыясненные поступления" на балансовом счете N 40</w:t>
      </w:r>
      <w:r w:rsidR="000E465A" w:rsidRPr="00D90DE1">
        <w:rPr>
          <w:rFonts w:ascii="Times New Roman" w:hAnsi="Times New Roman" w:cs="Times New Roman"/>
          <w:sz w:val="28"/>
          <w:szCs w:val="28"/>
        </w:rPr>
        <w:t>7</w:t>
      </w:r>
      <w:r w:rsidRPr="00D90DE1">
        <w:rPr>
          <w:rFonts w:ascii="Times New Roman" w:hAnsi="Times New Roman" w:cs="Times New Roman"/>
          <w:sz w:val="28"/>
          <w:szCs w:val="28"/>
        </w:rPr>
        <w:t>01</w:t>
      </w:r>
      <w:r w:rsidR="000E465A" w:rsidRPr="00D90DE1">
        <w:rPr>
          <w:rFonts w:ascii="Times New Roman" w:hAnsi="Times New Roman" w:cs="Times New Roman"/>
          <w:sz w:val="28"/>
          <w:szCs w:val="28"/>
        </w:rPr>
        <w:t>-----------------</w:t>
      </w:r>
      <w:r w:rsidRPr="00D90DE1">
        <w:rPr>
          <w:rFonts w:ascii="Times New Roman" w:hAnsi="Times New Roman" w:cs="Times New Roman"/>
          <w:sz w:val="28"/>
          <w:szCs w:val="28"/>
        </w:rPr>
        <w:t xml:space="preserve">, либо получатель средств не обслуживается в </w:t>
      </w:r>
      <w:r w:rsidR="009E3F0A" w:rsidRPr="00D90DE1">
        <w:rPr>
          <w:rFonts w:ascii="Times New Roman" w:hAnsi="Times New Roman" w:cs="Times New Roman"/>
          <w:sz w:val="28"/>
          <w:szCs w:val="28"/>
        </w:rPr>
        <w:t>финансовый орган</w:t>
      </w:r>
      <w:r w:rsidRPr="00D90DE1">
        <w:rPr>
          <w:rFonts w:ascii="Times New Roman" w:hAnsi="Times New Roman" w:cs="Times New Roman"/>
          <w:sz w:val="28"/>
          <w:szCs w:val="28"/>
        </w:rPr>
        <w:t xml:space="preserve">, то </w:t>
      </w:r>
      <w:r w:rsidR="009E3F0A" w:rsidRPr="00D90DE1">
        <w:rPr>
          <w:rFonts w:ascii="Times New Roman" w:hAnsi="Times New Roman" w:cs="Times New Roman"/>
          <w:sz w:val="28"/>
          <w:szCs w:val="28"/>
        </w:rPr>
        <w:t>финансовый орган</w:t>
      </w:r>
      <w:r w:rsidRPr="00D90DE1">
        <w:rPr>
          <w:rFonts w:ascii="Times New Roman" w:hAnsi="Times New Roman" w:cs="Times New Roman"/>
          <w:sz w:val="28"/>
          <w:szCs w:val="28"/>
        </w:rPr>
        <w:t xml:space="preserve"> в течение 10 рабочих дней возвращает платеж отправителю.</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случае отсутствия необходимой для возврата информации о реквизитах отправителя, возврат платежа отправителю возможен по его заявлению с указанием реквизитов.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6.</w:t>
      </w:r>
      <w:r w:rsidR="000E465A" w:rsidRPr="00D90DE1">
        <w:rPr>
          <w:rFonts w:ascii="Times New Roman" w:hAnsi="Times New Roman" w:cs="Times New Roman"/>
          <w:sz w:val="28"/>
          <w:szCs w:val="28"/>
        </w:rPr>
        <w:t>7</w:t>
      </w:r>
      <w:r w:rsidRPr="00D90DE1">
        <w:rPr>
          <w:rFonts w:ascii="Times New Roman" w:hAnsi="Times New Roman" w:cs="Times New Roman"/>
          <w:sz w:val="28"/>
          <w:szCs w:val="28"/>
        </w:rPr>
        <w:t xml:space="preserve">. В случае если клиент отказывается учитывать сумму, учтенную как "Невыясненные поступления", в качестве собственных средств, то клиент обязан направить в </w:t>
      </w:r>
      <w:r w:rsidR="009E3F0A" w:rsidRPr="00D90DE1">
        <w:rPr>
          <w:rFonts w:ascii="Times New Roman" w:hAnsi="Times New Roman" w:cs="Times New Roman"/>
          <w:sz w:val="28"/>
          <w:szCs w:val="28"/>
        </w:rPr>
        <w:t>финансовый орган</w:t>
      </w:r>
      <w:r w:rsidR="000E465A" w:rsidRPr="00D90DE1">
        <w:rPr>
          <w:rFonts w:ascii="Times New Roman" w:hAnsi="Times New Roman" w:cs="Times New Roman"/>
          <w:sz w:val="28"/>
          <w:szCs w:val="28"/>
        </w:rPr>
        <w:t xml:space="preserve"> </w:t>
      </w:r>
      <w:r w:rsidRPr="00D90DE1">
        <w:rPr>
          <w:rFonts w:ascii="Times New Roman" w:hAnsi="Times New Roman" w:cs="Times New Roman"/>
          <w:sz w:val="28"/>
          <w:szCs w:val="28"/>
        </w:rPr>
        <w:t>письмо в произвольной форме, в котором необходимо указать один из следующих вариантов перечисления средств: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платеж необходимо вернуть плательщику;</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платеж необходимо зачислить в доход </w:t>
      </w:r>
      <w:r w:rsidR="000E465A" w:rsidRPr="00D90DE1">
        <w:rPr>
          <w:rFonts w:ascii="Times New Roman" w:hAnsi="Times New Roman" w:cs="Times New Roman"/>
          <w:sz w:val="28"/>
          <w:szCs w:val="28"/>
        </w:rPr>
        <w:t>ме</w:t>
      </w:r>
      <w:r w:rsidRPr="00D90DE1">
        <w:rPr>
          <w:rFonts w:ascii="Times New Roman" w:hAnsi="Times New Roman" w:cs="Times New Roman"/>
          <w:sz w:val="28"/>
          <w:szCs w:val="28"/>
        </w:rPr>
        <w:t>стного бюджета.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письме в обязательном порядке указываются реквизиты для перечисления средств, а также, при необходимости, коды бюджетной классификации или аналитической группы подвида доходов бюджетов или КВР, по которым поступившие средства будут отражены на лицевом счете администратора доходов или отправителя средств.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6.</w:t>
      </w:r>
      <w:r w:rsidR="000E465A" w:rsidRPr="00D90DE1">
        <w:rPr>
          <w:rFonts w:ascii="Times New Roman" w:hAnsi="Times New Roman" w:cs="Times New Roman"/>
          <w:sz w:val="28"/>
          <w:szCs w:val="28"/>
        </w:rPr>
        <w:t>8</w:t>
      </w:r>
      <w:r w:rsidRPr="00D90DE1">
        <w:rPr>
          <w:rFonts w:ascii="Times New Roman" w:hAnsi="Times New Roman" w:cs="Times New Roman"/>
          <w:sz w:val="28"/>
          <w:szCs w:val="28"/>
        </w:rPr>
        <w:t>. В случае если платеж ошибочно зачислен на лицевой счет клиента по вине контрагента, то клиент самостоятельно возвращает подобный платеж отправителю по тем же кодам бюджетной классификации и дополнительным классификаторам, по которым денежные средства были зачислены на лицевой счет клиента. При этом в назначении платежа платежного поручения клиент должен указать реквизиты платежного поручения контрагента, по которому производится возврат.</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6.</w:t>
      </w:r>
      <w:r w:rsidR="000E465A" w:rsidRPr="00D90DE1">
        <w:rPr>
          <w:rFonts w:ascii="Times New Roman" w:hAnsi="Times New Roman" w:cs="Times New Roman"/>
          <w:sz w:val="28"/>
          <w:szCs w:val="28"/>
        </w:rPr>
        <w:t>9</w:t>
      </w:r>
      <w:r w:rsidRPr="00D90DE1">
        <w:rPr>
          <w:rFonts w:ascii="Times New Roman" w:hAnsi="Times New Roman" w:cs="Times New Roman"/>
          <w:sz w:val="28"/>
          <w:szCs w:val="28"/>
        </w:rPr>
        <w:t>. Проверяемые реквизиты реестра платежных документов, по которым необходимо произвести уточнение вида и принадлежности средств (</w:t>
      </w:r>
      <w:hyperlink w:anchor="P2327" w:history="1">
        <w:r w:rsidRPr="00D90DE1">
          <w:rPr>
            <w:rFonts w:ascii="Times New Roman" w:hAnsi="Times New Roman" w:cs="Times New Roman"/>
            <w:sz w:val="28"/>
            <w:szCs w:val="28"/>
          </w:rPr>
          <w:t>приложение N 6.2</w:t>
        </w:r>
      </w:hyperlink>
      <w:r w:rsidRPr="00D90DE1">
        <w:rPr>
          <w:rFonts w:ascii="Times New Roman" w:hAnsi="Times New Roman" w:cs="Times New Roman"/>
          <w:sz w:val="28"/>
          <w:szCs w:val="28"/>
        </w:rPr>
        <w:t xml:space="preserve"> к настоящему Порядку), представляемого клиентами, должны соответствовать следующим требованиям: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графах 1, 2, 3 и 4 указываются соответствующие показатели уточняемого платежного документа;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lastRenderedPageBreak/>
        <w:t>- в графе 5 указывается код бюджетной классификации или КОСГУ, по которому необходимо произвести уточнение невыясненных поступлений;</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случае уточнения по платежам, по которым существуют принятые обязательства, в графах 6 и 7 указываются соответствующие номера по уточненному КБК;</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графе 8 указывается тип средств, по которому необходимо произвести уточнение невыясненных поступлений.</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6.1</w:t>
      </w:r>
      <w:r w:rsidR="00271B61" w:rsidRPr="00D90DE1">
        <w:rPr>
          <w:rFonts w:ascii="Times New Roman" w:hAnsi="Times New Roman" w:cs="Times New Roman"/>
          <w:sz w:val="28"/>
          <w:szCs w:val="28"/>
        </w:rPr>
        <w:t>0</w:t>
      </w:r>
      <w:r w:rsidRPr="00D90DE1">
        <w:rPr>
          <w:rFonts w:ascii="Times New Roman" w:hAnsi="Times New Roman" w:cs="Times New Roman"/>
          <w:sz w:val="28"/>
          <w:szCs w:val="28"/>
        </w:rPr>
        <w:t xml:space="preserve">. Уточнение невыясненных поступлений в соответствии с настоящим разделом Порядка производится в пределах одного балансового счета по поступлениям, администрирование которых осуществляется </w:t>
      </w:r>
      <w:r w:rsidR="009E3F0A" w:rsidRPr="00D90DE1">
        <w:rPr>
          <w:rFonts w:ascii="Times New Roman" w:hAnsi="Times New Roman" w:cs="Times New Roman"/>
          <w:sz w:val="28"/>
          <w:szCs w:val="28"/>
        </w:rPr>
        <w:t>финансовым органом</w:t>
      </w:r>
      <w:r w:rsidRPr="00D90DE1">
        <w:rPr>
          <w:rFonts w:ascii="Times New Roman" w:hAnsi="Times New Roman" w:cs="Times New Roman"/>
          <w:sz w:val="28"/>
          <w:szCs w:val="28"/>
        </w:rPr>
        <w:t>.</w:t>
      </w:r>
    </w:p>
    <w:p w:rsidR="001A11F1" w:rsidRPr="00D90DE1" w:rsidRDefault="00463329" w:rsidP="001A11F1">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6.1</w:t>
      </w:r>
      <w:r w:rsidR="00271B61" w:rsidRPr="00D90DE1">
        <w:rPr>
          <w:rFonts w:ascii="Times New Roman" w:hAnsi="Times New Roman" w:cs="Times New Roman"/>
          <w:sz w:val="28"/>
          <w:szCs w:val="28"/>
        </w:rPr>
        <w:t>1</w:t>
      </w:r>
      <w:r w:rsidRPr="00D90DE1">
        <w:rPr>
          <w:rFonts w:ascii="Times New Roman" w:hAnsi="Times New Roman" w:cs="Times New Roman"/>
          <w:sz w:val="28"/>
          <w:szCs w:val="28"/>
        </w:rPr>
        <w:t xml:space="preserve">. </w:t>
      </w:r>
      <w:r w:rsidR="001A11F1" w:rsidRPr="00D90DE1">
        <w:rPr>
          <w:rFonts w:ascii="Times New Roman" w:hAnsi="Times New Roman" w:cs="Times New Roman"/>
          <w:sz w:val="28"/>
          <w:szCs w:val="28"/>
        </w:rPr>
        <w:t>Прошедшие контроль уведомления об уточнении вида и принадлежности платежа по бюджетным средствам в установленном порядке формируются в реестр уведомлений об уточнении вида и принадлежности платежа, подписываемый Главой.</w:t>
      </w:r>
    </w:p>
    <w:p w:rsidR="00A35D00" w:rsidRPr="00D90DE1" w:rsidRDefault="00A35D00" w:rsidP="001A11F1">
      <w:pPr>
        <w:pStyle w:val="ConsPlusNormal"/>
        <w:spacing w:before="220"/>
        <w:ind w:firstLine="540"/>
        <w:jc w:val="both"/>
        <w:rPr>
          <w:rFonts w:ascii="Times New Roman" w:hAnsi="Times New Roman" w:cs="Times New Roman"/>
          <w:sz w:val="28"/>
          <w:szCs w:val="28"/>
        </w:rPr>
      </w:pPr>
    </w:p>
    <w:p w:rsidR="00463329" w:rsidRPr="00D90DE1" w:rsidRDefault="00463329">
      <w:pPr>
        <w:pStyle w:val="ConsPlusNormal"/>
        <w:jc w:val="center"/>
        <w:outlineLvl w:val="1"/>
        <w:rPr>
          <w:rFonts w:ascii="Times New Roman" w:hAnsi="Times New Roman" w:cs="Times New Roman"/>
          <w:sz w:val="28"/>
          <w:szCs w:val="28"/>
        </w:rPr>
      </w:pPr>
      <w:r w:rsidRPr="00D90DE1">
        <w:rPr>
          <w:rFonts w:ascii="Times New Roman" w:hAnsi="Times New Roman" w:cs="Times New Roman"/>
          <w:sz w:val="28"/>
          <w:szCs w:val="28"/>
        </w:rPr>
        <w:t>7. Порядок обеспечения клиентов</w:t>
      </w:r>
    </w:p>
    <w:p w:rsidR="00463329" w:rsidRPr="00D90DE1" w:rsidRDefault="00463329">
      <w:pPr>
        <w:pStyle w:val="ConsPlusNormal"/>
        <w:jc w:val="center"/>
        <w:rPr>
          <w:rFonts w:ascii="Times New Roman" w:hAnsi="Times New Roman" w:cs="Times New Roman"/>
          <w:sz w:val="28"/>
          <w:szCs w:val="28"/>
        </w:rPr>
      </w:pPr>
      <w:r w:rsidRPr="00D90DE1">
        <w:rPr>
          <w:rFonts w:ascii="Times New Roman" w:hAnsi="Times New Roman" w:cs="Times New Roman"/>
          <w:sz w:val="28"/>
          <w:szCs w:val="28"/>
        </w:rPr>
        <w:t>наличными денежными средствами</w:t>
      </w:r>
    </w:p>
    <w:p w:rsidR="00463329" w:rsidRPr="00D90DE1" w:rsidRDefault="00463329">
      <w:pPr>
        <w:pStyle w:val="ConsPlusNormal"/>
        <w:jc w:val="center"/>
        <w:outlineLvl w:val="2"/>
        <w:rPr>
          <w:rFonts w:ascii="Times New Roman" w:hAnsi="Times New Roman" w:cs="Times New Roman"/>
          <w:sz w:val="28"/>
          <w:szCs w:val="28"/>
        </w:rPr>
      </w:pPr>
      <w:r w:rsidRPr="00D90DE1">
        <w:rPr>
          <w:rFonts w:ascii="Times New Roman" w:hAnsi="Times New Roman" w:cs="Times New Roman"/>
          <w:sz w:val="28"/>
          <w:szCs w:val="28"/>
        </w:rPr>
        <w:t>7.1. Обеспечение наличными денежными средствами</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7.1.1. Настоящий раздел регламентирует порядок обеспечения клиентов наличными денежными средствами.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7.1.2. Обеспечение клиентов наличными денежными средствами осуществляется в соответствии с </w:t>
      </w:r>
      <w:hyperlink r:id="rId17" w:history="1">
        <w:r w:rsidRPr="00D90DE1">
          <w:rPr>
            <w:rFonts w:ascii="Times New Roman" w:hAnsi="Times New Roman" w:cs="Times New Roman"/>
            <w:sz w:val="28"/>
            <w:szCs w:val="28"/>
          </w:rPr>
          <w:t>Правилами</w:t>
        </w:r>
      </w:hyperlink>
      <w:r w:rsidRPr="00D90DE1">
        <w:rPr>
          <w:rFonts w:ascii="Times New Roman" w:hAnsi="Times New Roman" w:cs="Times New Roman"/>
          <w:sz w:val="28"/>
          <w:szCs w:val="28"/>
        </w:rPr>
        <w:t xml:space="preserve">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утвержденными приказом Казначейства России от 30.06.2014 N 10н (далее - Правила обеспечения наличными денежными средствами), с учетом особенностей, предусмотренных настоящим разделом.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Оформление операций с подотчетными средствами осуществляется в соответствии с правилами, установленными законодательством Российской Федерации.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7.1.3. Перечисление заработной платы, а также перечисление средств на командировочные расходы под отчет осуществляется на зарплатные расчетные карты сотрудников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В случае отсутствия у сотрудника зарплатной расчетной карты допускается перечисление заработной платы, а также перечисление командировочных расходов под отчет на расчетную карту уполномоченного </w:t>
      </w:r>
      <w:r w:rsidRPr="00D90DE1">
        <w:rPr>
          <w:rFonts w:ascii="Times New Roman" w:hAnsi="Times New Roman" w:cs="Times New Roman"/>
          <w:sz w:val="28"/>
          <w:szCs w:val="28"/>
        </w:rPr>
        <w:lastRenderedPageBreak/>
        <w:t>сотрудника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7.1.4. Перечисление средств на хозяйственные расходы под отчет осуществляется на расчетную карту уполномоченного сотрудника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7.1.5. Для перечисления средств на зарплатные расчетные карты сотрудников</w:t>
      </w:r>
      <w:r w:rsidR="00C15A78" w:rsidRPr="00D90DE1">
        <w:rPr>
          <w:rFonts w:ascii="Times New Roman" w:hAnsi="Times New Roman" w:cs="Times New Roman"/>
          <w:sz w:val="28"/>
          <w:szCs w:val="28"/>
        </w:rPr>
        <w:t>, на расчетную карту уполномоченного сотрудника клиента</w:t>
      </w:r>
      <w:r w:rsidRPr="00D90DE1">
        <w:rPr>
          <w:rFonts w:ascii="Times New Roman" w:hAnsi="Times New Roman" w:cs="Times New Roman"/>
          <w:sz w:val="28"/>
          <w:szCs w:val="28"/>
        </w:rPr>
        <w:t xml:space="preserve"> клиент оформляет следующие документы:</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платежное поручение на перечисление средств с соответствующего лицевого счета;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реестр на зачисление средств на счета физических лиц (далее - реестр на зачисление).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Платежное поручение оформляется в соответствии с требованиями, установленными </w:t>
      </w:r>
      <w:hyperlink w:anchor="P561" w:history="1">
        <w:r w:rsidRPr="00D90DE1">
          <w:rPr>
            <w:rFonts w:ascii="Times New Roman" w:hAnsi="Times New Roman" w:cs="Times New Roman"/>
            <w:sz w:val="28"/>
            <w:szCs w:val="28"/>
          </w:rPr>
          <w:t>пунктом 5.3.3</w:t>
        </w:r>
      </w:hyperlink>
      <w:r w:rsidRPr="00D90DE1">
        <w:rPr>
          <w:rFonts w:ascii="Times New Roman" w:hAnsi="Times New Roman" w:cs="Times New Roman"/>
          <w:sz w:val="28"/>
          <w:szCs w:val="28"/>
        </w:rPr>
        <w:t xml:space="preserve"> настоящего Порядка, с учетом следующих особенностей:</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поле "Получатель" указываются реквизиты учреждения банка, в котором сотрудникам клиента открыты счета физических лиц;</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поле "Сумма" указывается общая сумма, подлежащая перечислению на счета физических лиц;</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в поле "Назначение платежа" </w:t>
      </w:r>
      <w:r w:rsidR="00603869" w:rsidRPr="00D90DE1">
        <w:rPr>
          <w:rFonts w:ascii="Times New Roman" w:hAnsi="Times New Roman" w:cs="Times New Roman"/>
          <w:sz w:val="28"/>
          <w:szCs w:val="28"/>
        </w:rPr>
        <w:t xml:space="preserve">указываются фамилия, имя, отчество (при наличии) уполномоченного сотрудника клиента, номер его расчетной карты, </w:t>
      </w:r>
      <w:r w:rsidRPr="00D90DE1">
        <w:rPr>
          <w:rFonts w:ascii="Times New Roman" w:hAnsi="Times New Roman" w:cs="Times New Roman"/>
          <w:sz w:val="28"/>
          <w:szCs w:val="28"/>
        </w:rPr>
        <w:t>цель платежа, а также делается ссылка на перечисление средств по реестру на зачисление, его номер и дату.</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Реестр на зачисление средств составляется клиентом по форме, согласованной с учреждением банка. Предоставление указанного реестра в учреждение банка осуществляется клиентом самостоятельно.</w:t>
      </w:r>
    </w:p>
    <w:p w:rsidR="00DD233B" w:rsidRPr="00D90DE1" w:rsidRDefault="00DD233B" w:rsidP="00DD233B">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Платежное поручение на перечисление средств на расчетную карту уполномоченного сотрудника клиента оформляется в соответствии с требованиями пункта 5.3.3 настоящего Порядка, с учетом следующих особенностей:</w:t>
      </w:r>
    </w:p>
    <w:p w:rsidR="00DD233B" w:rsidRPr="00D90DE1" w:rsidRDefault="00DD233B" w:rsidP="00DD233B">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перечисление осуществляется на соответствующий балансовый счет №40116, открытый Управлением Федерального казначейства по Новосибирской области в Банке России;</w:t>
      </w:r>
    </w:p>
    <w:p w:rsidR="00DD233B" w:rsidRPr="00D90DE1" w:rsidRDefault="00DD233B" w:rsidP="00DD233B">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поле «Назначение платежа» указываются фамилия, имя, отчество (при наличии) уполномоченного сотрудника клиента, номер его расчетной карты.</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7.1.</w:t>
      </w:r>
      <w:r w:rsidR="00603869" w:rsidRPr="00D90DE1">
        <w:rPr>
          <w:rFonts w:ascii="Times New Roman" w:hAnsi="Times New Roman" w:cs="Times New Roman"/>
          <w:sz w:val="28"/>
          <w:szCs w:val="28"/>
        </w:rPr>
        <w:t>6</w:t>
      </w:r>
      <w:r w:rsidRPr="00D90DE1">
        <w:rPr>
          <w:rFonts w:ascii="Times New Roman" w:hAnsi="Times New Roman" w:cs="Times New Roman"/>
          <w:sz w:val="28"/>
          <w:szCs w:val="28"/>
        </w:rPr>
        <w:t xml:space="preserve">. </w:t>
      </w:r>
      <w:hyperlink w:anchor="P2430" w:history="1">
        <w:r w:rsidRPr="00D90DE1">
          <w:rPr>
            <w:rFonts w:ascii="Times New Roman" w:hAnsi="Times New Roman" w:cs="Times New Roman"/>
            <w:sz w:val="28"/>
            <w:szCs w:val="28"/>
          </w:rPr>
          <w:t>Заявления</w:t>
        </w:r>
      </w:hyperlink>
      <w:r w:rsidRPr="00D90DE1">
        <w:rPr>
          <w:rFonts w:ascii="Times New Roman" w:hAnsi="Times New Roman" w:cs="Times New Roman"/>
          <w:sz w:val="28"/>
          <w:szCs w:val="28"/>
        </w:rPr>
        <w:t xml:space="preserve"> на выдачу денежных средств под отчет оформляются по примерной форме согласно </w:t>
      </w:r>
      <w:r w:rsidR="0000687E" w:rsidRPr="00D90DE1">
        <w:rPr>
          <w:rFonts w:ascii="Times New Roman" w:hAnsi="Times New Roman" w:cs="Times New Roman"/>
          <w:sz w:val="28"/>
          <w:szCs w:val="28"/>
        </w:rPr>
        <w:t>приложению</w:t>
      </w:r>
      <w:r w:rsidRPr="00D90DE1">
        <w:rPr>
          <w:rFonts w:ascii="Times New Roman" w:hAnsi="Times New Roman" w:cs="Times New Roman"/>
          <w:sz w:val="28"/>
          <w:szCs w:val="28"/>
        </w:rPr>
        <w:t xml:space="preserve"> N 7.1 к настоящему Порядку.</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lastRenderedPageBreak/>
        <w:t>7.1.</w:t>
      </w:r>
      <w:r w:rsidR="00603869" w:rsidRPr="00D90DE1">
        <w:rPr>
          <w:rFonts w:ascii="Times New Roman" w:hAnsi="Times New Roman" w:cs="Times New Roman"/>
          <w:sz w:val="28"/>
          <w:szCs w:val="28"/>
        </w:rPr>
        <w:t>7</w:t>
      </w:r>
      <w:r w:rsidRPr="00D90DE1">
        <w:rPr>
          <w:rFonts w:ascii="Times New Roman" w:hAnsi="Times New Roman" w:cs="Times New Roman"/>
          <w:sz w:val="28"/>
          <w:szCs w:val="28"/>
        </w:rPr>
        <w:t>. Расходование наличных денежных средств, поступивших в кассу клиента, осуществляется только после их зачисления на соответствующий лицевой счет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7.1.9. Не допускается перечисление получателями средств денежных средств под отчет на приобретение (изготовление) товарно-материальных ценностей, на выполнение работ, оказание услуг, за исключением: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возмещения расходов, связанных с командированием работников;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расходов на питание спортсменов и студентов при их направлении на соревнования, олимпиады, учебную практику и иные мероприятия - при предоставлении документа, подтверждающего сумму платежного поручения</w:t>
      </w:r>
      <w:r w:rsidR="00F50637" w:rsidRPr="00D90DE1">
        <w:rPr>
          <w:rFonts w:ascii="Times New Roman" w:hAnsi="Times New Roman" w:cs="Times New Roman"/>
          <w:sz w:val="28"/>
          <w:szCs w:val="28"/>
        </w:rPr>
        <w:t>;</w:t>
      </w:r>
    </w:p>
    <w:p w:rsidR="00F50637" w:rsidRPr="00D90DE1" w:rsidRDefault="00F50637">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остальных случаях с разрешения Учредителя, на основании распоряжения.</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2"/>
        <w:rPr>
          <w:rFonts w:ascii="Times New Roman" w:hAnsi="Times New Roman" w:cs="Times New Roman"/>
          <w:sz w:val="28"/>
          <w:szCs w:val="28"/>
        </w:rPr>
      </w:pPr>
      <w:r w:rsidRPr="00D90DE1">
        <w:rPr>
          <w:rFonts w:ascii="Times New Roman" w:hAnsi="Times New Roman" w:cs="Times New Roman"/>
          <w:sz w:val="28"/>
          <w:szCs w:val="28"/>
        </w:rPr>
        <w:t>7.2. Порядок взноса наличных денежных средств</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7.2.1. Взнос клиентом наличных средств в кассу банка производится в соответствии с </w:t>
      </w:r>
      <w:hyperlink r:id="rId18" w:history="1">
        <w:r w:rsidRPr="00D90DE1">
          <w:rPr>
            <w:rFonts w:ascii="Times New Roman" w:hAnsi="Times New Roman" w:cs="Times New Roman"/>
            <w:sz w:val="28"/>
            <w:szCs w:val="28"/>
          </w:rPr>
          <w:t>Правилами</w:t>
        </w:r>
      </w:hyperlink>
      <w:r w:rsidRPr="00D90DE1">
        <w:rPr>
          <w:rFonts w:ascii="Times New Roman" w:hAnsi="Times New Roman" w:cs="Times New Roman"/>
          <w:sz w:val="28"/>
          <w:szCs w:val="28"/>
        </w:rPr>
        <w:t xml:space="preserve"> обеспечения наличными денежными средствами на основании объявления на взнос наличными (форма по </w:t>
      </w:r>
      <w:hyperlink r:id="rId19" w:history="1">
        <w:r w:rsidRPr="00D90DE1">
          <w:rPr>
            <w:rFonts w:ascii="Times New Roman" w:hAnsi="Times New Roman" w:cs="Times New Roman"/>
            <w:sz w:val="28"/>
            <w:szCs w:val="28"/>
          </w:rPr>
          <w:t>ОКУД</w:t>
        </w:r>
      </w:hyperlink>
      <w:r w:rsidRPr="00D90DE1">
        <w:rPr>
          <w:rFonts w:ascii="Times New Roman" w:hAnsi="Times New Roman" w:cs="Times New Roman"/>
          <w:sz w:val="28"/>
          <w:szCs w:val="28"/>
        </w:rPr>
        <w:t xml:space="preserve"> 0402001), составленного в соответствии с требованиями, установленными </w:t>
      </w:r>
      <w:hyperlink r:id="rId20" w:history="1">
        <w:r w:rsidRPr="00D90DE1">
          <w:rPr>
            <w:rFonts w:ascii="Times New Roman" w:hAnsi="Times New Roman" w:cs="Times New Roman"/>
            <w:sz w:val="28"/>
            <w:szCs w:val="28"/>
          </w:rPr>
          <w:t>Положением</w:t>
        </w:r>
      </w:hyperlink>
      <w:r w:rsidRPr="00D90DE1">
        <w:rPr>
          <w:rFonts w:ascii="Times New Roman" w:hAnsi="Times New Roman" w:cs="Times New Roman"/>
          <w:sz w:val="28"/>
          <w:szCs w:val="28"/>
        </w:rPr>
        <w:t xml:space="preserve"> ЦБ РФ от </w:t>
      </w:r>
      <w:r w:rsidR="00ED63E3" w:rsidRPr="00D90DE1">
        <w:rPr>
          <w:rFonts w:ascii="Times New Roman" w:hAnsi="Times New Roman" w:cs="Times New Roman"/>
          <w:sz w:val="28"/>
          <w:szCs w:val="28"/>
        </w:rPr>
        <w:t>29</w:t>
      </w:r>
      <w:r w:rsidRPr="00D90DE1">
        <w:rPr>
          <w:rFonts w:ascii="Times New Roman" w:hAnsi="Times New Roman" w:cs="Times New Roman"/>
          <w:sz w:val="28"/>
          <w:szCs w:val="28"/>
        </w:rPr>
        <w:t>.0</w:t>
      </w:r>
      <w:r w:rsidR="00ED63E3" w:rsidRPr="00D90DE1">
        <w:rPr>
          <w:rFonts w:ascii="Times New Roman" w:hAnsi="Times New Roman" w:cs="Times New Roman"/>
          <w:sz w:val="28"/>
          <w:szCs w:val="28"/>
        </w:rPr>
        <w:t>1</w:t>
      </w:r>
      <w:r w:rsidRPr="00D90DE1">
        <w:rPr>
          <w:rFonts w:ascii="Times New Roman" w:hAnsi="Times New Roman" w:cs="Times New Roman"/>
          <w:sz w:val="28"/>
          <w:szCs w:val="28"/>
        </w:rPr>
        <w:t>.20</w:t>
      </w:r>
      <w:r w:rsidR="00ED63E3" w:rsidRPr="00D90DE1">
        <w:rPr>
          <w:rFonts w:ascii="Times New Roman" w:hAnsi="Times New Roman" w:cs="Times New Roman"/>
          <w:sz w:val="28"/>
          <w:szCs w:val="28"/>
        </w:rPr>
        <w:t>1</w:t>
      </w:r>
      <w:r w:rsidRPr="00D90DE1">
        <w:rPr>
          <w:rFonts w:ascii="Times New Roman" w:hAnsi="Times New Roman" w:cs="Times New Roman"/>
          <w:sz w:val="28"/>
          <w:szCs w:val="28"/>
        </w:rPr>
        <w:t xml:space="preserve">8 N </w:t>
      </w:r>
      <w:r w:rsidR="00ED63E3" w:rsidRPr="00D90DE1">
        <w:rPr>
          <w:rFonts w:ascii="Times New Roman" w:hAnsi="Times New Roman" w:cs="Times New Roman"/>
          <w:sz w:val="28"/>
          <w:szCs w:val="28"/>
        </w:rPr>
        <w:t>630</w:t>
      </w:r>
      <w:r w:rsidRPr="00D90DE1">
        <w:rPr>
          <w:rFonts w:ascii="Times New Roman" w:hAnsi="Times New Roman" w:cs="Times New Roman"/>
          <w:sz w:val="28"/>
          <w:szCs w:val="28"/>
        </w:rPr>
        <w:t>-П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с учетом особенностей, предусмотренных настоящим подразделом.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7.2.2. В платежном поручении на зачисление денежных средств на лицевой счет клиента, открытый в </w:t>
      </w:r>
      <w:r w:rsidR="009E3F0A" w:rsidRPr="00D90DE1">
        <w:rPr>
          <w:rFonts w:ascii="Times New Roman" w:hAnsi="Times New Roman" w:cs="Times New Roman"/>
          <w:sz w:val="28"/>
          <w:szCs w:val="28"/>
        </w:rPr>
        <w:t>финансовом органе</w:t>
      </w:r>
      <w:r w:rsidRPr="00D90DE1">
        <w:rPr>
          <w:rFonts w:ascii="Times New Roman" w:hAnsi="Times New Roman" w:cs="Times New Roman"/>
          <w:sz w:val="28"/>
          <w:szCs w:val="28"/>
        </w:rPr>
        <w:t>, указываются: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номер лицевого счета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коды бюджетной классификации и дополнительных классификаторов, в соответствии с которыми необходимо произвести отражение внесенных денежных средств;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для средств, поступающих во временное распоряжение клиента, указывается источник образования средств в соответствии с Разрешением.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7.2.3. В подтверждение зачисления наличных денежных средств на лицевой счет клиента </w:t>
      </w:r>
      <w:r w:rsidR="00B66FEF" w:rsidRPr="00D90DE1">
        <w:rPr>
          <w:rFonts w:ascii="Times New Roman" w:hAnsi="Times New Roman" w:cs="Times New Roman"/>
          <w:sz w:val="28"/>
          <w:szCs w:val="28"/>
        </w:rPr>
        <w:t>финансового органа</w:t>
      </w:r>
      <w:r w:rsidRPr="00D90DE1">
        <w:rPr>
          <w:rFonts w:ascii="Times New Roman" w:hAnsi="Times New Roman" w:cs="Times New Roman"/>
          <w:sz w:val="28"/>
          <w:szCs w:val="28"/>
        </w:rPr>
        <w:t xml:space="preserve"> предоставляет платежное поручение в составе пакета отчетных форм.</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603869">
      <w:pPr>
        <w:pStyle w:val="ConsPlusNormal"/>
        <w:jc w:val="center"/>
        <w:outlineLvl w:val="1"/>
        <w:rPr>
          <w:rFonts w:ascii="Times New Roman" w:hAnsi="Times New Roman" w:cs="Times New Roman"/>
          <w:sz w:val="28"/>
          <w:szCs w:val="28"/>
        </w:rPr>
      </w:pPr>
      <w:bookmarkStart w:id="34" w:name="P796"/>
      <w:bookmarkEnd w:id="34"/>
      <w:r w:rsidRPr="00D90DE1">
        <w:rPr>
          <w:rFonts w:ascii="Times New Roman" w:hAnsi="Times New Roman" w:cs="Times New Roman"/>
          <w:sz w:val="28"/>
          <w:szCs w:val="28"/>
        </w:rPr>
        <w:t>8</w:t>
      </w:r>
      <w:r w:rsidR="00463329" w:rsidRPr="00D90DE1">
        <w:rPr>
          <w:rFonts w:ascii="Times New Roman" w:hAnsi="Times New Roman" w:cs="Times New Roman"/>
          <w:sz w:val="28"/>
          <w:szCs w:val="28"/>
        </w:rPr>
        <w:t xml:space="preserve">. Ведение перечня </w:t>
      </w:r>
      <w:r w:rsidRPr="00D90DE1">
        <w:rPr>
          <w:rFonts w:ascii="Times New Roman" w:hAnsi="Times New Roman" w:cs="Times New Roman"/>
          <w:sz w:val="28"/>
          <w:szCs w:val="28"/>
        </w:rPr>
        <w:t>муниципаль</w:t>
      </w:r>
      <w:r w:rsidR="00463329" w:rsidRPr="00D90DE1">
        <w:rPr>
          <w:rFonts w:ascii="Times New Roman" w:hAnsi="Times New Roman" w:cs="Times New Roman"/>
          <w:sz w:val="28"/>
          <w:szCs w:val="28"/>
        </w:rPr>
        <w:t>ных бюджетных</w:t>
      </w:r>
    </w:p>
    <w:p w:rsidR="00463329" w:rsidRPr="00D90DE1" w:rsidRDefault="00463329">
      <w:pPr>
        <w:pStyle w:val="ConsPlusNormal"/>
        <w:jc w:val="center"/>
        <w:rPr>
          <w:rFonts w:ascii="Times New Roman" w:hAnsi="Times New Roman" w:cs="Times New Roman"/>
          <w:sz w:val="28"/>
          <w:szCs w:val="28"/>
        </w:rPr>
      </w:pPr>
      <w:r w:rsidRPr="00D90DE1">
        <w:rPr>
          <w:rFonts w:ascii="Times New Roman" w:hAnsi="Times New Roman" w:cs="Times New Roman"/>
          <w:sz w:val="28"/>
          <w:szCs w:val="28"/>
        </w:rPr>
        <w:t xml:space="preserve">учреждений </w:t>
      </w:r>
      <w:r w:rsidR="0032071D" w:rsidRPr="00D90DE1">
        <w:rPr>
          <w:rFonts w:ascii="Times New Roman" w:hAnsi="Times New Roman" w:cs="Times New Roman"/>
          <w:sz w:val="28"/>
          <w:szCs w:val="28"/>
        </w:rPr>
        <w:t>города</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60386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8</w:t>
      </w:r>
      <w:r w:rsidR="00463329" w:rsidRPr="00D90DE1">
        <w:rPr>
          <w:rFonts w:ascii="Times New Roman" w:hAnsi="Times New Roman" w:cs="Times New Roman"/>
          <w:sz w:val="28"/>
          <w:szCs w:val="28"/>
        </w:rPr>
        <w:t xml:space="preserve">.1. В целях организации открытия и ведения лицевых счетов, </w:t>
      </w:r>
      <w:r w:rsidR="00B66FEF" w:rsidRPr="00D90DE1">
        <w:rPr>
          <w:rFonts w:ascii="Times New Roman" w:hAnsi="Times New Roman" w:cs="Times New Roman"/>
          <w:sz w:val="28"/>
          <w:szCs w:val="28"/>
        </w:rPr>
        <w:lastRenderedPageBreak/>
        <w:t>финансовым органом</w:t>
      </w:r>
      <w:r w:rsidR="00463329" w:rsidRPr="00D90DE1">
        <w:rPr>
          <w:rFonts w:ascii="Times New Roman" w:hAnsi="Times New Roman" w:cs="Times New Roman"/>
          <w:sz w:val="28"/>
          <w:szCs w:val="28"/>
        </w:rPr>
        <w:t xml:space="preserve"> осуществляе</w:t>
      </w:r>
      <w:r w:rsidRPr="00D90DE1">
        <w:rPr>
          <w:rFonts w:ascii="Times New Roman" w:hAnsi="Times New Roman" w:cs="Times New Roman"/>
          <w:sz w:val="28"/>
          <w:szCs w:val="28"/>
        </w:rPr>
        <w:t>тся ведение перечня муниципаль</w:t>
      </w:r>
      <w:r w:rsidR="00463329" w:rsidRPr="00D90DE1">
        <w:rPr>
          <w:rFonts w:ascii="Times New Roman" w:hAnsi="Times New Roman" w:cs="Times New Roman"/>
          <w:sz w:val="28"/>
          <w:szCs w:val="28"/>
        </w:rPr>
        <w:t>ных бюджетных учреждений</w:t>
      </w:r>
      <w:r w:rsidRPr="00D90DE1">
        <w:rPr>
          <w:rFonts w:ascii="Times New Roman" w:hAnsi="Times New Roman" w:cs="Times New Roman"/>
          <w:sz w:val="28"/>
          <w:szCs w:val="28"/>
        </w:rPr>
        <w:t xml:space="preserve"> </w:t>
      </w:r>
      <w:r w:rsidR="0032071D" w:rsidRPr="00D90DE1">
        <w:rPr>
          <w:rFonts w:ascii="Times New Roman" w:hAnsi="Times New Roman" w:cs="Times New Roman"/>
          <w:sz w:val="28"/>
          <w:szCs w:val="28"/>
        </w:rPr>
        <w:t>города</w:t>
      </w:r>
      <w:r w:rsidR="00463329" w:rsidRPr="00D90DE1">
        <w:rPr>
          <w:rFonts w:ascii="Times New Roman" w:hAnsi="Times New Roman" w:cs="Times New Roman"/>
          <w:sz w:val="28"/>
          <w:szCs w:val="28"/>
        </w:rPr>
        <w:t xml:space="preserve"> (далее - перечень).</w:t>
      </w:r>
    </w:p>
    <w:p w:rsidR="00463329" w:rsidRPr="00D90DE1" w:rsidRDefault="00B82E62">
      <w:pPr>
        <w:pStyle w:val="ConsPlusNormal"/>
        <w:spacing w:before="220"/>
        <w:ind w:firstLine="540"/>
        <w:jc w:val="both"/>
        <w:rPr>
          <w:rFonts w:ascii="Times New Roman" w:hAnsi="Times New Roman" w:cs="Times New Roman"/>
          <w:sz w:val="28"/>
          <w:szCs w:val="28"/>
        </w:rPr>
      </w:pPr>
      <w:hyperlink w:anchor="P2699" w:history="1">
        <w:r w:rsidR="00463329" w:rsidRPr="00D90DE1">
          <w:rPr>
            <w:rFonts w:ascii="Times New Roman" w:hAnsi="Times New Roman" w:cs="Times New Roman"/>
            <w:color w:val="0000FF"/>
            <w:sz w:val="28"/>
            <w:szCs w:val="28"/>
          </w:rPr>
          <w:t>Перечень</w:t>
        </w:r>
      </w:hyperlink>
      <w:r w:rsidR="00463329" w:rsidRPr="00D90DE1">
        <w:rPr>
          <w:rFonts w:ascii="Times New Roman" w:hAnsi="Times New Roman" w:cs="Times New Roman"/>
          <w:sz w:val="28"/>
          <w:szCs w:val="28"/>
        </w:rPr>
        <w:t xml:space="preserve"> ведется в разрезе учредителей клиентов по форме приложения N </w:t>
      </w:r>
      <w:r w:rsidR="00574D58" w:rsidRPr="00D90DE1">
        <w:rPr>
          <w:rFonts w:ascii="Times New Roman" w:hAnsi="Times New Roman" w:cs="Times New Roman"/>
          <w:sz w:val="28"/>
          <w:szCs w:val="28"/>
        </w:rPr>
        <w:t>8</w:t>
      </w:r>
      <w:r w:rsidR="00463329" w:rsidRPr="00D90DE1">
        <w:rPr>
          <w:rFonts w:ascii="Times New Roman" w:hAnsi="Times New Roman" w:cs="Times New Roman"/>
          <w:sz w:val="28"/>
          <w:szCs w:val="28"/>
        </w:rPr>
        <w:t>.1 к настоящему Порядку.</w:t>
      </w:r>
    </w:p>
    <w:p w:rsidR="00463329" w:rsidRPr="00D90DE1" w:rsidRDefault="0060386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8</w:t>
      </w:r>
      <w:r w:rsidR="00463329" w:rsidRPr="00D90DE1">
        <w:rPr>
          <w:rFonts w:ascii="Times New Roman" w:hAnsi="Times New Roman" w:cs="Times New Roman"/>
          <w:sz w:val="28"/>
          <w:szCs w:val="28"/>
        </w:rPr>
        <w:t>.2. В перечень включается следующая информация по клиентам: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код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полное наименование клиента в соответствии с его уставными документами;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сокращенное наименование клиента в соответствии с его уставными документами;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идентификационный номер налогоплательщика клиента (ИНН);</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общероссийский государственный регистрационный номер клиента (ОГРН);</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код причины постановки на налоговый учет (КПП);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код формы собственности клиента в соответствии с Общероссийским </w:t>
      </w:r>
      <w:hyperlink r:id="rId21" w:history="1">
        <w:r w:rsidRPr="00D90DE1">
          <w:rPr>
            <w:rFonts w:ascii="Times New Roman" w:hAnsi="Times New Roman" w:cs="Times New Roman"/>
            <w:color w:val="0000FF"/>
            <w:sz w:val="28"/>
            <w:szCs w:val="28"/>
          </w:rPr>
          <w:t>классификатором</w:t>
        </w:r>
      </w:hyperlink>
      <w:r w:rsidRPr="00D90DE1">
        <w:rPr>
          <w:rFonts w:ascii="Times New Roman" w:hAnsi="Times New Roman" w:cs="Times New Roman"/>
          <w:sz w:val="28"/>
          <w:szCs w:val="28"/>
        </w:rPr>
        <w:t xml:space="preserve"> форм собственности (ОКФС);</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код организационно-правовой формы клиента в соответствии с Общероссийским </w:t>
      </w:r>
      <w:hyperlink r:id="rId22" w:history="1">
        <w:r w:rsidRPr="00D90DE1">
          <w:rPr>
            <w:rFonts w:ascii="Times New Roman" w:hAnsi="Times New Roman" w:cs="Times New Roman"/>
            <w:color w:val="0000FF"/>
            <w:sz w:val="28"/>
            <w:szCs w:val="28"/>
          </w:rPr>
          <w:t>классификатором</w:t>
        </w:r>
      </w:hyperlink>
      <w:r w:rsidRPr="00D90DE1">
        <w:rPr>
          <w:rFonts w:ascii="Times New Roman" w:hAnsi="Times New Roman" w:cs="Times New Roman"/>
          <w:sz w:val="28"/>
          <w:szCs w:val="28"/>
        </w:rPr>
        <w:t xml:space="preserve"> организационно-правовых форм (ОКОПФ);</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юридический адрес клиента (с указанием почтового индекса, наименования района области);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код главного распорядителя бюджетных средств - учредителя клиента, в соответствии с законом о бюджете </w:t>
      </w:r>
      <w:r w:rsidR="0032071D" w:rsidRPr="00D90DE1">
        <w:rPr>
          <w:rFonts w:ascii="Times New Roman" w:hAnsi="Times New Roman" w:cs="Times New Roman"/>
          <w:sz w:val="28"/>
          <w:szCs w:val="28"/>
        </w:rPr>
        <w:t xml:space="preserve">города </w:t>
      </w:r>
      <w:r w:rsidRPr="00D90DE1">
        <w:rPr>
          <w:rFonts w:ascii="Times New Roman" w:hAnsi="Times New Roman" w:cs="Times New Roman"/>
          <w:sz w:val="28"/>
          <w:szCs w:val="28"/>
        </w:rPr>
        <w:t>на текущий финансовый год;</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Ф.И.О. руководителя и главного бухгалтера клиента, их контактные телефоны.</w:t>
      </w:r>
    </w:p>
    <w:p w:rsidR="00463329" w:rsidRPr="00D90DE1" w:rsidRDefault="00603869">
      <w:pPr>
        <w:pStyle w:val="ConsPlusNormal"/>
        <w:spacing w:before="220"/>
        <w:ind w:firstLine="540"/>
        <w:jc w:val="both"/>
        <w:rPr>
          <w:rFonts w:ascii="Times New Roman" w:hAnsi="Times New Roman" w:cs="Times New Roman"/>
          <w:sz w:val="28"/>
          <w:szCs w:val="28"/>
        </w:rPr>
      </w:pPr>
      <w:bookmarkStart w:id="35" w:name="P813"/>
      <w:bookmarkEnd w:id="35"/>
      <w:r w:rsidRPr="00D90DE1">
        <w:rPr>
          <w:rFonts w:ascii="Times New Roman" w:hAnsi="Times New Roman" w:cs="Times New Roman"/>
          <w:sz w:val="28"/>
          <w:szCs w:val="28"/>
        </w:rPr>
        <w:t>8</w:t>
      </w:r>
      <w:r w:rsidR="00463329" w:rsidRPr="00D90DE1">
        <w:rPr>
          <w:rFonts w:ascii="Times New Roman" w:hAnsi="Times New Roman" w:cs="Times New Roman"/>
          <w:sz w:val="28"/>
          <w:szCs w:val="28"/>
        </w:rPr>
        <w:t xml:space="preserve">.3. Для включения в </w:t>
      </w:r>
      <w:hyperlink w:anchor="P2699" w:history="1">
        <w:r w:rsidR="00463329" w:rsidRPr="00D90DE1">
          <w:rPr>
            <w:rFonts w:ascii="Times New Roman" w:hAnsi="Times New Roman" w:cs="Times New Roman"/>
            <w:color w:val="0000FF"/>
            <w:sz w:val="28"/>
            <w:szCs w:val="28"/>
          </w:rPr>
          <w:t>перечень</w:t>
        </w:r>
      </w:hyperlink>
      <w:r w:rsidR="00463329" w:rsidRPr="00D90DE1">
        <w:rPr>
          <w:rFonts w:ascii="Times New Roman" w:hAnsi="Times New Roman" w:cs="Times New Roman"/>
          <w:sz w:val="28"/>
          <w:szCs w:val="28"/>
        </w:rPr>
        <w:t xml:space="preserve"> </w:t>
      </w:r>
      <w:r w:rsidR="00141C26" w:rsidRPr="00D90DE1">
        <w:rPr>
          <w:rFonts w:ascii="Times New Roman" w:hAnsi="Times New Roman" w:cs="Times New Roman"/>
          <w:sz w:val="28"/>
          <w:szCs w:val="28"/>
        </w:rPr>
        <w:t xml:space="preserve">клиент </w:t>
      </w:r>
      <w:r w:rsidR="00463329" w:rsidRPr="00D90DE1">
        <w:rPr>
          <w:rFonts w:ascii="Times New Roman" w:hAnsi="Times New Roman" w:cs="Times New Roman"/>
          <w:sz w:val="28"/>
          <w:szCs w:val="28"/>
        </w:rPr>
        <w:t xml:space="preserve">представляет в информацию по форме приложения N </w:t>
      </w:r>
      <w:r w:rsidR="00574D58" w:rsidRPr="00D90DE1">
        <w:rPr>
          <w:rFonts w:ascii="Times New Roman" w:hAnsi="Times New Roman" w:cs="Times New Roman"/>
          <w:sz w:val="28"/>
          <w:szCs w:val="28"/>
        </w:rPr>
        <w:t>8</w:t>
      </w:r>
      <w:r w:rsidR="00463329" w:rsidRPr="00D90DE1">
        <w:rPr>
          <w:rFonts w:ascii="Times New Roman" w:hAnsi="Times New Roman" w:cs="Times New Roman"/>
          <w:sz w:val="28"/>
          <w:szCs w:val="28"/>
        </w:rPr>
        <w:t>.1 к настоящему Порядку. При этом в примечании указывается: "включить".</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Включение клиента в перечень является основанием для открытия клиенту лицевых счетов в соответствии с </w:t>
      </w:r>
      <w:hyperlink w:anchor="P135" w:history="1">
        <w:r w:rsidRPr="00D90DE1">
          <w:rPr>
            <w:rFonts w:ascii="Times New Roman" w:hAnsi="Times New Roman" w:cs="Times New Roman"/>
            <w:color w:val="0000FF"/>
            <w:sz w:val="28"/>
            <w:szCs w:val="28"/>
          </w:rPr>
          <w:t>разделом 2</w:t>
        </w:r>
      </w:hyperlink>
      <w:r w:rsidRPr="00D90DE1">
        <w:rPr>
          <w:rFonts w:ascii="Times New Roman" w:hAnsi="Times New Roman" w:cs="Times New Roman"/>
          <w:sz w:val="28"/>
          <w:szCs w:val="28"/>
        </w:rPr>
        <w:t xml:space="preserve"> настоящего Порядка.</w:t>
      </w:r>
    </w:p>
    <w:p w:rsidR="00463329" w:rsidRPr="00D90DE1" w:rsidRDefault="00603869">
      <w:pPr>
        <w:pStyle w:val="ConsPlusNormal"/>
        <w:spacing w:before="220"/>
        <w:ind w:firstLine="540"/>
        <w:jc w:val="both"/>
        <w:rPr>
          <w:rFonts w:ascii="Times New Roman" w:hAnsi="Times New Roman" w:cs="Times New Roman"/>
          <w:sz w:val="28"/>
          <w:szCs w:val="28"/>
        </w:rPr>
      </w:pPr>
      <w:bookmarkStart w:id="36" w:name="P815"/>
      <w:bookmarkEnd w:id="36"/>
      <w:r w:rsidRPr="00D90DE1">
        <w:rPr>
          <w:rFonts w:ascii="Times New Roman" w:hAnsi="Times New Roman" w:cs="Times New Roman"/>
          <w:sz w:val="28"/>
          <w:szCs w:val="28"/>
        </w:rPr>
        <w:t>8</w:t>
      </w:r>
      <w:r w:rsidR="00463329" w:rsidRPr="00D90DE1">
        <w:rPr>
          <w:rFonts w:ascii="Times New Roman" w:hAnsi="Times New Roman" w:cs="Times New Roman"/>
          <w:sz w:val="28"/>
          <w:szCs w:val="28"/>
        </w:rPr>
        <w:t xml:space="preserve">.4. Для исключения из </w:t>
      </w:r>
      <w:hyperlink w:anchor="P2699" w:history="1">
        <w:r w:rsidR="00463329" w:rsidRPr="00D90DE1">
          <w:rPr>
            <w:rFonts w:ascii="Times New Roman" w:hAnsi="Times New Roman" w:cs="Times New Roman"/>
            <w:color w:val="0000FF"/>
            <w:sz w:val="28"/>
            <w:szCs w:val="28"/>
          </w:rPr>
          <w:t>перечня</w:t>
        </w:r>
      </w:hyperlink>
      <w:r w:rsidR="00463329" w:rsidRPr="00D90DE1">
        <w:rPr>
          <w:rFonts w:ascii="Times New Roman" w:hAnsi="Times New Roman" w:cs="Times New Roman"/>
          <w:sz w:val="28"/>
          <w:szCs w:val="28"/>
        </w:rPr>
        <w:t xml:space="preserve"> </w:t>
      </w:r>
      <w:r w:rsidR="00141C26" w:rsidRPr="00D90DE1">
        <w:rPr>
          <w:rFonts w:ascii="Times New Roman" w:hAnsi="Times New Roman" w:cs="Times New Roman"/>
          <w:sz w:val="28"/>
          <w:szCs w:val="28"/>
        </w:rPr>
        <w:t xml:space="preserve">клиент </w:t>
      </w:r>
      <w:r w:rsidR="00463329" w:rsidRPr="00D90DE1">
        <w:rPr>
          <w:rFonts w:ascii="Times New Roman" w:hAnsi="Times New Roman" w:cs="Times New Roman"/>
          <w:sz w:val="28"/>
          <w:szCs w:val="28"/>
        </w:rPr>
        <w:t xml:space="preserve">представляет в информацию по форме приложения N </w:t>
      </w:r>
      <w:r w:rsidR="00574D58" w:rsidRPr="00D90DE1">
        <w:rPr>
          <w:rFonts w:ascii="Times New Roman" w:hAnsi="Times New Roman" w:cs="Times New Roman"/>
          <w:sz w:val="28"/>
          <w:szCs w:val="28"/>
        </w:rPr>
        <w:t>8</w:t>
      </w:r>
      <w:r w:rsidR="00463329" w:rsidRPr="00D90DE1">
        <w:rPr>
          <w:rFonts w:ascii="Times New Roman" w:hAnsi="Times New Roman" w:cs="Times New Roman"/>
          <w:sz w:val="28"/>
          <w:szCs w:val="28"/>
        </w:rPr>
        <w:t>.1 к настоящему Порядку с указанием в примечании: "исключить".</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lastRenderedPageBreak/>
        <w:t xml:space="preserve">Исключение клиента из перечня является основанием для закрытия клиентом лицевых счетов в соответствии с </w:t>
      </w:r>
      <w:hyperlink w:anchor="P284" w:history="1">
        <w:r w:rsidRPr="00D90DE1">
          <w:rPr>
            <w:rFonts w:ascii="Times New Roman" w:hAnsi="Times New Roman" w:cs="Times New Roman"/>
            <w:color w:val="0000FF"/>
            <w:sz w:val="28"/>
            <w:szCs w:val="28"/>
          </w:rPr>
          <w:t>разделом 4</w:t>
        </w:r>
      </w:hyperlink>
      <w:r w:rsidRPr="00D90DE1">
        <w:rPr>
          <w:rFonts w:ascii="Times New Roman" w:hAnsi="Times New Roman" w:cs="Times New Roman"/>
          <w:sz w:val="28"/>
          <w:szCs w:val="28"/>
        </w:rPr>
        <w:t xml:space="preserve"> настоящего Порядка.</w:t>
      </w:r>
    </w:p>
    <w:p w:rsidR="00463329" w:rsidRPr="00D90DE1" w:rsidRDefault="00F84C61">
      <w:pPr>
        <w:pStyle w:val="ConsPlusNormal"/>
        <w:spacing w:before="220"/>
        <w:ind w:firstLine="540"/>
        <w:jc w:val="both"/>
        <w:rPr>
          <w:rFonts w:ascii="Times New Roman" w:hAnsi="Times New Roman" w:cs="Times New Roman"/>
          <w:sz w:val="28"/>
          <w:szCs w:val="28"/>
        </w:rPr>
      </w:pPr>
      <w:bookmarkStart w:id="37" w:name="P817"/>
      <w:bookmarkEnd w:id="37"/>
      <w:r w:rsidRPr="00D90DE1">
        <w:rPr>
          <w:rFonts w:ascii="Times New Roman" w:hAnsi="Times New Roman" w:cs="Times New Roman"/>
          <w:sz w:val="28"/>
          <w:szCs w:val="28"/>
        </w:rPr>
        <w:t>8</w:t>
      </w:r>
      <w:r w:rsidR="00463329" w:rsidRPr="00D90DE1">
        <w:rPr>
          <w:rFonts w:ascii="Times New Roman" w:hAnsi="Times New Roman" w:cs="Times New Roman"/>
          <w:sz w:val="28"/>
          <w:szCs w:val="28"/>
        </w:rPr>
        <w:t xml:space="preserve">.5. В случае изменения реквизитов, содержащихся в </w:t>
      </w:r>
      <w:hyperlink w:anchor="P2699" w:history="1">
        <w:r w:rsidR="00463329" w:rsidRPr="00D90DE1">
          <w:rPr>
            <w:rFonts w:ascii="Times New Roman" w:hAnsi="Times New Roman" w:cs="Times New Roman"/>
            <w:color w:val="0000FF"/>
            <w:sz w:val="28"/>
            <w:szCs w:val="28"/>
          </w:rPr>
          <w:t>перечне</w:t>
        </w:r>
      </w:hyperlink>
      <w:r w:rsidR="00463329" w:rsidRPr="00D90DE1">
        <w:rPr>
          <w:rFonts w:ascii="Times New Roman" w:hAnsi="Times New Roman" w:cs="Times New Roman"/>
          <w:sz w:val="28"/>
          <w:szCs w:val="28"/>
        </w:rPr>
        <w:t xml:space="preserve">, </w:t>
      </w:r>
      <w:r w:rsidR="00141C26" w:rsidRPr="00D90DE1">
        <w:rPr>
          <w:rFonts w:ascii="Times New Roman" w:hAnsi="Times New Roman" w:cs="Times New Roman"/>
          <w:sz w:val="28"/>
          <w:szCs w:val="28"/>
        </w:rPr>
        <w:t xml:space="preserve">клиент </w:t>
      </w:r>
      <w:r w:rsidRPr="00D90DE1">
        <w:rPr>
          <w:rFonts w:ascii="Times New Roman" w:hAnsi="Times New Roman" w:cs="Times New Roman"/>
          <w:sz w:val="28"/>
          <w:szCs w:val="28"/>
        </w:rPr>
        <w:t xml:space="preserve">представляет </w:t>
      </w:r>
      <w:r w:rsidR="00463329" w:rsidRPr="00D90DE1">
        <w:rPr>
          <w:rFonts w:ascii="Times New Roman" w:hAnsi="Times New Roman" w:cs="Times New Roman"/>
          <w:sz w:val="28"/>
          <w:szCs w:val="28"/>
        </w:rPr>
        <w:t xml:space="preserve">информацию о новых реквизитах по форме приложения N </w:t>
      </w:r>
      <w:r w:rsidR="00574D58" w:rsidRPr="00D90DE1">
        <w:rPr>
          <w:rFonts w:ascii="Times New Roman" w:hAnsi="Times New Roman" w:cs="Times New Roman"/>
          <w:sz w:val="28"/>
          <w:szCs w:val="28"/>
        </w:rPr>
        <w:t>8</w:t>
      </w:r>
      <w:r w:rsidR="00463329" w:rsidRPr="00D90DE1">
        <w:rPr>
          <w:rFonts w:ascii="Times New Roman" w:hAnsi="Times New Roman" w:cs="Times New Roman"/>
          <w:sz w:val="28"/>
          <w:szCs w:val="28"/>
        </w:rPr>
        <w:t>.1 к настоящему Порядку с указанием в примечании: "изменить реквизиты".</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Изменение реквизитов в части изменения наименования клиента является основанием для переоформления клиенту лицевых счетов в соответствии с </w:t>
      </w:r>
      <w:hyperlink w:anchor="P244" w:history="1">
        <w:r w:rsidRPr="00D90DE1">
          <w:rPr>
            <w:rFonts w:ascii="Times New Roman" w:hAnsi="Times New Roman" w:cs="Times New Roman"/>
            <w:color w:val="0000FF"/>
            <w:sz w:val="28"/>
            <w:szCs w:val="28"/>
          </w:rPr>
          <w:t>разделом 3</w:t>
        </w:r>
      </w:hyperlink>
      <w:r w:rsidRPr="00D90DE1">
        <w:rPr>
          <w:rFonts w:ascii="Times New Roman" w:hAnsi="Times New Roman" w:cs="Times New Roman"/>
          <w:sz w:val="28"/>
          <w:szCs w:val="28"/>
        </w:rPr>
        <w:t xml:space="preserve"> настоящего Порядка.</w:t>
      </w:r>
    </w:p>
    <w:p w:rsidR="00463329" w:rsidRPr="00D90DE1" w:rsidRDefault="00F84C61">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8</w:t>
      </w:r>
      <w:r w:rsidR="00463329" w:rsidRPr="00D90DE1">
        <w:rPr>
          <w:rFonts w:ascii="Times New Roman" w:hAnsi="Times New Roman" w:cs="Times New Roman"/>
          <w:sz w:val="28"/>
          <w:szCs w:val="28"/>
        </w:rPr>
        <w:t xml:space="preserve">.6. Информация, указанная в </w:t>
      </w:r>
      <w:hyperlink w:anchor="P813" w:history="1">
        <w:r w:rsidRPr="00D90DE1">
          <w:rPr>
            <w:rFonts w:ascii="Times New Roman" w:hAnsi="Times New Roman" w:cs="Times New Roman"/>
            <w:color w:val="0000FF"/>
            <w:sz w:val="28"/>
            <w:szCs w:val="28"/>
          </w:rPr>
          <w:t>пунктах 8</w:t>
        </w:r>
        <w:r w:rsidR="00463329" w:rsidRPr="00D90DE1">
          <w:rPr>
            <w:rFonts w:ascii="Times New Roman" w:hAnsi="Times New Roman" w:cs="Times New Roman"/>
            <w:color w:val="0000FF"/>
            <w:sz w:val="28"/>
            <w:szCs w:val="28"/>
          </w:rPr>
          <w:t>.3</w:t>
        </w:r>
      </w:hyperlink>
      <w:r w:rsidR="00463329" w:rsidRPr="00D90DE1">
        <w:rPr>
          <w:rFonts w:ascii="Times New Roman" w:hAnsi="Times New Roman" w:cs="Times New Roman"/>
          <w:sz w:val="28"/>
          <w:szCs w:val="28"/>
        </w:rPr>
        <w:t xml:space="preserve">, </w:t>
      </w:r>
      <w:hyperlink w:anchor="P815" w:history="1">
        <w:r w:rsidRPr="00D90DE1">
          <w:rPr>
            <w:rFonts w:ascii="Times New Roman" w:hAnsi="Times New Roman" w:cs="Times New Roman"/>
            <w:color w:val="0000FF"/>
            <w:sz w:val="28"/>
            <w:szCs w:val="28"/>
          </w:rPr>
          <w:t>8</w:t>
        </w:r>
        <w:r w:rsidR="00463329" w:rsidRPr="00D90DE1">
          <w:rPr>
            <w:rFonts w:ascii="Times New Roman" w:hAnsi="Times New Roman" w:cs="Times New Roman"/>
            <w:color w:val="0000FF"/>
            <w:sz w:val="28"/>
            <w:szCs w:val="28"/>
          </w:rPr>
          <w:t>.4</w:t>
        </w:r>
      </w:hyperlink>
      <w:r w:rsidR="00463329" w:rsidRPr="00D90DE1">
        <w:rPr>
          <w:rFonts w:ascii="Times New Roman" w:hAnsi="Times New Roman" w:cs="Times New Roman"/>
          <w:sz w:val="28"/>
          <w:szCs w:val="28"/>
        </w:rPr>
        <w:t xml:space="preserve"> и </w:t>
      </w:r>
      <w:hyperlink w:anchor="P817" w:history="1">
        <w:r w:rsidRPr="00D90DE1">
          <w:rPr>
            <w:rFonts w:ascii="Times New Roman" w:hAnsi="Times New Roman" w:cs="Times New Roman"/>
            <w:color w:val="0000FF"/>
            <w:sz w:val="28"/>
            <w:szCs w:val="28"/>
          </w:rPr>
          <w:t>8</w:t>
        </w:r>
        <w:r w:rsidR="00463329" w:rsidRPr="00D90DE1">
          <w:rPr>
            <w:rFonts w:ascii="Times New Roman" w:hAnsi="Times New Roman" w:cs="Times New Roman"/>
            <w:color w:val="0000FF"/>
            <w:sz w:val="28"/>
            <w:szCs w:val="28"/>
          </w:rPr>
          <w:t>.5</w:t>
        </w:r>
      </w:hyperlink>
      <w:r w:rsidR="00463329" w:rsidRPr="00D90DE1">
        <w:rPr>
          <w:rFonts w:ascii="Times New Roman" w:hAnsi="Times New Roman" w:cs="Times New Roman"/>
          <w:sz w:val="28"/>
          <w:szCs w:val="28"/>
        </w:rPr>
        <w:t xml:space="preserve"> настоящего Порядка, представляется учредителями на бумажных носителях и в электронном виде.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Проверяемые реквизиты информации, представляемой </w:t>
      </w:r>
      <w:r w:rsidR="00141C26" w:rsidRPr="00D90DE1">
        <w:rPr>
          <w:rFonts w:ascii="Times New Roman" w:hAnsi="Times New Roman" w:cs="Times New Roman"/>
          <w:sz w:val="28"/>
          <w:szCs w:val="28"/>
        </w:rPr>
        <w:t>клиентом</w:t>
      </w:r>
      <w:r w:rsidRPr="00D90DE1">
        <w:rPr>
          <w:rFonts w:ascii="Times New Roman" w:hAnsi="Times New Roman" w:cs="Times New Roman"/>
          <w:sz w:val="28"/>
          <w:szCs w:val="28"/>
        </w:rPr>
        <w:t>, должны соответствовать следующим требованиям: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графы 2 и 3 заполняются в строгом соответствии с текстом уставных документов.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случае расхождения наименования клиента, указанного на титульном листе уставного документа, с наименованием, указанным непосредственно в тексте уставного документа, руководствуются последним.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Если в уставном документе сокращенное наименование не указано, то в графе 3 указывается полное наименование клиента либо сокращенное наименование клиента, позволяющее идентифицировать клиента и предназначенное для использования в платежных и иных документах в случаях, когда информация, подлежащая заполнению в обязательном порядке, имеет ограничение по числу символов;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графы 4 - 8 заполняются на основании соответствующих регистрационных документов;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если юридический адрес клиента отличается от его почтового адреса, то в графе 9 после юридического адреса дополнительно указывается почтовый адрес.</w:t>
      </w:r>
    </w:p>
    <w:p w:rsidR="00463329" w:rsidRPr="00D90DE1" w:rsidRDefault="00F84C61">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8</w:t>
      </w:r>
      <w:r w:rsidR="00463329" w:rsidRPr="00D90DE1">
        <w:rPr>
          <w:rFonts w:ascii="Times New Roman" w:hAnsi="Times New Roman" w:cs="Times New Roman"/>
          <w:sz w:val="28"/>
          <w:szCs w:val="28"/>
        </w:rPr>
        <w:t>.7. В случае передачи клиента из ведения одного учредителя в ведение другого, информацию, по соответствующим кодам главного распорядителя, на исключение клиента из перечня представляет передающая сторона, а на включение в перечень - принимающая сторона.</w:t>
      </w:r>
    </w:p>
    <w:p w:rsidR="00463329" w:rsidRPr="00D90DE1" w:rsidRDefault="00F84C61">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8</w:t>
      </w:r>
      <w:r w:rsidR="00463329" w:rsidRPr="00D90DE1">
        <w:rPr>
          <w:rFonts w:ascii="Times New Roman" w:hAnsi="Times New Roman" w:cs="Times New Roman"/>
          <w:sz w:val="28"/>
          <w:szCs w:val="28"/>
        </w:rPr>
        <w:t xml:space="preserve">.8. В случае поступления информации о включении в перечень юридического лица, которое в соответствии с действующим законодательством не может быть наделено правами по открытию лицевых счетов бюджетного учреждения, </w:t>
      </w:r>
      <w:r w:rsidR="006035F4" w:rsidRPr="00D90DE1">
        <w:rPr>
          <w:rFonts w:ascii="Times New Roman" w:hAnsi="Times New Roman" w:cs="Times New Roman"/>
          <w:sz w:val="28"/>
          <w:szCs w:val="28"/>
        </w:rPr>
        <w:t>финансовый орган</w:t>
      </w:r>
      <w:r w:rsidR="00463329" w:rsidRPr="00D90DE1">
        <w:rPr>
          <w:rFonts w:ascii="Times New Roman" w:hAnsi="Times New Roman" w:cs="Times New Roman"/>
          <w:sz w:val="28"/>
          <w:szCs w:val="28"/>
        </w:rPr>
        <w:t xml:space="preserve"> вправе отказать во включении юридического лица в перечень с соответствующим обоснованием </w:t>
      </w:r>
      <w:r w:rsidR="00463329" w:rsidRPr="00D90DE1">
        <w:rPr>
          <w:rFonts w:ascii="Times New Roman" w:hAnsi="Times New Roman" w:cs="Times New Roman"/>
          <w:sz w:val="28"/>
          <w:szCs w:val="28"/>
        </w:rPr>
        <w:lastRenderedPageBreak/>
        <w:t>и уведомлением.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При наличии в перечне юридического лица, которое в соответствии с действующим законодательством не может быть наделено правами по открытию лицевых счетов бюджетного учреждения, </w:t>
      </w:r>
      <w:r w:rsidR="006035F4" w:rsidRPr="00D90DE1">
        <w:rPr>
          <w:rFonts w:ascii="Times New Roman" w:hAnsi="Times New Roman" w:cs="Times New Roman"/>
          <w:sz w:val="28"/>
          <w:szCs w:val="28"/>
        </w:rPr>
        <w:t>финансовый орган</w:t>
      </w:r>
      <w:r w:rsidRPr="00D90DE1">
        <w:rPr>
          <w:rFonts w:ascii="Times New Roman" w:hAnsi="Times New Roman" w:cs="Times New Roman"/>
          <w:sz w:val="28"/>
          <w:szCs w:val="28"/>
        </w:rPr>
        <w:t xml:space="preserve"> вправе исключить юридическое лицо из перечня с соответствующим обоснованием и уведомлением</w:t>
      </w:r>
      <w:r w:rsidR="00141C26" w:rsidRPr="00D90DE1">
        <w:rPr>
          <w:rFonts w:ascii="Times New Roman" w:hAnsi="Times New Roman" w:cs="Times New Roman"/>
          <w:sz w:val="28"/>
          <w:szCs w:val="28"/>
        </w:rPr>
        <w:t xml:space="preserve"> </w:t>
      </w:r>
      <w:r w:rsidRPr="00D90DE1">
        <w:rPr>
          <w:rFonts w:ascii="Times New Roman" w:hAnsi="Times New Roman" w:cs="Times New Roman"/>
          <w:sz w:val="28"/>
          <w:szCs w:val="28"/>
        </w:rPr>
        <w:t>об исключении клиента из перечня в течение 3 рабочих дней после исключения.</w:t>
      </w:r>
    </w:p>
    <w:p w:rsidR="00463329" w:rsidRPr="00D90DE1" w:rsidRDefault="00F84C61">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8</w:t>
      </w:r>
      <w:r w:rsidR="00463329" w:rsidRPr="00D90DE1">
        <w:rPr>
          <w:rFonts w:ascii="Times New Roman" w:hAnsi="Times New Roman" w:cs="Times New Roman"/>
          <w:sz w:val="28"/>
          <w:szCs w:val="28"/>
        </w:rPr>
        <w:t xml:space="preserve">.9. В установленных законодательством Российской Федерации случаях информация о </w:t>
      </w:r>
      <w:r w:rsidRPr="00D90DE1">
        <w:rPr>
          <w:rFonts w:ascii="Times New Roman" w:hAnsi="Times New Roman" w:cs="Times New Roman"/>
          <w:sz w:val="28"/>
          <w:szCs w:val="28"/>
        </w:rPr>
        <w:t>муниципаль</w:t>
      </w:r>
      <w:r w:rsidR="00463329" w:rsidRPr="00D90DE1">
        <w:rPr>
          <w:rFonts w:ascii="Times New Roman" w:hAnsi="Times New Roman" w:cs="Times New Roman"/>
          <w:sz w:val="28"/>
          <w:szCs w:val="28"/>
        </w:rPr>
        <w:t>ных бюджетных учреждениях</w:t>
      </w:r>
      <w:r w:rsidR="0032071D" w:rsidRPr="00D90DE1">
        <w:rPr>
          <w:rFonts w:ascii="Times New Roman" w:hAnsi="Times New Roman" w:cs="Times New Roman"/>
          <w:sz w:val="28"/>
          <w:szCs w:val="28"/>
        </w:rPr>
        <w:t xml:space="preserve"> города </w:t>
      </w:r>
      <w:r w:rsidR="00463329" w:rsidRPr="00D90DE1">
        <w:rPr>
          <w:rFonts w:ascii="Times New Roman" w:hAnsi="Times New Roman" w:cs="Times New Roman"/>
          <w:sz w:val="28"/>
          <w:szCs w:val="28"/>
        </w:rPr>
        <w:t xml:space="preserve">направляется в </w:t>
      </w:r>
      <w:r w:rsidR="006035F4" w:rsidRPr="00D90DE1">
        <w:rPr>
          <w:rFonts w:ascii="Times New Roman" w:hAnsi="Times New Roman" w:cs="Times New Roman"/>
          <w:sz w:val="28"/>
          <w:szCs w:val="28"/>
        </w:rPr>
        <w:t>ф</w:t>
      </w:r>
      <w:r w:rsidR="0032071D" w:rsidRPr="00D90DE1">
        <w:rPr>
          <w:rFonts w:ascii="Times New Roman" w:hAnsi="Times New Roman" w:cs="Times New Roman"/>
          <w:sz w:val="28"/>
          <w:szCs w:val="28"/>
        </w:rPr>
        <w:t>инансовый орган</w:t>
      </w:r>
      <w:r w:rsidR="00463329" w:rsidRPr="00D90DE1">
        <w:rPr>
          <w:rFonts w:ascii="Times New Roman" w:hAnsi="Times New Roman" w:cs="Times New Roman"/>
          <w:sz w:val="28"/>
          <w:szCs w:val="28"/>
        </w:rPr>
        <w:t xml:space="preserve"> для включения в перечень </w:t>
      </w:r>
      <w:proofErr w:type="spellStart"/>
      <w:r w:rsidR="00463329" w:rsidRPr="00D90DE1">
        <w:rPr>
          <w:rFonts w:ascii="Times New Roman" w:hAnsi="Times New Roman" w:cs="Times New Roman"/>
          <w:sz w:val="28"/>
          <w:szCs w:val="28"/>
        </w:rPr>
        <w:t>неучастников</w:t>
      </w:r>
      <w:proofErr w:type="spellEnd"/>
      <w:r w:rsidR="00463329" w:rsidRPr="00D90DE1">
        <w:rPr>
          <w:rFonts w:ascii="Times New Roman" w:hAnsi="Times New Roman" w:cs="Times New Roman"/>
          <w:sz w:val="28"/>
          <w:szCs w:val="28"/>
        </w:rPr>
        <w:t xml:space="preserve"> бюджетного процесса </w:t>
      </w:r>
      <w:r w:rsidR="006035F4" w:rsidRPr="00D90DE1">
        <w:rPr>
          <w:rFonts w:ascii="Times New Roman" w:hAnsi="Times New Roman" w:cs="Times New Roman"/>
          <w:sz w:val="28"/>
          <w:szCs w:val="28"/>
        </w:rPr>
        <w:t>города</w:t>
      </w:r>
      <w:r w:rsidR="00463329" w:rsidRPr="00D90DE1">
        <w:rPr>
          <w:rFonts w:ascii="Times New Roman" w:hAnsi="Times New Roman" w:cs="Times New Roman"/>
          <w:sz w:val="28"/>
          <w:szCs w:val="28"/>
        </w:rPr>
        <w:t>.</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F84C61">
      <w:pPr>
        <w:pStyle w:val="ConsPlusNormal"/>
        <w:jc w:val="center"/>
        <w:outlineLvl w:val="1"/>
        <w:rPr>
          <w:rFonts w:ascii="Times New Roman" w:hAnsi="Times New Roman" w:cs="Times New Roman"/>
          <w:sz w:val="28"/>
          <w:szCs w:val="28"/>
        </w:rPr>
      </w:pPr>
      <w:r w:rsidRPr="00D90DE1">
        <w:rPr>
          <w:rFonts w:ascii="Times New Roman" w:hAnsi="Times New Roman" w:cs="Times New Roman"/>
          <w:sz w:val="28"/>
          <w:szCs w:val="28"/>
        </w:rPr>
        <w:t>9</w:t>
      </w:r>
      <w:r w:rsidR="00463329" w:rsidRPr="00D90DE1">
        <w:rPr>
          <w:rFonts w:ascii="Times New Roman" w:hAnsi="Times New Roman" w:cs="Times New Roman"/>
          <w:sz w:val="28"/>
          <w:szCs w:val="28"/>
        </w:rPr>
        <w:t>. Завершение операций по лицевым счетам бюджетных</w:t>
      </w:r>
    </w:p>
    <w:p w:rsidR="00463329" w:rsidRPr="00D90DE1" w:rsidRDefault="00463329">
      <w:pPr>
        <w:pStyle w:val="ConsPlusNormal"/>
        <w:jc w:val="center"/>
        <w:rPr>
          <w:rFonts w:ascii="Times New Roman" w:hAnsi="Times New Roman" w:cs="Times New Roman"/>
          <w:sz w:val="28"/>
          <w:szCs w:val="28"/>
        </w:rPr>
      </w:pPr>
      <w:r w:rsidRPr="00D90DE1">
        <w:rPr>
          <w:rFonts w:ascii="Times New Roman" w:hAnsi="Times New Roman" w:cs="Times New Roman"/>
          <w:sz w:val="28"/>
          <w:szCs w:val="28"/>
        </w:rPr>
        <w:t>учреждений в текущем финансовом году</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B930CC">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9</w:t>
      </w:r>
      <w:r w:rsidR="00463329" w:rsidRPr="00D90DE1">
        <w:rPr>
          <w:rFonts w:ascii="Times New Roman" w:hAnsi="Times New Roman" w:cs="Times New Roman"/>
          <w:sz w:val="28"/>
          <w:szCs w:val="28"/>
        </w:rPr>
        <w:t>.1. Настоящий раздел Порядка устанавливает правила завершения операций по лицевым счетам бюджетных учреждений в текущем финансовом году.</w:t>
      </w:r>
    </w:p>
    <w:p w:rsidR="00463329" w:rsidRPr="00D90DE1" w:rsidRDefault="00B930CC">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9</w:t>
      </w:r>
      <w:r w:rsidR="00463329" w:rsidRPr="00D90DE1">
        <w:rPr>
          <w:rFonts w:ascii="Times New Roman" w:hAnsi="Times New Roman" w:cs="Times New Roman"/>
          <w:sz w:val="28"/>
          <w:szCs w:val="28"/>
        </w:rPr>
        <w:t>.</w:t>
      </w:r>
      <w:r w:rsidR="006035F4" w:rsidRPr="00D90DE1">
        <w:rPr>
          <w:rFonts w:ascii="Times New Roman" w:hAnsi="Times New Roman" w:cs="Times New Roman"/>
          <w:sz w:val="28"/>
          <w:szCs w:val="28"/>
        </w:rPr>
        <w:t>2</w:t>
      </w:r>
      <w:r w:rsidR="00463329" w:rsidRPr="00D90DE1">
        <w:rPr>
          <w:rFonts w:ascii="Times New Roman" w:hAnsi="Times New Roman" w:cs="Times New Roman"/>
          <w:sz w:val="28"/>
          <w:szCs w:val="28"/>
        </w:rPr>
        <w:t>. Клиенты обеспечивают представление документов, необходимых для отражения на лицевых счетах обязательств, не позднее чем за пять рабочих дней до окончания текущего финансового года.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Клиенты обеспечивают представление для отражения на лицевых счетах документов, подтверждающих возникновение денежных обязательств, не позднее чем за три рабочих дня до окончания текущего финансового года.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Клиенты обеспечивают представление платежных документов, необходимых для осуществления кассовых выплат, не позднее чем за один рабочий день до окончания текущего финансового года.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Клиенты обеспечивают представление уведомлений об уточнении вида и принадлежности платежа до последнего рабочего дня текущего финансового года включительно.</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Установленные настоящим пунктом сроки могут быть сокращены</w:t>
      </w:r>
      <w:r w:rsidR="00B930CC" w:rsidRPr="00D90DE1">
        <w:rPr>
          <w:rFonts w:ascii="Times New Roman" w:hAnsi="Times New Roman" w:cs="Times New Roman"/>
          <w:sz w:val="28"/>
          <w:szCs w:val="28"/>
        </w:rPr>
        <w:t xml:space="preserve"> </w:t>
      </w:r>
      <w:r w:rsidRPr="00D90DE1">
        <w:rPr>
          <w:rFonts w:ascii="Times New Roman" w:hAnsi="Times New Roman" w:cs="Times New Roman"/>
          <w:sz w:val="28"/>
          <w:szCs w:val="28"/>
        </w:rPr>
        <w:t xml:space="preserve">на основании обращений </w:t>
      </w:r>
      <w:r w:rsidR="00B740CC" w:rsidRPr="00D90DE1">
        <w:rPr>
          <w:rFonts w:ascii="Times New Roman" w:hAnsi="Times New Roman" w:cs="Times New Roman"/>
          <w:sz w:val="28"/>
          <w:szCs w:val="28"/>
        </w:rPr>
        <w:t>клиентов</w:t>
      </w:r>
      <w:r w:rsidRPr="00D90DE1">
        <w:rPr>
          <w:rFonts w:ascii="Times New Roman" w:hAnsi="Times New Roman" w:cs="Times New Roman"/>
          <w:sz w:val="28"/>
          <w:szCs w:val="28"/>
        </w:rPr>
        <w:t>, содержащих указание на причины непредставления документов в указанные сроки.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По результатам рассмотрения обращений </w:t>
      </w:r>
      <w:r w:rsidR="00EE4935" w:rsidRPr="00D90DE1">
        <w:rPr>
          <w:rFonts w:ascii="Times New Roman" w:hAnsi="Times New Roman" w:cs="Times New Roman"/>
          <w:sz w:val="28"/>
          <w:szCs w:val="28"/>
        </w:rPr>
        <w:t>клиенты</w:t>
      </w:r>
      <w:r w:rsidR="00B930CC" w:rsidRPr="00D90DE1">
        <w:rPr>
          <w:rFonts w:ascii="Times New Roman" w:hAnsi="Times New Roman" w:cs="Times New Roman"/>
          <w:sz w:val="28"/>
          <w:szCs w:val="28"/>
        </w:rPr>
        <w:t xml:space="preserve"> </w:t>
      </w:r>
      <w:r w:rsidRPr="00D90DE1">
        <w:rPr>
          <w:rFonts w:ascii="Times New Roman" w:hAnsi="Times New Roman" w:cs="Times New Roman"/>
          <w:sz w:val="28"/>
          <w:szCs w:val="28"/>
        </w:rPr>
        <w:t>уведомля</w:t>
      </w:r>
      <w:r w:rsidR="00B930CC" w:rsidRPr="00D90DE1">
        <w:rPr>
          <w:rFonts w:ascii="Times New Roman" w:hAnsi="Times New Roman" w:cs="Times New Roman"/>
          <w:sz w:val="28"/>
          <w:szCs w:val="28"/>
        </w:rPr>
        <w:t>ю</w:t>
      </w:r>
      <w:r w:rsidRPr="00D90DE1">
        <w:rPr>
          <w:rFonts w:ascii="Times New Roman" w:hAnsi="Times New Roman" w:cs="Times New Roman"/>
          <w:sz w:val="28"/>
          <w:szCs w:val="28"/>
        </w:rPr>
        <w:t>т</w:t>
      </w:r>
      <w:r w:rsidR="00B930CC" w:rsidRPr="00D90DE1">
        <w:rPr>
          <w:rFonts w:ascii="Times New Roman" w:hAnsi="Times New Roman" w:cs="Times New Roman"/>
          <w:sz w:val="28"/>
          <w:szCs w:val="28"/>
        </w:rPr>
        <w:t>ся</w:t>
      </w:r>
      <w:r w:rsidRPr="00D90DE1">
        <w:rPr>
          <w:rFonts w:ascii="Times New Roman" w:hAnsi="Times New Roman" w:cs="Times New Roman"/>
          <w:sz w:val="28"/>
          <w:szCs w:val="28"/>
        </w:rPr>
        <w:t xml:space="preserve"> о принятом решении.</w:t>
      </w:r>
    </w:p>
    <w:p w:rsidR="00463329" w:rsidRPr="00D90DE1" w:rsidRDefault="00B930CC">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9</w:t>
      </w:r>
      <w:r w:rsidR="00463329" w:rsidRPr="00D90DE1">
        <w:rPr>
          <w:rFonts w:ascii="Times New Roman" w:hAnsi="Times New Roman" w:cs="Times New Roman"/>
          <w:sz w:val="28"/>
          <w:szCs w:val="28"/>
        </w:rPr>
        <w:t>.</w:t>
      </w:r>
      <w:r w:rsidR="006035F4" w:rsidRPr="00D90DE1">
        <w:rPr>
          <w:rFonts w:ascii="Times New Roman" w:hAnsi="Times New Roman" w:cs="Times New Roman"/>
          <w:sz w:val="28"/>
          <w:szCs w:val="28"/>
        </w:rPr>
        <w:t>3</w:t>
      </w:r>
      <w:r w:rsidR="00463329" w:rsidRPr="00D90DE1">
        <w:rPr>
          <w:rFonts w:ascii="Times New Roman" w:hAnsi="Times New Roman" w:cs="Times New Roman"/>
          <w:sz w:val="28"/>
          <w:szCs w:val="28"/>
        </w:rPr>
        <w:t xml:space="preserve">. </w:t>
      </w:r>
      <w:r w:rsidR="009109E7" w:rsidRPr="00D90DE1">
        <w:rPr>
          <w:rFonts w:ascii="Times New Roman" w:hAnsi="Times New Roman" w:cs="Times New Roman"/>
          <w:sz w:val="28"/>
          <w:szCs w:val="28"/>
        </w:rPr>
        <w:t>К</w:t>
      </w:r>
      <w:r w:rsidR="00463329" w:rsidRPr="00D90DE1">
        <w:rPr>
          <w:rFonts w:ascii="Times New Roman" w:hAnsi="Times New Roman" w:cs="Times New Roman"/>
          <w:sz w:val="28"/>
          <w:szCs w:val="28"/>
        </w:rPr>
        <w:t xml:space="preserve">ассовые выплаты на основании платежных документов </w:t>
      </w:r>
      <w:r w:rsidR="009109E7" w:rsidRPr="00D90DE1">
        <w:rPr>
          <w:rFonts w:ascii="Times New Roman" w:hAnsi="Times New Roman" w:cs="Times New Roman"/>
          <w:sz w:val="28"/>
          <w:szCs w:val="28"/>
        </w:rPr>
        <w:t xml:space="preserve">осуществляются </w:t>
      </w:r>
      <w:r w:rsidR="00463329" w:rsidRPr="00D90DE1">
        <w:rPr>
          <w:rFonts w:ascii="Times New Roman" w:hAnsi="Times New Roman" w:cs="Times New Roman"/>
          <w:sz w:val="28"/>
          <w:szCs w:val="28"/>
        </w:rPr>
        <w:t>до последнего рабочего дня текущего финансового года включительно в пределах остатка денежных средств на соответствующих лицевых счетах бюджетных учреждений.</w:t>
      </w:r>
    </w:p>
    <w:p w:rsidR="00463329" w:rsidRPr="00D90DE1" w:rsidRDefault="00644031">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lastRenderedPageBreak/>
        <w:t>9</w:t>
      </w:r>
      <w:r w:rsidR="00463329" w:rsidRPr="00D90DE1">
        <w:rPr>
          <w:rFonts w:ascii="Times New Roman" w:hAnsi="Times New Roman" w:cs="Times New Roman"/>
          <w:sz w:val="28"/>
          <w:szCs w:val="28"/>
        </w:rPr>
        <w:t>.</w:t>
      </w:r>
      <w:r w:rsidRPr="00D90DE1">
        <w:rPr>
          <w:rFonts w:ascii="Times New Roman" w:hAnsi="Times New Roman" w:cs="Times New Roman"/>
          <w:sz w:val="28"/>
          <w:szCs w:val="28"/>
        </w:rPr>
        <w:t>8</w:t>
      </w:r>
      <w:r w:rsidR="00463329" w:rsidRPr="00D90DE1">
        <w:rPr>
          <w:rFonts w:ascii="Times New Roman" w:hAnsi="Times New Roman" w:cs="Times New Roman"/>
          <w:sz w:val="28"/>
          <w:szCs w:val="28"/>
        </w:rPr>
        <w:t>. Клиенты обязаны закончить расчеты с подотчетными лицами до конца текущего финансового года.</w:t>
      </w:r>
    </w:p>
    <w:p w:rsidR="00463329" w:rsidRPr="00D90DE1" w:rsidRDefault="00644031">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9</w:t>
      </w:r>
      <w:r w:rsidR="00463329" w:rsidRPr="00D90DE1">
        <w:rPr>
          <w:rFonts w:ascii="Times New Roman" w:hAnsi="Times New Roman" w:cs="Times New Roman"/>
          <w:sz w:val="28"/>
          <w:szCs w:val="28"/>
        </w:rPr>
        <w:t>.</w:t>
      </w:r>
      <w:r w:rsidRPr="00D90DE1">
        <w:rPr>
          <w:rFonts w:ascii="Times New Roman" w:hAnsi="Times New Roman" w:cs="Times New Roman"/>
          <w:sz w:val="28"/>
          <w:szCs w:val="28"/>
        </w:rPr>
        <w:t>9</w:t>
      </w:r>
      <w:r w:rsidR="00463329" w:rsidRPr="00D90DE1">
        <w:rPr>
          <w:rFonts w:ascii="Times New Roman" w:hAnsi="Times New Roman" w:cs="Times New Roman"/>
          <w:sz w:val="28"/>
          <w:szCs w:val="28"/>
        </w:rPr>
        <w:t>. При завершении текущего финансового года, в целях обеспечения клиентов наличными деньгами в нерабочие праздничные дни в Российской Федерации в январе очередного финансового года, в кассе допускается наличие остатка средств, достаточного для осуществления их деятельности в указанные дни, в размере, не превышающем установленный лимит остатка кассы.</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Осуществление клиентами деятельности в указанные дни должно подтверждаться соответствующими документами клиента (приказ о работе в нерабочие праздничные дни, утвержденный график работы и т.п.).</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1"/>
        <w:rPr>
          <w:rFonts w:ascii="Times New Roman" w:hAnsi="Times New Roman" w:cs="Times New Roman"/>
          <w:sz w:val="28"/>
          <w:szCs w:val="28"/>
        </w:rPr>
      </w:pPr>
      <w:bookmarkStart w:id="38" w:name="P859"/>
      <w:bookmarkEnd w:id="38"/>
      <w:r w:rsidRPr="00D90DE1">
        <w:rPr>
          <w:rFonts w:ascii="Times New Roman" w:hAnsi="Times New Roman" w:cs="Times New Roman"/>
          <w:sz w:val="28"/>
          <w:szCs w:val="28"/>
        </w:rPr>
        <w:t>1</w:t>
      </w:r>
      <w:r w:rsidR="00644031" w:rsidRPr="00D90DE1">
        <w:rPr>
          <w:rFonts w:ascii="Times New Roman" w:hAnsi="Times New Roman" w:cs="Times New Roman"/>
          <w:sz w:val="28"/>
          <w:szCs w:val="28"/>
        </w:rPr>
        <w:t>0</w:t>
      </w:r>
      <w:r w:rsidRPr="00D90DE1">
        <w:rPr>
          <w:rFonts w:ascii="Times New Roman" w:hAnsi="Times New Roman" w:cs="Times New Roman"/>
          <w:sz w:val="28"/>
          <w:szCs w:val="28"/>
        </w:rPr>
        <w:t>. Порядок отражения на отдельных лицевых</w:t>
      </w:r>
    </w:p>
    <w:p w:rsidR="00463329" w:rsidRPr="00D90DE1" w:rsidRDefault="00463329">
      <w:pPr>
        <w:pStyle w:val="ConsPlusNormal"/>
        <w:jc w:val="center"/>
        <w:rPr>
          <w:rFonts w:ascii="Times New Roman" w:hAnsi="Times New Roman" w:cs="Times New Roman"/>
          <w:sz w:val="28"/>
          <w:szCs w:val="28"/>
        </w:rPr>
      </w:pPr>
      <w:r w:rsidRPr="00D90DE1">
        <w:rPr>
          <w:rFonts w:ascii="Times New Roman" w:hAnsi="Times New Roman" w:cs="Times New Roman"/>
          <w:sz w:val="28"/>
          <w:szCs w:val="28"/>
        </w:rPr>
        <w:t>счетах бюджетных учреждений обязательств, принятых по</w:t>
      </w:r>
    </w:p>
    <w:p w:rsidR="00463329" w:rsidRPr="00D90DE1" w:rsidRDefault="00463329">
      <w:pPr>
        <w:pStyle w:val="ConsPlusNormal"/>
        <w:jc w:val="center"/>
        <w:rPr>
          <w:rFonts w:ascii="Times New Roman" w:hAnsi="Times New Roman" w:cs="Times New Roman"/>
          <w:sz w:val="28"/>
          <w:szCs w:val="28"/>
        </w:rPr>
      </w:pPr>
      <w:r w:rsidRPr="00D90DE1">
        <w:rPr>
          <w:rFonts w:ascii="Times New Roman" w:hAnsi="Times New Roman" w:cs="Times New Roman"/>
          <w:sz w:val="28"/>
          <w:szCs w:val="28"/>
        </w:rPr>
        <w:t>договорам, источником финансового обеспечения которых</w:t>
      </w:r>
    </w:p>
    <w:p w:rsidR="00463329" w:rsidRPr="00D90DE1" w:rsidRDefault="00463329">
      <w:pPr>
        <w:pStyle w:val="ConsPlusNormal"/>
        <w:jc w:val="center"/>
        <w:rPr>
          <w:rFonts w:ascii="Times New Roman" w:hAnsi="Times New Roman" w:cs="Times New Roman"/>
          <w:sz w:val="28"/>
          <w:szCs w:val="28"/>
        </w:rPr>
      </w:pPr>
      <w:r w:rsidRPr="00D90DE1">
        <w:rPr>
          <w:rFonts w:ascii="Times New Roman" w:hAnsi="Times New Roman" w:cs="Times New Roman"/>
          <w:sz w:val="28"/>
          <w:szCs w:val="28"/>
        </w:rPr>
        <w:t>являются иные субсидии и субсидии на капитальные вложения</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2"/>
        <w:rPr>
          <w:rFonts w:ascii="Times New Roman" w:hAnsi="Times New Roman" w:cs="Times New Roman"/>
          <w:sz w:val="28"/>
          <w:szCs w:val="28"/>
        </w:rPr>
      </w:pPr>
      <w:r w:rsidRPr="00D90DE1">
        <w:rPr>
          <w:rFonts w:ascii="Times New Roman" w:hAnsi="Times New Roman" w:cs="Times New Roman"/>
          <w:sz w:val="28"/>
          <w:szCs w:val="28"/>
        </w:rPr>
        <w:t>1</w:t>
      </w:r>
      <w:r w:rsidR="00644031" w:rsidRPr="00D90DE1">
        <w:rPr>
          <w:rFonts w:ascii="Times New Roman" w:hAnsi="Times New Roman" w:cs="Times New Roman"/>
          <w:sz w:val="28"/>
          <w:szCs w:val="28"/>
        </w:rPr>
        <w:t>0</w:t>
      </w:r>
      <w:r w:rsidRPr="00D90DE1">
        <w:rPr>
          <w:rFonts w:ascii="Times New Roman" w:hAnsi="Times New Roman" w:cs="Times New Roman"/>
          <w:sz w:val="28"/>
          <w:szCs w:val="28"/>
        </w:rPr>
        <w:t>.1. Общие положения</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1</w:t>
      </w:r>
      <w:r w:rsidR="00644031" w:rsidRPr="00D90DE1">
        <w:rPr>
          <w:rFonts w:ascii="Times New Roman" w:hAnsi="Times New Roman" w:cs="Times New Roman"/>
          <w:sz w:val="28"/>
          <w:szCs w:val="28"/>
        </w:rPr>
        <w:t>0</w:t>
      </w:r>
      <w:r w:rsidRPr="00D90DE1">
        <w:rPr>
          <w:rFonts w:ascii="Times New Roman" w:hAnsi="Times New Roman" w:cs="Times New Roman"/>
          <w:sz w:val="28"/>
          <w:szCs w:val="28"/>
        </w:rPr>
        <w:t xml:space="preserve">.1.1. Настоящий раздел Порядка определяет правила представления документов для отражения на отдельных лицевых счетах бюджетных учреждений, открытых в </w:t>
      </w:r>
      <w:r w:rsidR="002A67A0" w:rsidRPr="00D90DE1">
        <w:rPr>
          <w:rFonts w:ascii="Times New Roman" w:hAnsi="Times New Roman" w:cs="Times New Roman"/>
          <w:sz w:val="28"/>
          <w:szCs w:val="28"/>
        </w:rPr>
        <w:t>финансовом органе</w:t>
      </w:r>
      <w:r w:rsidRPr="00D90DE1">
        <w:rPr>
          <w:rFonts w:ascii="Times New Roman" w:hAnsi="Times New Roman" w:cs="Times New Roman"/>
          <w:sz w:val="28"/>
          <w:szCs w:val="28"/>
        </w:rPr>
        <w:t xml:space="preserve">, обязательств </w:t>
      </w:r>
      <w:r w:rsidR="00644031" w:rsidRPr="00D90DE1">
        <w:rPr>
          <w:rFonts w:ascii="Times New Roman" w:hAnsi="Times New Roman" w:cs="Times New Roman"/>
          <w:sz w:val="28"/>
          <w:szCs w:val="28"/>
        </w:rPr>
        <w:t>муниципаль</w:t>
      </w:r>
      <w:r w:rsidRPr="00D90DE1">
        <w:rPr>
          <w:rFonts w:ascii="Times New Roman" w:hAnsi="Times New Roman" w:cs="Times New Roman"/>
          <w:sz w:val="28"/>
          <w:szCs w:val="28"/>
        </w:rPr>
        <w:t>ных бюджетных учреждений</w:t>
      </w:r>
      <w:r w:rsidR="00644031" w:rsidRPr="00D90DE1">
        <w:rPr>
          <w:rFonts w:ascii="Times New Roman" w:hAnsi="Times New Roman" w:cs="Times New Roman"/>
          <w:sz w:val="28"/>
          <w:szCs w:val="28"/>
        </w:rPr>
        <w:t xml:space="preserve"> </w:t>
      </w:r>
      <w:r w:rsidR="00C86BB8" w:rsidRPr="00D90DE1">
        <w:rPr>
          <w:rFonts w:ascii="Times New Roman" w:hAnsi="Times New Roman" w:cs="Times New Roman"/>
          <w:sz w:val="28"/>
          <w:szCs w:val="28"/>
        </w:rPr>
        <w:t>города</w:t>
      </w:r>
      <w:r w:rsidRPr="00D90DE1">
        <w:rPr>
          <w:rFonts w:ascii="Times New Roman" w:hAnsi="Times New Roman" w:cs="Times New Roman"/>
          <w:sz w:val="28"/>
          <w:szCs w:val="28"/>
        </w:rPr>
        <w:t>, принятых по договорам, источником финансового обеспечения которых являются иные субсидии и субсидии на капитальные вложения, предоставленные из средств бюджета</w:t>
      </w:r>
      <w:r w:rsidR="00C86BB8" w:rsidRPr="00D90DE1">
        <w:rPr>
          <w:rFonts w:ascii="Times New Roman" w:hAnsi="Times New Roman" w:cs="Times New Roman"/>
          <w:sz w:val="28"/>
          <w:szCs w:val="28"/>
        </w:rPr>
        <w:t xml:space="preserve"> города </w:t>
      </w:r>
      <w:r w:rsidRPr="00D90DE1">
        <w:rPr>
          <w:rFonts w:ascii="Times New Roman" w:hAnsi="Times New Roman" w:cs="Times New Roman"/>
          <w:sz w:val="28"/>
          <w:szCs w:val="28"/>
        </w:rPr>
        <w:t>(включая поставку товаров, выполнение работ, оказание услуг при социальном обеспечении населения вне рамок систем государственного пенсионного, социального, медицинского страхования).</w:t>
      </w:r>
    </w:p>
    <w:p w:rsidR="006405D2" w:rsidRPr="00D90DE1" w:rsidRDefault="00463329" w:rsidP="006405D2">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Представление документов для отражения обязательств по лицевым счетам для учета операций по переданным полномочиям получателя бюджетных средств осуществляется в соответствии с </w:t>
      </w:r>
      <w:hyperlink r:id="rId23" w:history="1">
        <w:r w:rsidRPr="00D90DE1">
          <w:rPr>
            <w:rFonts w:ascii="Times New Roman" w:hAnsi="Times New Roman" w:cs="Times New Roman"/>
            <w:sz w:val="28"/>
            <w:szCs w:val="28"/>
          </w:rPr>
          <w:t>разделом 1</w:t>
        </w:r>
        <w:r w:rsidR="00644031" w:rsidRPr="00D90DE1">
          <w:rPr>
            <w:rFonts w:ascii="Times New Roman" w:hAnsi="Times New Roman" w:cs="Times New Roman"/>
            <w:sz w:val="28"/>
            <w:szCs w:val="28"/>
          </w:rPr>
          <w:t>0</w:t>
        </w:r>
      </w:hyperlink>
      <w:r w:rsidRPr="00D90DE1">
        <w:rPr>
          <w:rFonts w:ascii="Times New Roman" w:hAnsi="Times New Roman" w:cs="Times New Roman"/>
          <w:sz w:val="28"/>
          <w:szCs w:val="28"/>
        </w:rPr>
        <w:t xml:space="preserve"> </w:t>
      </w:r>
      <w:r w:rsidR="006405D2" w:rsidRPr="00D90DE1">
        <w:rPr>
          <w:rFonts w:ascii="Times New Roman" w:hAnsi="Times New Roman" w:cs="Times New Roman"/>
          <w:sz w:val="28"/>
          <w:szCs w:val="28"/>
        </w:rPr>
        <w:t xml:space="preserve">Порядка открытия и ведения лицевых счетов муниципальных казенных учреждений </w:t>
      </w:r>
      <w:r w:rsidR="002A67A0" w:rsidRPr="00D90DE1">
        <w:rPr>
          <w:rFonts w:ascii="Times New Roman" w:hAnsi="Times New Roman" w:cs="Times New Roman"/>
          <w:sz w:val="28"/>
          <w:szCs w:val="28"/>
        </w:rPr>
        <w:t>города</w:t>
      </w:r>
      <w:r w:rsidR="006405D2" w:rsidRPr="00D90DE1">
        <w:rPr>
          <w:rFonts w:ascii="Times New Roman" w:hAnsi="Times New Roman" w:cs="Times New Roman"/>
          <w:sz w:val="28"/>
          <w:szCs w:val="28"/>
        </w:rPr>
        <w:t xml:space="preserve">, утвержденного </w:t>
      </w:r>
      <w:r w:rsidR="002A67A0" w:rsidRPr="00D90DE1">
        <w:rPr>
          <w:rFonts w:ascii="Times New Roman" w:hAnsi="Times New Roman" w:cs="Times New Roman"/>
          <w:sz w:val="28"/>
          <w:szCs w:val="28"/>
        </w:rPr>
        <w:t>Постановление</w:t>
      </w:r>
      <w:r w:rsidR="006405D2" w:rsidRPr="00D90DE1">
        <w:rPr>
          <w:rFonts w:ascii="Times New Roman" w:hAnsi="Times New Roman" w:cs="Times New Roman"/>
          <w:sz w:val="28"/>
          <w:szCs w:val="28"/>
        </w:rPr>
        <w:t xml:space="preserve"> главы </w:t>
      </w:r>
      <w:r w:rsidR="002A67A0" w:rsidRPr="00D90DE1">
        <w:rPr>
          <w:rFonts w:ascii="Times New Roman" w:hAnsi="Times New Roman" w:cs="Times New Roman"/>
          <w:sz w:val="28"/>
          <w:szCs w:val="28"/>
        </w:rPr>
        <w:t>города Оби</w:t>
      </w:r>
      <w:r w:rsidR="006405D2" w:rsidRPr="00D90DE1">
        <w:rPr>
          <w:rFonts w:ascii="Times New Roman" w:hAnsi="Times New Roman" w:cs="Times New Roman"/>
          <w:sz w:val="28"/>
          <w:szCs w:val="28"/>
        </w:rPr>
        <w:t xml:space="preserve"> Новосибирской</w:t>
      </w:r>
      <w:r w:rsidR="002A67A0" w:rsidRPr="00D90DE1">
        <w:rPr>
          <w:rFonts w:ascii="Times New Roman" w:hAnsi="Times New Roman" w:cs="Times New Roman"/>
          <w:sz w:val="28"/>
          <w:szCs w:val="28"/>
        </w:rPr>
        <w:t xml:space="preserve"> № от </w:t>
      </w:r>
      <w:r w:rsidR="006405D2" w:rsidRPr="00D90DE1">
        <w:rPr>
          <w:rFonts w:ascii="Times New Roman" w:hAnsi="Times New Roman" w:cs="Times New Roman"/>
          <w:sz w:val="28"/>
          <w:szCs w:val="28"/>
        </w:rPr>
        <w:t>, для лицевых счетов получателей.</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w:t>
      </w:r>
      <w:r w:rsidR="006405D2" w:rsidRPr="00D90DE1">
        <w:rPr>
          <w:rFonts w:ascii="Times New Roman" w:hAnsi="Times New Roman" w:cs="Times New Roman"/>
          <w:sz w:val="28"/>
          <w:szCs w:val="28"/>
        </w:rPr>
        <w:t>0</w:t>
      </w:r>
      <w:r w:rsidRPr="00D90DE1">
        <w:rPr>
          <w:rFonts w:ascii="Times New Roman" w:hAnsi="Times New Roman" w:cs="Times New Roman"/>
          <w:sz w:val="28"/>
          <w:szCs w:val="28"/>
        </w:rPr>
        <w:t xml:space="preserve">.1.2. Настоящий Порядок распространяется на обязательства, источником финансового обеспечения которых являются иные субсидии и субсидии на капитальные вложения, предоставленные из средств бюджета </w:t>
      </w:r>
      <w:r w:rsidR="00C86BB8" w:rsidRPr="00D90DE1">
        <w:rPr>
          <w:rFonts w:ascii="Times New Roman" w:hAnsi="Times New Roman" w:cs="Times New Roman"/>
          <w:sz w:val="28"/>
          <w:szCs w:val="28"/>
        </w:rPr>
        <w:t xml:space="preserve">города </w:t>
      </w:r>
      <w:r w:rsidRPr="00D90DE1">
        <w:rPr>
          <w:rFonts w:ascii="Times New Roman" w:hAnsi="Times New Roman" w:cs="Times New Roman"/>
          <w:sz w:val="28"/>
          <w:szCs w:val="28"/>
        </w:rPr>
        <w:t>(далее в настоящем разделе Порядка - обязательства).</w:t>
      </w:r>
    </w:p>
    <w:p w:rsidR="00463329" w:rsidRPr="00D90DE1" w:rsidRDefault="006405D2">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10</w:t>
      </w:r>
      <w:r w:rsidR="00463329" w:rsidRPr="00D90DE1">
        <w:rPr>
          <w:rFonts w:ascii="Times New Roman" w:hAnsi="Times New Roman" w:cs="Times New Roman"/>
          <w:sz w:val="28"/>
          <w:szCs w:val="28"/>
        </w:rPr>
        <w:t>.1.3. Обязательства клиентов подлежат представлению в течение десяти рабочих дней с момента заключения соответствующих договоров гражданско-правового характера.</w:t>
      </w:r>
    </w:p>
    <w:p w:rsidR="00463329" w:rsidRPr="00D90DE1" w:rsidRDefault="006405D2">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lastRenderedPageBreak/>
        <w:t>10</w:t>
      </w:r>
      <w:r w:rsidR="00463329" w:rsidRPr="00D90DE1">
        <w:rPr>
          <w:rFonts w:ascii="Times New Roman" w:hAnsi="Times New Roman" w:cs="Times New Roman"/>
          <w:sz w:val="28"/>
          <w:szCs w:val="28"/>
        </w:rPr>
        <w:t>.1.4. Оплата договоров, подлежащих исполнению за счет иных субсидий и субсидий на капитальные вложения, предоставленных из средств бюджета</w:t>
      </w:r>
      <w:r w:rsidRPr="00D90DE1">
        <w:rPr>
          <w:rFonts w:ascii="Times New Roman" w:hAnsi="Times New Roman" w:cs="Times New Roman"/>
          <w:sz w:val="28"/>
          <w:szCs w:val="28"/>
        </w:rPr>
        <w:t xml:space="preserve"> </w:t>
      </w:r>
      <w:r w:rsidR="00C86BB8" w:rsidRPr="00D90DE1">
        <w:rPr>
          <w:rFonts w:ascii="Times New Roman" w:hAnsi="Times New Roman" w:cs="Times New Roman"/>
          <w:sz w:val="28"/>
          <w:szCs w:val="28"/>
        </w:rPr>
        <w:t>города</w:t>
      </w:r>
      <w:r w:rsidR="00463329" w:rsidRPr="00D90DE1">
        <w:rPr>
          <w:rFonts w:ascii="Times New Roman" w:hAnsi="Times New Roman" w:cs="Times New Roman"/>
          <w:sz w:val="28"/>
          <w:szCs w:val="28"/>
        </w:rPr>
        <w:t>, допускается только после их представления в устан</w:t>
      </w:r>
      <w:r w:rsidRPr="00D90DE1">
        <w:rPr>
          <w:rFonts w:ascii="Times New Roman" w:hAnsi="Times New Roman" w:cs="Times New Roman"/>
          <w:sz w:val="28"/>
          <w:szCs w:val="28"/>
        </w:rPr>
        <w:t xml:space="preserve">овленном порядке в </w:t>
      </w:r>
      <w:r w:rsidR="002A67A0" w:rsidRPr="00D90DE1">
        <w:rPr>
          <w:rFonts w:ascii="Times New Roman" w:hAnsi="Times New Roman" w:cs="Times New Roman"/>
          <w:sz w:val="28"/>
          <w:szCs w:val="28"/>
        </w:rPr>
        <w:t>финансовый орган</w:t>
      </w:r>
      <w:r w:rsidR="00463329"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w:t>
      </w:r>
      <w:r w:rsidR="006405D2" w:rsidRPr="00D90DE1">
        <w:rPr>
          <w:rFonts w:ascii="Times New Roman" w:hAnsi="Times New Roman" w:cs="Times New Roman"/>
          <w:sz w:val="28"/>
          <w:szCs w:val="28"/>
        </w:rPr>
        <w:t>0</w:t>
      </w:r>
      <w:r w:rsidRPr="00D90DE1">
        <w:rPr>
          <w:rFonts w:ascii="Times New Roman" w:hAnsi="Times New Roman" w:cs="Times New Roman"/>
          <w:sz w:val="28"/>
          <w:szCs w:val="28"/>
        </w:rPr>
        <w:t xml:space="preserve">.1.5. Отражение на лицевых счетах обязательств осуществляется в </w:t>
      </w:r>
      <w:r w:rsidR="003F5C40" w:rsidRPr="00D90DE1">
        <w:rPr>
          <w:rFonts w:ascii="Times New Roman" w:hAnsi="Times New Roman" w:cs="Times New Roman"/>
          <w:sz w:val="28"/>
          <w:szCs w:val="28"/>
        </w:rPr>
        <w:t>ПК «</w:t>
      </w:r>
      <w:r w:rsidR="003F5C40" w:rsidRPr="00D90DE1">
        <w:rPr>
          <w:rFonts w:ascii="Times New Roman" w:hAnsi="Times New Roman" w:cs="Times New Roman"/>
          <w:sz w:val="28"/>
          <w:szCs w:val="28"/>
          <w:lang w:val="en-US"/>
        </w:rPr>
        <w:t>Web</w:t>
      </w:r>
      <w:r w:rsidR="003F5C40" w:rsidRPr="00D90DE1">
        <w:rPr>
          <w:rFonts w:ascii="Times New Roman" w:hAnsi="Times New Roman" w:cs="Times New Roman"/>
          <w:sz w:val="28"/>
          <w:szCs w:val="28"/>
        </w:rPr>
        <w:t>-Исполнение»</w:t>
      </w:r>
      <w:r w:rsidRPr="00D90DE1">
        <w:rPr>
          <w:rFonts w:ascii="Times New Roman" w:hAnsi="Times New Roman" w:cs="Times New Roman"/>
          <w:sz w:val="28"/>
          <w:szCs w:val="28"/>
        </w:rPr>
        <w:t xml:space="preserve"> с использованием ГИСЗ НСО.</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w:t>
      </w:r>
      <w:r w:rsidR="006405D2" w:rsidRPr="00D90DE1">
        <w:rPr>
          <w:rFonts w:ascii="Times New Roman" w:hAnsi="Times New Roman" w:cs="Times New Roman"/>
          <w:sz w:val="28"/>
          <w:szCs w:val="28"/>
        </w:rPr>
        <w:t>0</w:t>
      </w:r>
      <w:r w:rsidRPr="00D90DE1">
        <w:rPr>
          <w:rFonts w:ascii="Times New Roman" w:hAnsi="Times New Roman" w:cs="Times New Roman"/>
          <w:sz w:val="28"/>
          <w:szCs w:val="28"/>
        </w:rPr>
        <w:t>.1.6. Обязательства отражаются на отдельных лицевых счетах бюджетных учреждений в структуре КВР и кодов дополнительных классификаторов.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w:t>
      </w:r>
      <w:r w:rsidR="006405D2" w:rsidRPr="00D90DE1">
        <w:rPr>
          <w:rFonts w:ascii="Times New Roman" w:hAnsi="Times New Roman" w:cs="Times New Roman"/>
          <w:sz w:val="28"/>
          <w:szCs w:val="28"/>
        </w:rPr>
        <w:t>0</w:t>
      </w:r>
      <w:r w:rsidRPr="00D90DE1">
        <w:rPr>
          <w:rFonts w:ascii="Times New Roman" w:hAnsi="Times New Roman" w:cs="Times New Roman"/>
          <w:sz w:val="28"/>
          <w:szCs w:val="28"/>
        </w:rPr>
        <w:t>.1.7. Принятие клиентом обязательств производится в пределах доведенных ему плановых показателей ФХД и с учетом заключенных и неисполненных договоров.</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bookmarkStart w:id="39" w:name="P884"/>
      <w:bookmarkEnd w:id="39"/>
    </w:p>
    <w:p w:rsidR="00463329" w:rsidRPr="00D90DE1" w:rsidRDefault="00463329">
      <w:pPr>
        <w:pStyle w:val="ConsPlusNormal"/>
        <w:jc w:val="center"/>
        <w:outlineLvl w:val="2"/>
        <w:rPr>
          <w:rFonts w:ascii="Times New Roman" w:hAnsi="Times New Roman" w:cs="Times New Roman"/>
          <w:sz w:val="28"/>
          <w:szCs w:val="28"/>
        </w:rPr>
      </w:pPr>
      <w:r w:rsidRPr="00D90DE1">
        <w:rPr>
          <w:rFonts w:ascii="Times New Roman" w:hAnsi="Times New Roman" w:cs="Times New Roman"/>
          <w:sz w:val="28"/>
          <w:szCs w:val="28"/>
        </w:rPr>
        <w:t>1</w:t>
      </w:r>
      <w:r w:rsidR="00974AC1" w:rsidRPr="00D90DE1">
        <w:rPr>
          <w:rFonts w:ascii="Times New Roman" w:hAnsi="Times New Roman" w:cs="Times New Roman"/>
          <w:sz w:val="28"/>
          <w:szCs w:val="28"/>
        </w:rPr>
        <w:t>0</w:t>
      </w:r>
      <w:r w:rsidRPr="00D90DE1">
        <w:rPr>
          <w:rFonts w:ascii="Times New Roman" w:hAnsi="Times New Roman" w:cs="Times New Roman"/>
          <w:sz w:val="28"/>
          <w:szCs w:val="28"/>
        </w:rPr>
        <w:t>.</w:t>
      </w:r>
      <w:r w:rsidR="002A67A0" w:rsidRPr="00D90DE1">
        <w:rPr>
          <w:rFonts w:ascii="Times New Roman" w:hAnsi="Times New Roman" w:cs="Times New Roman"/>
          <w:sz w:val="28"/>
          <w:szCs w:val="28"/>
        </w:rPr>
        <w:t>2</w:t>
      </w:r>
      <w:r w:rsidRPr="00D90DE1">
        <w:rPr>
          <w:rFonts w:ascii="Times New Roman" w:hAnsi="Times New Roman" w:cs="Times New Roman"/>
          <w:sz w:val="28"/>
          <w:szCs w:val="28"/>
        </w:rPr>
        <w:t>. Представление документов, подтверждающих</w:t>
      </w:r>
    </w:p>
    <w:p w:rsidR="00463329" w:rsidRPr="00D90DE1" w:rsidRDefault="00463329">
      <w:pPr>
        <w:pStyle w:val="ConsPlusNormal"/>
        <w:jc w:val="center"/>
        <w:rPr>
          <w:rFonts w:ascii="Times New Roman" w:hAnsi="Times New Roman" w:cs="Times New Roman"/>
          <w:sz w:val="28"/>
          <w:szCs w:val="28"/>
        </w:rPr>
      </w:pPr>
      <w:r w:rsidRPr="00D90DE1">
        <w:rPr>
          <w:rFonts w:ascii="Times New Roman" w:hAnsi="Times New Roman" w:cs="Times New Roman"/>
          <w:sz w:val="28"/>
          <w:szCs w:val="28"/>
        </w:rPr>
        <w:t>возникновение денежных обязательств, и их аннулирование</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1</w:t>
      </w:r>
      <w:r w:rsidR="00974AC1" w:rsidRPr="00D90DE1">
        <w:rPr>
          <w:rFonts w:ascii="Times New Roman" w:hAnsi="Times New Roman" w:cs="Times New Roman"/>
          <w:sz w:val="28"/>
          <w:szCs w:val="28"/>
        </w:rPr>
        <w:t>0</w:t>
      </w:r>
      <w:r w:rsidRPr="00D90DE1">
        <w:rPr>
          <w:rFonts w:ascii="Times New Roman" w:hAnsi="Times New Roman" w:cs="Times New Roman"/>
          <w:sz w:val="28"/>
          <w:szCs w:val="28"/>
        </w:rPr>
        <w:t>.</w:t>
      </w:r>
      <w:r w:rsidR="002A67A0" w:rsidRPr="00D90DE1">
        <w:rPr>
          <w:rFonts w:ascii="Times New Roman" w:hAnsi="Times New Roman" w:cs="Times New Roman"/>
          <w:sz w:val="28"/>
          <w:szCs w:val="28"/>
        </w:rPr>
        <w:t>2</w:t>
      </w:r>
      <w:r w:rsidRPr="00D90DE1">
        <w:rPr>
          <w:rFonts w:ascii="Times New Roman" w:hAnsi="Times New Roman" w:cs="Times New Roman"/>
          <w:sz w:val="28"/>
          <w:szCs w:val="28"/>
        </w:rPr>
        <w:t>.1. Отражение на лицевых счетах документов, подтверждающих принятие денежных обязательств, осуществляется на основании представленных клиентами документов: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акта о приемке выполненных работ, услуг;</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акта приема-передачи товаров;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товарной накладной;</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счета-фактуры;</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иных документов, подтверждающих принятие денежных обязательств.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Для отражения на лицевых счетах документов, подтверждающих принятие денежных обязательств по </w:t>
      </w:r>
      <w:r w:rsidR="00974AC1" w:rsidRPr="00D90DE1">
        <w:rPr>
          <w:rFonts w:ascii="Times New Roman" w:hAnsi="Times New Roman" w:cs="Times New Roman"/>
          <w:sz w:val="28"/>
          <w:szCs w:val="28"/>
        </w:rPr>
        <w:t>муниципаль</w:t>
      </w:r>
      <w:r w:rsidRPr="00D90DE1">
        <w:rPr>
          <w:rFonts w:ascii="Times New Roman" w:hAnsi="Times New Roman" w:cs="Times New Roman"/>
          <w:sz w:val="28"/>
          <w:szCs w:val="28"/>
        </w:rPr>
        <w:t>ным контрактам (договорам) на выполнение работ по строительству и капитальному ремонту, может быть представлена первичная учетная документация, подтверждающая объемы выполненных работ (</w:t>
      </w:r>
      <w:r w:rsidR="00ED63E3" w:rsidRPr="00D90DE1">
        <w:rPr>
          <w:rFonts w:ascii="Times New Roman" w:hAnsi="Times New Roman" w:cs="Times New Roman"/>
          <w:sz w:val="28"/>
          <w:szCs w:val="28"/>
        </w:rPr>
        <w:t xml:space="preserve">ф. КС-2, </w:t>
      </w:r>
      <w:hyperlink r:id="rId24" w:history="1">
        <w:r w:rsidRPr="00D90DE1">
          <w:rPr>
            <w:rFonts w:ascii="Times New Roman" w:hAnsi="Times New Roman" w:cs="Times New Roman"/>
            <w:sz w:val="28"/>
            <w:szCs w:val="28"/>
          </w:rPr>
          <w:t>ф. КС-3</w:t>
        </w:r>
      </w:hyperlink>
      <w:r w:rsidRPr="00D90DE1">
        <w:rPr>
          <w:rFonts w:ascii="Times New Roman" w:hAnsi="Times New Roman" w:cs="Times New Roman"/>
          <w:sz w:val="28"/>
          <w:szCs w:val="28"/>
        </w:rPr>
        <w:t>, оформленн</w:t>
      </w:r>
      <w:r w:rsidR="00ED63E3" w:rsidRPr="00D90DE1">
        <w:rPr>
          <w:rFonts w:ascii="Times New Roman" w:hAnsi="Times New Roman" w:cs="Times New Roman"/>
          <w:sz w:val="28"/>
          <w:szCs w:val="28"/>
        </w:rPr>
        <w:t>ые</w:t>
      </w:r>
      <w:r w:rsidRPr="00D90DE1">
        <w:rPr>
          <w:rFonts w:ascii="Times New Roman" w:hAnsi="Times New Roman" w:cs="Times New Roman"/>
          <w:sz w:val="28"/>
          <w:szCs w:val="28"/>
        </w:rPr>
        <w:t xml:space="preserve"> в соответствии с требованиями Госкомстата РФ).</w:t>
      </w:r>
    </w:p>
    <w:p w:rsidR="00463329" w:rsidRPr="00D90DE1" w:rsidRDefault="00463329">
      <w:pPr>
        <w:pStyle w:val="ConsPlusNormal"/>
        <w:spacing w:before="220"/>
        <w:ind w:firstLine="540"/>
        <w:jc w:val="both"/>
        <w:rPr>
          <w:rFonts w:ascii="Times New Roman" w:hAnsi="Times New Roman" w:cs="Times New Roman"/>
          <w:sz w:val="28"/>
          <w:szCs w:val="28"/>
        </w:rPr>
      </w:pPr>
      <w:bookmarkStart w:id="40" w:name="P983"/>
      <w:bookmarkEnd w:id="40"/>
      <w:r w:rsidRPr="00D90DE1">
        <w:rPr>
          <w:rFonts w:ascii="Times New Roman" w:hAnsi="Times New Roman" w:cs="Times New Roman"/>
          <w:sz w:val="28"/>
          <w:szCs w:val="28"/>
        </w:rPr>
        <w:t>1</w:t>
      </w:r>
      <w:r w:rsidR="00974AC1" w:rsidRPr="00D90DE1">
        <w:rPr>
          <w:rFonts w:ascii="Times New Roman" w:hAnsi="Times New Roman" w:cs="Times New Roman"/>
          <w:sz w:val="28"/>
          <w:szCs w:val="28"/>
        </w:rPr>
        <w:t>0</w:t>
      </w:r>
      <w:r w:rsidRPr="00D90DE1">
        <w:rPr>
          <w:rFonts w:ascii="Times New Roman" w:hAnsi="Times New Roman" w:cs="Times New Roman"/>
          <w:sz w:val="28"/>
          <w:szCs w:val="28"/>
        </w:rPr>
        <w:t>.</w:t>
      </w:r>
      <w:r w:rsidR="002A67A0" w:rsidRPr="00D90DE1">
        <w:rPr>
          <w:rFonts w:ascii="Times New Roman" w:hAnsi="Times New Roman" w:cs="Times New Roman"/>
          <w:sz w:val="28"/>
          <w:szCs w:val="28"/>
        </w:rPr>
        <w:t>2</w:t>
      </w:r>
      <w:r w:rsidRPr="00D90DE1">
        <w:rPr>
          <w:rFonts w:ascii="Times New Roman" w:hAnsi="Times New Roman" w:cs="Times New Roman"/>
          <w:sz w:val="28"/>
          <w:szCs w:val="28"/>
        </w:rPr>
        <w:t xml:space="preserve">.2. Для отражения на лицевых счетах документов, подтверждающих возникновение денежных обязательств, клиенты направляют посредством ГИСЗ НСО электронный документ, содержащий сведения о документах, подтверждающих возникновение денежных обязательств, в котором указывается регистрационный номер обязательства, источником финансового обеспечения которого являются иные субсидии и субсидии на капитальные вложения, являющегося основанием для возникновения данного </w:t>
      </w:r>
      <w:r w:rsidRPr="00D90DE1">
        <w:rPr>
          <w:rFonts w:ascii="Times New Roman" w:hAnsi="Times New Roman" w:cs="Times New Roman"/>
          <w:sz w:val="28"/>
          <w:szCs w:val="28"/>
        </w:rPr>
        <w:lastRenderedPageBreak/>
        <w:t>обязательства.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Сведения о документах, подтверждающих возникновение денежных обязательств, должны содержать графические файлы с изображением документов, являющихся основанием для отражения на лицевом счете документов, подтверждающих возникновение денежных обязательств.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При этом проставление ЭП на сведениях о документах, подтверждающих возникновение денежных обязательств, означает, что руководитель клиента подтверждает соответствие информации, содержащейся в сведениях о документах, подтверждающих возникновение денежных обязательств, отправленных посредством ГИСЗ НСО, информации, содержащейся в соответствующих оригиналах документов на бумажном носителе.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За достоверность представленных сведений о документах, подтверждающих возникновение денежных обязательств, клиенты несут ответственность в соответствии с действующим законодательством.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w:t>
      </w:r>
      <w:r w:rsidR="003C1DB0" w:rsidRPr="00D90DE1">
        <w:rPr>
          <w:rFonts w:ascii="Times New Roman" w:hAnsi="Times New Roman" w:cs="Times New Roman"/>
          <w:sz w:val="28"/>
          <w:szCs w:val="28"/>
        </w:rPr>
        <w:t>0</w:t>
      </w:r>
      <w:r w:rsidRPr="00D90DE1">
        <w:rPr>
          <w:rFonts w:ascii="Times New Roman" w:hAnsi="Times New Roman" w:cs="Times New Roman"/>
          <w:sz w:val="28"/>
          <w:szCs w:val="28"/>
        </w:rPr>
        <w:t>.</w:t>
      </w:r>
      <w:r w:rsidR="002A67A0" w:rsidRPr="00D90DE1">
        <w:rPr>
          <w:rFonts w:ascii="Times New Roman" w:hAnsi="Times New Roman" w:cs="Times New Roman"/>
          <w:sz w:val="28"/>
          <w:szCs w:val="28"/>
        </w:rPr>
        <w:t>2</w:t>
      </w:r>
      <w:r w:rsidRPr="00D90DE1">
        <w:rPr>
          <w:rFonts w:ascii="Times New Roman" w:hAnsi="Times New Roman" w:cs="Times New Roman"/>
          <w:sz w:val="28"/>
          <w:szCs w:val="28"/>
        </w:rPr>
        <w:t xml:space="preserve">.3. </w:t>
      </w:r>
      <w:r w:rsidR="003C1DB0" w:rsidRPr="00D90DE1">
        <w:rPr>
          <w:rFonts w:ascii="Times New Roman" w:hAnsi="Times New Roman" w:cs="Times New Roman"/>
          <w:sz w:val="28"/>
          <w:szCs w:val="28"/>
        </w:rPr>
        <w:t>П</w:t>
      </w:r>
      <w:r w:rsidRPr="00D90DE1">
        <w:rPr>
          <w:rFonts w:ascii="Times New Roman" w:hAnsi="Times New Roman" w:cs="Times New Roman"/>
          <w:sz w:val="28"/>
          <w:szCs w:val="28"/>
        </w:rPr>
        <w:t>редставленные сведения о документах, подтверждающих возникновение денежных обязательств, контролируются на: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а) наличие активной ЭП (в случае если она используется);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б) соответствие сведений о документах, подтверждающих возникновение денежных обязательств, сведениям об обязательстве, по которому данные документы являются основанием для оплаты;</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соответствие сведений о документах, подтверждающих возникновение денежных обязательств, сведениям, содержащимся в графических файлах с изображением документов по всем реквизитам;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г) </w:t>
      </w:r>
      <w:proofErr w:type="spellStart"/>
      <w:r w:rsidRPr="00D90DE1">
        <w:rPr>
          <w:rFonts w:ascii="Times New Roman" w:hAnsi="Times New Roman" w:cs="Times New Roman"/>
          <w:sz w:val="28"/>
          <w:szCs w:val="28"/>
        </w:rPr>
        <w:t>непревышение</w:t>
      </w:r>
      <w:proofErr w:type="spellEnd"/>
      <w:r w:rsidRPr="00D90DE1">
        <w:rPr>
          <w:rFonts w:ascii="Times New Roman" w:hAnsi="Times New Roman" w:cs="Times New Roman"/>
          <w:sz w:val="28"/>
          <w:szCs w:val="28"/>
        </w:rPr>
        <w:t xml:space="preserve"> суммы, указанной в сведениях о документах, подтверждающих возникновение денежных обязательств, суммы неисполненных обязательств;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д) соответствие иным требованиям, установленным действующими нормативными правовыми актами.</w:t>
      </w:r>
    </w:p>
    <w:p w:rsidR="00463329" w:rsidRPr="00D90DE1" w:rsidRDefault="00463329">
      <w:pPr>
        <w:pStyle w:val="ConsPlusNormal"/>
        <w:spacing w:before="220"/>
        <w:ind w:firstLine="540"/>
        <w:jc w:val="both"/>
        <w:rPr>
          <w:rFonts w:ascii="Times New Roman" w:hAnsi="Times New Roman" w:cs="Times New Roman"/>
          <w:sz w:val="28"/>
          <w:szCs w:val="28"/>
        </w:rPr>
      </w:pPr>
      <w:proofErr w:type="spellStart"/>
      <w:r w:rsidRPr="00D90DE1">
        <w:rPr>
          <w:rFonts w:ascii="Times New Roman" w:hAnsi="Times New Roman" w:cs="Times New Roman"/>
          <w:sz w:val="28"/>
          <w:szCs w:val="28"/>
        </w:rPr>
        <w:t>Непрохождение</w:t>
      </w:r>
      <w:proofErr w:type="spellEnd"/>
      <w:r w:rsidRPr="00D90DE1">
        <w:rPr>
          <w:rFonts w:ascii="Times New Roman" w:hAnsi="Times New Roman" w:cs="Times New Roman"/>
          <w:sz w:val="28"/>
          <w:szCs w:val="28"/>
        </w:rPr>
        <w:t xml:space="preserve"> какого-либо из вышеуказанных контролей является основанием для отказа в отражении на лицевых счетах соответствующего документа, подтверждающего возникновение денежных обязательств.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После завершения проверки согласовыва</w:t>
      </w:r>
      <w:r w:rsidR="00022FCD" w:rsidRPr="00D90DE1">
        <w:rPr>
          <w:rFonts w:ascii="Times New Roman" w:hAnsi="Times New Roman" w:cs="Times New Roman"/>
          <w:sz w:val="28"/>
          <w:szCs w:val="28"/>
        </w:rPr>
        <w:t>ю</w:t>
      </w:r>
      <w:r w:rsidRPr="00D90DE1">
        <w:rPr>
          <w:rFonts w:ascii="Times New Roman" w:hAnsi="Times New Roman" w:cs="Times New Roman"/>
          <w:sz w:val="28"/>
          <w:szCs w:val="28"/>
        </w:rPr>
        <w:t>т</w:t>
      </w:r>
      <w:r w:rsidR="00022FCD" w:rsidRPr="00D90DE1">
        <w:rPr>
          <w:rFonts w:ascii="Times New Roman" w:hAnsi="Times New Roman" w:cs="Times New Roman"/>
          <w:sz w:val="28"/>
          <w:szCs w:val="28"/>
        </w:rPr>
        <w:t>ся</w:t>
      </w:r>
      <w:r w:rsidRPr="00D90DE1">
        <w:rPr>
          <w:rFonts w:ascii="Times New Roman" w:hAnsi="Times New Roman" w:cs="Times New Roman"/>
          <w:sz w:val="28"/>
          <w:szCs w:val="28"/>
        </w:rPr>
        <w:t xml:space="preserve"> в </w:t>
      </w:r>
      <w:r w:rsidR="003F5C40" w:rsidRPr="00D90DE1">
        <w:rPr>
          <w:rFonts w:ascii="Times New Roman" w:hAnsi="Times New Roman" w:cs="Times New Roman"/>
          <w:sz w:val="28"/>
          <w:szCs w:val="28"/>
        </w:rPr>
        <w:t>ПК «</w:t>
      </w:r>
      <w:r w:rsidR="003F5C40" w:rsidRPr="00D90DE1">
        <w:rPr>
          <w:rFonts w:ascii="Times New Roman" w:hAnsi="Times New Roman" w:cs="Times New Roman"/>
          <w:sz w:val="28"/>
          <w:szCs w:val="28"/>
          <w:lang w:val="en-US"/>
        </w:rPr>
        <w:t>Web</w:t>
      </w:r>
      <w:r w:rsidR="003F5C40" w:rsidRPr="00D90DE1">
        <w:rPr>
          <w:rFonts w:ascii="Times New Roman" w:hAnsi="Times New Roman" w:cs="Times New Roman"/>
          <w:sz w:val="28"/>
          <w:szCs w:val="28"/>
        </w:rPr>
        <w:t>-Исполнение»</w:t>
      </w:r>
      <w:r w:rsidRPr="00D90DE1">
        <w:rPr>
          <w:rFonts w:ascii="Times New Roman" w:hAnsi="Times New Roman" w:cs="Times New Roman"/>
          <w:sz w:val="28"/>
          <w:szCs w:val="28"/>
        </w:rPr>
        <w:t xml:space="preserve"> сведения о документах, подтверждающих возникновение денежных обязательств, и отража</w:t>
      </w:r>
      <w:r w:rsidR="00022FCD" w:rsidRPr="00D90DE1">
        <w:rPr>
          <w:rFonts w:ascii="Times New Roman" w:hAnsi="Times New Roman" w:cs="Times New Roman"/>
          <w:sz w:val="28"/>
          <w:szCs w:val="28"/>
        </w:rPr>
        <w:t>ю</w:t>
      </w:r>
      <w:r w:rsidRPr="00D90DE1">
        <w:rPr>
          <w:rFonts w:ascii="Times New Roman" w:hAnsi="Times New Roman" w:cs="Times New Roman"/>
          <w:sz w:val="28"/>
          <w:szCs w:val="28"/>
        </w:rPr>
        <w:t>т</w:t>
      </w:r>
      <w:r w:rsidR="00022FCD" w:rsidRPr="00D90DE1">
        <w:rPr>
          <w:rFonts w:ascii="Times New Roman" w:hAnsi="Times New Roman" w:cs="Times New Roman"/>
          <w:sz w:val="28"/>
          <w:szCs w:val="28"/>
        </w:rPr>
        <w:t>ся</w:t>
      </w:r>
      <w:r w:rsidRPr="00D90DE1">
        <w:rPr>
          <w:rFonts w:ascii="Times New Roman" w:hAnsi="Times New Roman" w:cs="Times New Roman"/>
          <w:sz w:val="28"/>
          <w:szCs w:val="28"/>
        </w:rPr>
        <w:t xml:space="preserve"> на лицевых счетах либо делает</w:t>
      </w:r>
      <w:r w:rsidR="00022FCD" w:rsidRPr="00D90DE1">
        <w:rPr>
          <w:rFonts w:ascii="Times New Roman" w:hAnsi="Times New Roman" w:cs="Times New Roman"/>
          <w:sz w:val="28"/>
          <w:szCs w:val="28"/>
        </w:rPr>
        <w:t>ся</w:t>
      </w:r>
      <w:r w:rsidRPr="00D90DE1">
        <w:rPr>
          <w:rFonts w:ascii="Times New Roman" w:hAnsi="Times New Roman" w:cs="Times New Roman"/>
          <w:sz w:val="28"/>
          <w:szCs w:val="28"/>
        </w:rPr>
        <w:t xml:space="preserve"> отметк</w:t>
      </w:r>
      <w:r w:rsidR="00022FCD" w:rsidRPr="00D90DE1">
        <w:rPr>
          <w:rFonts w:ascii="Times New Roman" w:hAnsi="Times New Roman" w:cs="Times New Roman"/>
          <w:sz w:val="28"/>
          <w:szCs w:val="28"/>
        </w:rPr>
        <w:t>а</w:t>
      </w:r>
      <w:r w:rsidRPr="00D90DE1">
        <w:rPr>
          <w:rFonts w:ascii="Times New Roman" w:hAnsi="Times New Roman" w:cs="Times New Roman"/>
          <w:sz w:val="28"/>
          <w:szCs w:val="28"/>
        </w:rPr>
        <w:t xml:space="preserve"> об отказе в отражении на лицевых счетах и указывает</w:t>
      </w:r>
      <w:r w:rsidR="00022FCD" w:rsidRPr="00D90DE1">
        <w:rPr>
          <w:rFonts w:ascii="Times New Roman" w:hAnsi="Times New Roman" w:cs="Times New Roman"/>
          <w:sz w:val="28"/>
          <w:szCs w:val="28"/>
        </w:rPr>
        <w:t>ся</w:t>
      </w:r>
      <w:r w:rsidRPr="00D90DE1">
        <w:rPr>
          <w:rFonts w:ascii="Times New Roman" w:hAnsi="Times New Roman" w:cs="Times New Roman"/>
          <w:sz w:val="28"/>
          <w:szCs w:val="28"/>
        </w:rPr>
        <w:t xml:space="preserve"> причин</w:t>
      </w:r>
      <w:r w:rsidR="00022FCD" w:rsidRPr="00D90DE1">
        <w:rPr>
          <w:rFonts w:ascii="Times New Roman" w:hAnsi="Times New Roman" w:cs="Times New Roman"/>
          <w:sz w:val="28"/>
          <w:szCs w:val="28"/>
        </w:rPr>
        <w:t>а</w:t>
      </w:r>
      <w:r w:rsidRPr="00D90DE1">
        <w:rPr>
          <w:rFonts w:ascii="Times New Roman" w:hAnsi="Times New Roman" w:cs="Times New Roman"/>
          <w:sz w:val="28"/>
          <w:szCs w:val="28"/>
        </w:rPr>
        <w:t xml:space="preserve"> отказа.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w:t>
      </w:r>
      <w:r w:rsidR="00022FCD" w:rsidRPr="00D90DE1">
        <w:rPr>
          <w:rFonts w:ascii="Times New Roman" w:hAnsi="Times New Roman" w:cs="Times New Roman"/>
          <w:sz w:val="28"/>
          <w:szCs w:val="28"/>
        </w:rPr>
        <w:t>0</w:t>
      </w:r>
      <w:r w:rsidRPr="00D90DE1">
        <w:rPr>
          <w:rFonts w:ascii="Times New Roman" w:hAnsi="Times New Roman" w:cs="Times New Roman"/>
          <w:sz w:val="28"/>
          <w:szCs w:val="28"/>
        </w:rPr>
        <w:t>.</w:t>
      </w:r>
      <w:r w:rsidR="002A67A0" w:rsidRPr="00D90DE1">
        <w:rPr>
          <w:rFonts w:ascii="Times New Roman" w:hAnsi="Times New Roman" w:cs="Times New Roman"/>
          <w:sz w:val="28"/>
          <w:szCs w:val="28"/>
        </w:rPr>
        <w:t>2</w:t>
      </w:r>
      <w:r w:rsidRPr="00D90DE1">
        <w:rPr>
          <w:rFonts w:ascii="Times New Roman" w:hAnsi="Times New Roman" w:cs="Times New Roman"/>
          <w:sz w:val="28"/>
          <w:szCs w:val="28"/>
        </w:rPr>
        <w:t xml:space="preserve">.4. Документы, подтверждающие возникновение денежных </w:t>
      </w:r>
      <w:r w:rsidRPr="00D90DE1">
        <w:rPr>
          <w:rFonts w:ascii="Times New Roman" w:hAnsi="Times New Roman" w:cs="Times New Roman"/>
          <w:sz w:val="28"/>
          <w:szCs w:val="28"/>
        </w:rPr>
        <w:lastRenderedPageBreak/>
        <w:t xml:space="preserve">обязательств, отражаются на лицевых счетах клиентов под уникальными регистрационными номерами, присвоенными в </w:t>
      </w:r>
      <w:r w:rsidR="003F5C40" w:rsidRPr="00D90DE1">
        <w:rPr>
          <w:rFonts w:ascii="Times New Roman" w:hAnsi="Times New Roman" w:cs="Times New Roman"/>
          <w:sz w:val="28"/>
          <w:szCs w:val="28"/>
        </w:rPr>
        <w:t>ПК «</w:t>
      </w:r>
      <w:r w:rsidR="003F5C40" w:rsidRPr="00D90DE1">
        <w:rPr>
          <w:rFonts w:ascii="Times New Roman" w:hAnsi="Times New Roman" w:cs="Times New Roman"/>
          <w:sz w:val="28"/>
          <w:szCs w:val="28"/>
          <w:lang w:val="en-US"/>
        </w:rPr>
        <w:t>Web</w:t>
      </w:r>
      <w:r w:rsidR="003F5C40" w:rsidRPr="00D90DE1">
        <w:rPr>
          <w:rFonts w:ascii="Times New Roman" w:hAnsi="Times New Roman" w:cs="Times New Roman"/>
          <w:sz w:val="28"/>
          <w:szCs w:val="28"/>
        </w:rPr>
        <w:t>-Исполнение»</w:t>
      </w:r>
      <w:r w:rsidRPr="00D90DE1">
        <w:rPr>
          <w:rFonts w:ascii="Times New Roman" w:hAnsi="Times New Roman" w:cs="Times New Roman"/>
          <w:sz w:val="28"/>
          <w:szCs w:val="28"/>
        </w:rPr>
        <w:t xml:space="preserve"> в пределах текущего года.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w:t>
      </w:r>
      <w:r w:rsidR="00022FCD" w:rsidRPr="00D90DE1">
        <w:rPr>
          <w:rFonts w:ascii="Times New Roman" w:hAnsi="Times New Roman" w:cs="Times New Roman"/>
          <w:sz w:val="28"/>
          <w:szCs w:val="28"/>
        </w:rPr>
        <w:t>0</w:t>
      </w:r>
      <w:r w:rsidRPr="00D90DE1">
        <w:rPr>
          <w:rFonts w:ascii="Times New Roman" w:hAnsi="Times New Roman" w:cs="Times New Roman"/>
          <w:sz w:val="28"/>
          <w:szCs w:val="28"/>
        </w:rPr>
        <w:t>.</w:t>
      </w:r>
      <w:r w:rsidR="002A67A0" w:rsidRPr="00D90DE1">
        <w:rPr>
          <w:rFonts w:ascii="Times New Roman" w:hAnsi="Times New Roman" w:cs="Times New Roman"/>
          <w:sz w:val="28"/>
          <w:szCs w:val="28"/>
        </w:rPr>
        <w:t>2</w:t>
      </w:r>
      <w:r w:rsidRPr="00D90DE1">
        <w:rPr>
          <w:rFonts w:ascii="Times New Roman" w:hAnsi="Times New Roman" w:cs="Times New Roman"/>
          <w:sz w:val="28"/>
          <w:szCs w:val="28"/>
        </w:rPr>
        <w:t>.5. Отражение на лицевых счетах документа, подтверждающего возникновение денежных обязательств, является основанием для составления платежного документа на оплату соответствующего документа, подтверждающего возникновение денежных обязательств.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Платежные документы к оплате не принимаются в случае </w:t>
      </w:r>
      <w:proofErr w:type="spellStart"/>
      <w:r w:rsidRPr="00D90DE1">
        <w:rPr>
          <w:rFonts w:ascii="Times New Roman" w:hAnsi="Times New Roman" w:cs="Times New Roman"/>
          <w:sz w:val="28"/>
          <w:szCs w:val="28"/>
        </w:rPr>
        <w:t>неотражения</w:t>
      </w:r>
      <w:proofErr w:type="spellEnd"/>
      <w:r w:rsidRPr="00D90DE1">
        <w:rPr>
          <w:rFonts w:ascii="Times New Roman" w:hAnsi="Times New Roman" w:cs="Times New Roman"/>
          <w:sz w:val="28"/>
          <w:szCs w:val="28"/>
        </w:rPr>
        <w:t xml:space="preserve"> на лицевых счетах документов, подтверждающих принятие клиентами соответствующих денежных обязательств, за исключением случаев, когда проверка указанных документов не осуществляется.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w:t>
      </w:r>
      <w:r w:rsidR="00022FCD" w:rsidRPr="00D90DE1">
        <w:rPr>
          <w:rFonts w:ascii="Times New Roman" w:hAnsi="Times New Roman" w:cs="Times New Roman"/>
          <w:sz w:val="28"/>
          <w:szCs w:val="28"/>
        </w:rPr>
        <w:t>0</w:t>
      </w:r>
      <w:r w:rsidRPr="00D90DE1">
        <w:rPr>
          <w:rFonts w:ascii="Times New Roman" w:hAnsi="Times New Roman" w:cs="Times New Roman"/>
          <w:sz w:val="28"/>
          <w:szCs w:val="28"/>
        </w:rPr>
        <w:t>.</w:t>
      </w:r>
      <w:r w:rsidR="002A67A0" w:rsidRPr="00D90DE1">
        <w:rPr>
          <w:rFonts w:ascii="Times New Roman" w:hAnsi="Times New Roman" w:cs="Times New Roman"/>
          <w:sz w:val="28"/>
          <w:szCs w:val="28"/>
        </w:rPr>
        <w:t>2</w:t>
      </w:r>
      <w:r w:rsidRPr="00D90DE1">
        <w:rPr>
          <w:rFonts w:ascii="Times New Roman" w:hAnsi="Times New Roman" w:cs="Times New Roman"/>
          <w:sz w:val="28"/>
          <w:szCs w:val="28"/>
        </w:rPr>
        <w:t>.6. Отраженные на лицевых счетах документы, подтверждающие возникновение денежных обязательств, могут быть аннулированы полностью либо частично. Аннулирование документа, подтверждающего возникновение денежных обязательств, может быть произведено только на неоплаченную часть документа, подтверждающего возникновение денежных обязательств.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Для аннулирования документа, подтверждающего возникновение денежных обязательств, клиенты направляют электронный документ об аннулировании документа, подтверждающего возникновение денежных обязательств (далее - сведения об аннулировании), в соответствии с </w:t>
      </w:r>
      <w:hyperlink w:anchor="P983" w:history="1">
        <w:r w:rsidRPr="00D90DE1">
          <w:rPr>
            <w:rFonts w:ascii="Times New Roman" w:hAnsi="Times New Roman" w:cs="Times New Roman"/>
            <w:sz w:val="28"/>
            <w:szCs w:val="28"/>
          </w:rPr>
          <w:t>пунктом 1</w:t>
        </w:r>
        <w:r w:rsidR="00022FCD" w:rsidRPr="00D90DE1">
          <w:rPr>
            <w:rFonts w:ascii="Times New Roman" w:hAnsi="Times New Roman" w:cs="Times New Roman"/>
            <w:sz w:val="28"/>
            <w:szCs w:val="28"/>
          </w:rPr>
          <w:t>0</w:t>
        </w:r>
        <w:r w:rsidRPr="00D90DE1">
          <w:rPr>
            <w:rFonts w:ascii="Times New Roman" w:hAnsi="Times New Roman" w:cs="Times New Roman"/>
            <w:sz w:val="28"/>
            <w:szCs w:val="28"/>
          </w:rPr>
          <w:t>.4.2</w:t>
        </w:r>
      </w:hyperlink>
      <w:r w:rsidRPr="00D90DE1">
        <w:rPr>
          <w:rFonts w:ascii="Times New Roman" w:hAnsi="Times New Roman" w:cs="Times New Roman"/>
          <w:sz w:val="28"/>
          <w:szCs w:val="28"/>
        </w:rPr>
        <w:t xml:space="preserve"> настоящего Порядка.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поле "Примечание" сведений об аннулировании документа, подтверждающего возникновение денежных обязательств, клиент указывает причину аннулирования документа, а также реквизиты документов, подтверждающих прекращение денежных обязательств.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Сведения об аннулировании должны содержать графические файлы с изображением документов, являющихся основанием </w:t>
      </w:r>
      <w:r w:rsidR="00022FCD" w:rsidRPr="00D90DE1">
        <w:rPr>
          <w:rFonts w:ascii="Times New Roman" w:hAnsi="Times New Roman" w:cs="Times New Roman"/>
          <w:sz w:val="28"/>
          <w:szCs w:val="28"/>
        </w:rPr>
        <w:t>для аннулирования,</w:t>
      </w:r>
      <w:r w:rsidRPr="00D90DE1">
        <w:rPr>
          <w:rFonts w:ascii="Times New Roman" w:hAnsi="Times New Roman" w:cs="Times New Roman"/>
          <w:sz w:val="28"/>
          <w:szCs w:val="28"/>
        </w:rPr>
        <w:t xml:space="preserve"> ранее отраженного на лицевых счетах документа, подтверждающего возникновение денежных обязательств.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При этом проставление ЭП на сведениях об аннулировании означает, что руководитель клиента подтверждает соответствие информации, содержащейся в сведениях об аннулировании, отправленных посредством ГИСЗ НСО, информации, содержащейся в соответствующих оригиналах документов на бумажном носителе.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За достоверность представленных сведений об аннулировании клиенты несут ответственность в соответствии с действующим законодательством.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В случае полного или частичного отказа от ранее принятых денежных обязательств в части полного или частичного возврата товара подтверждающим документом является товарная накладная, </w:t>
      </w:r>
      <w:r w:rsidRPr="00D90DE1">
        <w:rPr>
          <w:rFonts w:ascii="Times New Roman" w:hAnsi="Times New Roman" w:cs="Times New Roman"/>
          <w:sz w:val="28"/>
          <w:szCs w:val="28"/>
        </w:rPr>
        <w:lastRenderedPageBreak/>
        <w:t>подтверждающая возврат товара.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случае полного или частичного отказа от ранее принятых денежных обязательств в части выполненных работ, оказанных услуг, подтверждающими документами являются: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претензия;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акт некачественно выполненных работ, оказанных услуг;</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уведомление об одностороннем отказе от исполнения обязательств полностью или частично по гражданско-правовому договору.</w:t>
      </w:r>
    </w:p>
    <w:p w:rsidR="00463329" w:rsidRPr="00D90DE1" w:rsidRDefault="00022FCD">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w:t>
      </w:r>
      <w:r w:rsidR="00463329" w:rsidRPr="00D90DE1">
        <w:rPr>
          <w:rFonts w:ascii="Times New Roman" w:hAnsi="Times New Roman" w:cs="Times New Roman"/>
          <w:sz w:val="28"/>
          <w:szCs w:val="28"/>
        </w:rPr>
        <w:t>редставленные сведения об аннулировании контролируются на: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а) наличие активной ЭП (в случае если она используется);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б) соответствие сведений об аннулировании сведениям об обязательстве и документу, подтверждающему возникновение денежных обязательств, подлежащих изменению;</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соответствие сведений об аннулировании сведениям, содержащимся в графических файлах с изображением документов по всем реквизитам;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г) </w:t>
      </w:r>
      <w:proofErr w:type="spellStart"/>
      <w:r w:rsidRPr="00D90DE1">
        <w:rPr>
          <w:rFonts w:ascii="Times New Roman" w:hAnsi="Times New Roman" w:cs="Times New Roman"/>
          <w:sz w:val="28"/>
          <w:szCs w:val="28"/>
        </w:rPr>
        <w:t>непревышение</w:t>
      </w:r>
      <w:proofErr w:type="spellEnd"/>
      <w:r w:rsidRPr="00D90DE1">
        <w:rPr>
          <w:rFonts w:ascii="Times New Roman" w:hAnsi="Times New Roman" w:cs="Times New Roman"/>
          <w:sz w:val="28"/>
          <w:szCs w:val="28"/>
        </w:rPr>
        <w:t xml:space="preserve"> суммы неисполненных обязательств.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случае необходимости оплаты неустойки по обязательству в документе, подтверждающем принятие денежного обязательства, должна быть указана сумма, подлежащая оплате исполнителю за исполнение обязательства (поставку товаров, выполнение работы, оказание услуги и т.п.), а также сумма неустойки.</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1"/>
        <w:rPr>
          <w:rFonts w:ascii="Times New Roman" w:hAnsi="Times New Roman" w:cs="Times New Roman"/>
          <w:sz w:val="28"/>
          <w:szCs w:val="28"/>
        </w:rPr>
      </w:pPr>
      <w:bookmarkStart w:id="41" w:name="P1048"/>
      <w:bookmarkEnd w:id="41"/>
      <w:r w:rsidRPr="00D90DE1">
        <w:rPr>
          <w:rFonts w:ascii="Times New Roman" w:hAnsi="Times New Roman" w:cs="Times New Roman"/>
          <w:sz w:val="28"/>
          <w:szCs w:val="28"/>
        </w:rPr>
        <w:t>1</w:t>
      </w:r>
      <w:r w:rsidR="003B2BBB" w:rsidRPr="00D90DE1">
        <w:rPr>
          <w:rFonts w:ascii="Times New Roman" w:hAnsi="Times New Roman" w:cs="Times New Roman"/>
          <w:sz w:val="28"/>
          <w:szCs w:val="28"/>
        </w:rPr>
        <w:t>1</w:t>
      </w:r>
      <w:r w:rsidRPr="00D90DE1">
        <w:rPr>
          <w:rFonts w:ascii="Times New Roman" w:hAnsi="Times New Roman" w:cs="Times New Roman"/>
          <w:sz w:val="28"/>
          <w:szCs w:val="28"/>
        </w:rPr>
        <w:t>. Изменения показателей, отраженных на лицевых счетах</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1</w:t>
      </w:r>
      <w:r w:rsidR="003B2BBB" w:rsidRPr="00D90DE1">
        <w:rPr>
          <w:rFonts w:ascii="Times New Roman" w:hAnsi="Times New Roman" w:cs="Times New Roman"/>
          <w:sz w:val="28"/>
          <w:szCs w:val="28"/>
        </w:rPr>
        <w:t>1</w:t>
      </w:r>
      <w:r w:rsidRPr="00D90DE1">
        <w:rPr>
          <w:rFonts w:ascii="Times New Roman" w:hAnsi="Times New Roman" w:cs="Times New Roman"/>
          <w:sz w:val="28"/>
          <w:szCs w:val="28"/>
        </w:rPr>
        <w:t>.1. Изменение показателей, отраженных на лицевых счетах клиентов (кассовых выплат, кассовых поступлений, исполненных обязательств), осуществляется в случае: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w:t>
      </w:r>
      <w:r w:rsidR="003B2BBB" w:rsidRPr="00D90DE1">
        <w:rPr>
          <w:rFonts w:ascii="Times New Roman" w:hAnsi="Times New Roman" w:cs="Times New Roman"/>
          <w:sz w:val="28"/>
          <w:szCs w:val="28"/>
        </w:rPr>
        <w:t>1</w:t>
      </w:r>
      <w:r w:rsidRPr="00D90DE1">
        <w:rPr>
          <w:rFonts w:ascii="Times New Roman" w:hAnsi="Times New Roman" w:cs="Times New Roman"/>
          <w:sz w:val="28"/>
          <w:szCs w:val="28"/>
        </w:rPr>
        <w:t>.1.1. Внесения в установленном порядке изменений в бюджетную классификацию (классификацию кодов аналитической группы подвида доходов бюджетов и (или) КВР), а также обнаружения ошибок в кассовых выплатах, кассовых поступлениях или отраженных на лицевых счетах обязательствах.</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w:t>
      </w:r>
      <w:r w:rsidR="003B2BBB" w:rsidRPr="00D90DE1">
        <w:rPr>
          <w:rFonts w:ascii="Times New Roman" w:hAnsi="Times New Roman" w:cs="Times New Roman"/>
          <w:sz w:val="28"/>
          <w:szCs w:val="28"/>
        </w:rPr>
        <w:t>1</w:t>
      </w:r>
      <w:r w:rsidRPr="00D90DE1">
        <w:rPr>
          <w:rFonts w:ascii="Times New Roman" w:hAnsi="Times New Roman" w:cs="Times New Roman"/>
          <w:sz w:val="28"/>
          <w:szCs w:val="28"/>
        </w:rPr>
        <w:t>.1.2. Реорганизации клиентов (слияния, присоединения, разделения, выделения, преобразования).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w:t>
      </w:r>
      <w:r w:rsidR="003B2BBB" w:rsidRPr="00D90DE1">
        <w:rPr>
          <w:rFonts w:ascii="Times New Roman" w:hAnsi="Times New Roman" w:cs="Times New Roman"/>
          <w:sz w:val="28"/>
          <w:szCs w:val="28"/>
        </w:rPr>
        <w:t>1</w:t>
      </w:r>
      <w:r w:rsidRPr="00D90DE1">
        <w:rPr>
          <w:rFonts w:ascii="Times New Roman" w:hAnsi="Times New Roman" w:cs="Times New Roman"/>
          <w:sz w:val="28"/>
          <w:szCs w:val="28"/>
        </w:rPr>
        <w:t>.1.3. Изменения подчиненности клиента учредителю.</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lastRenderedPageBreak/>
        <w:t>1</w:t>
      </w:r>
      <w:r w:rsidR="003B2BBB" w:rsidRPr="00D90DE1">
        <w:rPr>
          <w:rFonts w:ascii="Times New Roman" w:hAnsi="Times New Roman" w:cs="Times New Roman"/>
          <w:sz w:val="28"/>
          <w:szCs w:val="28"/>
        </w:rPr>
        <w:t>1</w:t>
      </w:r>
      <w:r w:rsidRPr="00D90DE1">
        <w:rPr>
          <w:rFonts w:ascii="Times New Roman" w:hAnsi="Times New Roman" w:cs="Times New Roman"/>
          <w:sz w:val="28"/>
          <w:szCs w:val="28"/>
        </w:rPr>
        <w:t>.2. Для внесения изменений в показатели, отраженные на лицевых счетах клиентов, на лицевом счете клиента должен быть свободный остаток бюджетных данных (плановых показателей ФХД) по кодам бюджетной классификации Российской Федерации (кодам аналитической группы подвида доходов бюджетов или КВР), по которым показатели должны быть уточнены.</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случае если на лицевом счете свободных остатков бюджетных данных (плановых показателей ФХД) недостаточно, внесению изменений в показатели, отраженные на лицевых счетах клиентов, предшествуют мероприятия по увеличению соответствующих данных по кодам бюджетной классификации (кодам аналитической группы подвида доходов бюджетов или КВР) в соответствии с:</w:t>
      </w:r>
    </w:p>
    <w:p w:rsidR="00F80DFD" w:rsidRPr="00D90DE1" w:rsidRDefault="00F80DFD" w:rsidP="00F80DFD">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w:t>
      </w:r>
      <w:r w:rsidR="00D54DC8" w:rsidRPr="00D90DE1">
        <w:rPr>
          <w:rFonts w:ascii="Times New Roman" w:hAnsi="Times New Roman" w:cs="Times New Roman"/>
          <w:sz w:val="28"/>
          <w:szCs w:val="28"/>
        </w:rPr>
        <w:t>Порядок составления и ведения сводной бюджетной росписи бюджета города Оби и бюджетных росписей главных распорядителей  (распорядителей) средств бюджета города Оби и  главных администраторов источников финанси</w:t>
      </w:r>
      <w:r w:rsidR="009E3F0A" w:rsidRPr="00D90DE1">
        <w:rPr>
          <w:rFonts w:ascii="Times New Roman" w:hAnsi="Times New Roman" w:cs="Times New Roman"/>
          <w:sz w:val="28"/>
          <w:szCs w:val="28"/>
        </w:rPr>
        <w:t>рования дефицита бюджета города</w:t>
      </w:r>
      <w:r w:rsidR="00D54DC8" w:rsidRPr="00D90DE1">
        <w:rPr>
          <w:rFonts w:ascii="Times New Roman" w:hAnsi="Times New Roman" w:cs="Times New Roman"/>
          <w:sz w:val="28"/>
          <w:szCs w:val="28"/>
        </w:rPr>
        <w:t>, а также утверждения (изменения) лимитов бюджетных обязательств</w:t>
      </w:r>
      <w:r w:rsidRPr="00D90DE1">
        <w:rPr>
          <w:rFonts w:ascii="Times New Roman" w:hAnsi="Times New Roman" w:cs="Times New Roman"/>
          <w:sz w:val="28"/>
          <w:szCs w:val="28"/>
        </w:rPr>
        <w:t>"</w:t>
      </w:r>
      <w:r w:rsidR="00D54DC8" w:rsidRPr="00D90DE1">
        <w:rPr>
          <w:rFonts w:ascii="Times New Roman" w:hAnsi="Times New Roman" w:cs="Times New Roman"/>
          <w:sz w:val="28"/>
          <w:szCs w:val="28"/>
        </w:rPr>
        <w:t>,</w:t>
      </w:r>
      <w:r w:rsidRPr="00D90DE1">
        <w:rPr>
          <w:rFonts w:ascii="Times New Roman" w:hAnsi="Times New Roman" w:cs="Times New Roman"/>
          <w:sz w:val="28"/>
          <w:szCs w:val="28"/>
        </w:rPr>
        <w:t xml:space="preserve"> </w:t>
      </w:r>
    </w:p>
    <w:p w:rsidR="00F80DFD" w:rsidRPr="00D90DE1" w:rsidRDefault="00F80DFD" w:rsidP="00D54DC8">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w:t>
      </w:r>
      <w:r w:rsidR="00D54DC8" w:rsidRPr="00D90DE1">
        <w:rPr>
          <w:rFonts w:ascii="Times New Roman" w:hAnsi="Times New Roman" w:cs="Times New Roman"/>
          <w:bCs/>
          <w:sz w:val="28"/>
          <w:szCs w:val="28"/>
        </w:rPr>
        <w:t>Порядок составления и ведения кассового плана исполнения бюджета города Оби Новосибирской области</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w:t>
      </w:r>
      <w:r w:rsidR="00B54612" w:rsidRPr="00D90DE1">
        <w:rPr>
          <w:rFonts w:ascii="Times New Roman" w:hAnsi="Times New Roman" w:cs="Times New Roman"/>
          <w:sz w:val="28"/>
          <w:szCs w:val="28"/>
        </w:rPr>
        <w:t>1</w:t>
      </w:r>
      <w:r w:rsidRPr="00D90DE1">
        <w:rPr>
          <w:rFonts w:ascii="Times New Roman" w:hAnsi="Times New Roman" w:cs="Times New Roman"/>
          <w:sz w:val="28"/>
          <w:szCs w:val="28"/>
        </w:rPr>
        <w:t xml:space="preserve">.3. Для изменения показателей, отраженных на лицевом счете, клиентом представляется уведомление об уточнении вида и принадлежности платежа в виде электронного документа посредством </w:t>
      </w:r>
      <w:r w:rsidR="00D54DC8" w:rsidRPr="00D90DE1">
        <w:rPr>
          <w:rFonts w:ascii="Times New Roman" w:hAnsi="Times New Roman" w:cs="Times New Roman"/>
          <w:sz w:val="28"/>
          <w:szCs w:val="28"/>
        </w:rPr>
        <w:t>ПК «</w:t>
      </w:r>
      <w:r w:rsidR="00D54DC8" w:rsidRPr="00D90DE1">
        <w:rPr>
          <w:rFonts w:ascii="Times New Roman" w:hAnsi="Times New Roman" w:cs="Times New Roman"/>
          <w:sz w:val="28"/>
          <w:szCs w:val="28"/>
          <w:lang w:val="en-US"/>
        </w:rPr>
        <w:t>Web</w:t>
      </w:r>
      <w:r w:rsidR="00D54DC8" w:rsidRPr="00D90DE1">
        <w:rPr>
          <w:rFonts w:ascii="Times New Roman" w:hAnsi="Times New Roman" w:cs="Times New Roman"/>
          <w:sz w:val="28"/>
          <w:szCs w:val="28"/>
        </w:rPr>
        <w:t>-Исполнение»</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При наличии у клиента документов, подтверждающих необходимость внесения изменений в показатели, отраженные на лицевом счете клиента, к электронному документу должны быть прикреплены графические файлы, содержащие изображения указанных документов.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В случае отсутствия ЭП, одновременно с электронным документом клиент представляет </w:t>
      </w:r>
      <w:hyperlink w:anchor="P3098" w:history="1">
        <w:r w:rsidRPr="00D90DE1">
          <w:rPr>
            <w:rFonts w:ascii="Times New Roman" w:hAnsi="Times New Roman" w:cs="Times New Roman"/>
            <w:color w:val="0000FF"/>
            <w:sz w:val="28"/>
            <w:szCs w:val="28"/>
          </w:rPr>
          <w:t>ходатайство</w:t>
        </w:r>
      </w:hyperlink>
      <w:r w:rsidRPr="00D90DE1">
        <w:rPr>
          <w:rFonts w:ascii="Times New Roman" w:hAnsi="Times New Roman" w:cs="Times New Roman"/>
          <w:sz w:val="28"/>
          <w:szCs w:val="28"/>
        </w:rPr>
        <w:t xml:space="preserve"> об изменении показателей, отраженных на лицевом счете (приложение N 1</w:t>
      </w:r>
      <w:r w:rsidR="00491025" w:rsidRPr="00D90DE1">
        <w:rPr>
          <w:rFonts w:ascii="Times New Roman" w:hAnsi="Times New Roman" w:cs="Times New Roman"/>
          <w:sz w:val="28"/>
          <w:szCs w:val="28"/>
        </w:rPr>
        <w:t>1</w:t>
      </w:r>
      <w:r w:rsidRPr="00D90DE1">
        <w:rPr>
          <w:rFonts w:ascii="Times New Roman" w:hAnsi="Times New Roman" w:cs="Times New Roman"/>
          <w:sz w:val="28"/>
          <w:szCs w:val="28"/>
        </w:rPr>
        <w:t>.1 к настоящему Порядку), на бумажном носителе.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w:t>
      </w:r>
      <w:r w:rsidR="00B54612" w:rsidRPr="00D90DE1">
        <w:rPr>
          <w:rFonts w:ascii="Times New Roman" w:hAnsi="Times New Roman" w:cs="Times New Roman"/>
          <w:sz w:val="28"/>
          <w:szCs w:val="28"/>
        </w:rPr>
        <w:t>1</w:t>
      </w:r>
      <w:r w:rsidRPr="00D90DE1">
        <w:rPr>
          <w:rFonts w:ascii="Times New Roman" w:hAnsi="Times New Roman" w:cs="Times New Roman"/>
          <w:sz w:val="28"/>
          <w:szCs w:val="28"/>
        </w:rPr>
        <w:t xml:space="preserve">.4. </w:t>
      </w:r>
      <w:r w:rsidR="00B54612" w:rsidRPr="00D90DE1">
        <w:rPr>
          <w:rFonts w:ascii="Times New Roman" w:hAnsi="Times New Roman" w:cs="Times New Roman"/>
          <w:sz w:val="28"/>
          <w:szCs w:val="28"/>
        </w:rPr>
        <w:t>Р</w:t>
      </w:r>
      <w:r w:rsidRPr="00D90DE1">
        <w:rPr>
          <w:rFonts w:ascii="Times New Roman" w:hAnsi="Times New Roman" w:cs="Times New Roman"/>
          <w:sz w:val="28"/>
          <w:szCs w:val="28"/>
        </w:rPr>
        <w:t xml:space="preserve">ассмотрение представленных клиентами уведомлений об уточнении вида и принадлежности платежа </w:t>
      </w:r>
      <w:r w:rsidR="00B54612" w:rsidRPr="00D90DE1">
        <w:rPr>
          <w:rFonts w:ascii="Times New Roman" w:hAnsi="Times New Roman" w:cs="Times New Roman"/>
          <w:sz w:val="28"/>
          <w:szCs w:val="28"/>
        </w:rPr>
        <w:t xml:space="preserve">производится </w:t>
      </w:r>
      <w:r w:rsidRPr="00D90DE1">
        <w:rPr>
          <w:rFonts w:ascii="Times New Roman" w:hAnsi="Times New Roman" w:cs="Times New Roman"/>
          <w:sz w:val="28"/>
          <w:szCs w:val="28"/>
        </w:rPr>
        <w:t>не позднее второго рабочего дня, следующего за днем представления уведомления.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По результатам рассмотрения, уведомления должны быть обработаны и отражены на лицевых счетах клиентов по соответствующим кодам бюджетной классификации (кодам аналитической группы подвида доходов бюджетов или КВР) либо отклонены с указанием причины отклонения.</w:t>
      </w:r>
    </w:p>
    <w:p w:rsidR="00463329" w:rsidRPr="00D90DE1" w:rsidRDefault="00B54612">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11</w:t>
      </w:r>
      <w:r w:rsidR="00463329" w:rsidRPr="00D90DE1">
        <w:rPr>
          <w:rFonts w:ascii="Times New Roman" w:hAnsi="Times New Roman" w:cs="Times New Roman"/>
          <w:sz w:val="28"/>
          <w:szCs w:val="28"/>
        </w:rPr>
        <w:t xml:space="preserve">.5. </w:t>
      </w:r>
      <w:r w:rsidRPr="00D90DE1">
        <w:rPr>
          <w:rFonts w:ascii="Times New Roman" w:hAnsi="Times New Roman" w:cs="Times New Roman"/>
          <w:sz w:val="28"/>
          <w:szCs w:val="28"/>
        </w:rPr>
        <w:t>П</w:t>
      </w:r>
      <w:r w:rsidR="00463329" w:rsidRPr="00D90DE1">
        <w:rPr>
          <w:rFonts w:ascii="Times New Roman" w:hAnsi="Times New Roman" w:cs="Times New Roman"/>
          <w:sz w:val="28"/>
          <w:szCs w:val="28"/>
        </w:rPr>
        <w:t>редставленные уведомления об уточнении вида и принадлежности платежа проверяются на: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lastRenderedPageBreak/>
        <w:t>а) соответствие уведомления в электронной форме ходатайству об изменении показателей, отраженных на лицевом счете, на бумажном носителе в случае отсутствия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б) наличие активной ЭП на уведомлении при использовании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соответствие подписей на реестре платежных документов, по которым необходимо произвести уточнение вида и принадлежности средств, карточке образцов подписей (в случае отсутствия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г) соответствие лицевого счета и (или) бюджетной классификации (кодов аналитической группы подвида доходов бюджетов или КВР) и (или) типа средств, указанных в уведомлении, экономическому содержанию, лицевому счету, типу средств уточняемого документа;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д) соответствие номера обязательств (номера обязательства и документа, подтверждающего возникновение денежных обязательств), указанных в уведомлении, номеру обязательств (номеру обязательства и документа, подтверждающего возникновение денежных обязательств) в уточняемом документе;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е) правомерность передачи показателей с лицевого счета клиента на лицевой счет иного клиента.</w:t>
      </w:r>
    </w:p>
    <w:p w:rsidR="00463329" w:rsidRPr="00D90DE1" w:rsidRDefault="00B54612">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11</w:t>
      </w:r>
      <w:r w:rsidR="00463329" w:rsidRPr="00D90DE1">
        <w:rPr>
          <w:rFonts w:ascii="Times New Roman" w:hAnsi="Times New Roman" w:cs="Times New Roman"/>
          <w:sz w:val="28"/>
          <w:szCs w:val="28"/>
        </w:rPr>
        <w:t>.6. Проверяемые реквизиты ходатайства об изменении показателей, отраженных на лицевых счетах, представляемого клиентом, должны соответствовать следующим требованиям: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графе 1 указывается лицевой счет, на котором ранее отражались показатели (уточняемый лицевой счет);</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графе 2 указывается лицевой счет, на котором необходимо отразить показатели (уточненный лицевой счет).</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Если изменения лицевого счета в показателях не требуется, то графа 2 не заполняется;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графе 3 указывается код бюджетной классификации (код аналитической группы подвида доходов бюджетов или КВР), по которому ранее отражались показатели на лицевом счете (уточняемый КБК (код аналитической группы подвида доходов бюджетов или КВР));</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графе 4 указывается код бюджетной классификации (код аналитической группы подвида доходов бюджетов или КВР), по которому необходимо отразить показатели на лицевых счетах (уточненный КБК (код аналитической группы подвида доходов бюджетов или КВР)).</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Если изменения кодов бюджетной классификации (код аналитической группы подвида доходов бюджетов или КВР) в показателях не требуется, то </w:t>
      </w:r>
      <w:r w:rsidRPr="00D90DE1">
        <w:rPr>
          <w:rFonts w:ascii="Times New Roman" w:hAnsi="Times New Roman" w:cs="Times New Roman"/>
          <w:sz w:val="28"/>
          <w:szCs w:val="28"/>
        </w:rPr>
        <w:lastRenderedPageBreak/>
        <w:t>графа 4 не заполняется;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графах 5, 6, 7 и 8 указываются соответствующие реквизиты уточняемого платежного документа.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графе 5 указывается наименование соответствующего документа, по которому производится уточнение (платежное поручение по кассовым поступлениям, платежное поручение по кассовым выплатам, уведомление, объявление на взнос наличными);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случае необходимости уточнения показателей по кассовым поступлениям, кассовым выплатам, по которым существуют отраженные на лицевых счетах обязательства, в графах 9 и 10 указываются соответствующие реквизиты обязательства по уточненному КБК и/или уточненному лицевому счету;</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случае необходимости уточнения показателей по кассовым поступлениям, выплатам, по которым существуют принятые обязательства, в графах 11 и 12 указываются соответствующие номера обязательств по уточненному КБК и/или уточненному лицевому счету;</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в случае необходимости уточнения показателей </w:t>
      </w:r>
      <w:r w:rsidR="00B54612" w:rsidRPr="00D90DE1">
        <w:rPr>
          <w:rFonts w:ascii="Times New Roman" w:hAnsi="Times New Roman" w:cs="Times New Roman"/>
          <w:sz w:val="28"/>
          <w:szCs w:val="28"/>
        </w:rPr>
        <w:t>по кассовым поступлениям</w:t>
      </w:r>
      <w:r w:rsidRPr="00D90DE1">
        <w:rPr>
          <w:rFonts w:ascii="Times New Roman" w:hAnsi="Times New Roman" w:cs="Times New Roman"/>
          <w:sz w:val="28"/>
          <w:szCs w:val="28"/>
        </w:rPr>
        <w:t>, выплатам в части типа средств, в графах 13 и 14 указываются соответствующие типы средств по уточненному КБК и/или уточненному лицевому счету.</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Если изменения типа средств в показателях не требуется, то графа 14 не заполняется.</w:t>
      </w:r>
    </w:p>
    <w:p w:rsidR="00463329" w:rsidRPr="00D90DE1" w:rsidRDefault="00463329" w:rsidP="009703BF">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w:t>
      </w:r>
      <w:r w:rsidR="00B54612" w:rsidRPr="00D90DE1">
        <w:rPr>
          <w:rFonts w:ascii="Times New Roman" w:hAnsi="Times New Roman" w:cs="Times New Roman"/>
          <w:sz w:val="28"/>
          <w:szCs w:val="28"/>
        </w:rPr>
        <w:t>1</w:t>
      </w:r>
      <w:r w:rsidRPr="00D90DE1">
        <w:rPr>
          <w:rFonts w:ascii="Times New Roman" w:hAnsi="Times New Roman" w:cs="Times New Roman"/>
          <w:sz w:val="28"/>
          <w:szCs w:val="28"/>
        </w:rPr>
        <w:t xml:space="preserve">.7. Прошедшие контроль уведомления об уточнении вида и принадлежности платежа по бюджетным средствам в установленном порядке формируются в реестр уведомлений об уточнении вида и принадлежности, подписываемый </w:t>
      </w:r>
      <w:r w:rsidR="00B54612" w:rsidRPr="00D90DE1">
        <w:rPr>
          <w:rFonts w:ascii="Times New Roman" w:hAnsi="Times New Roman" w:cs="Times New Roman"/>
          <w:sz w:val="28"/>
          <w:szCs w:val="28"/>
        </w:rPr>
        <w:t>Главой</w:t>
      </w:r>
      <w:r w:rsidRPr="00D90DE1">
        <w:rPr>
          <w:rFonts w:ascii="Times New Roman" w:hAnsi="Times New Roman" w:cs="Times New Roman"/>
          <w:sz w:val="28"/>
          <w:szCs w:val="28"/>
        </w:rPr>
        <w:t>.</w:t>
      </w:r>
      <w:r w:rsidR="00B54612" w:rsidRPr="00D90DE1">
        <w:rPr>
          <w:rFonts w:ascii="Times New Roman" w:hAnsi="Times New Roman" w:cs="Times New Roman"/>
          <w:sz w:val="28"/>
          <w:szCs w:val="28"/>
        </w:rPr>
        <w:t xml:space="preserve"> </w:t>
      </w: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B54612" w:rsidRDefault="00B54612">
      <w:pPr>
        <w:pStyle w:val="ConsPlusNormal"/>
        <w:jc w:val="right"/>
        <w:outlineLvl w:val="1"/>
        <w:rPr>
          <w:rFonts w:ascii="Times New Roman" w:hAnsi="Times New Roman" w:cs="Times New Roman"/>
        </w:rPr>
      </w:pPr>
    </w:p>
    <w:p w:rsidR="00D54DC8" w:rsidRDefault="00D54DC8">
      <w:pPr>
        <w:pStyle w:val="ConsPlusNormal"/>
        <w:jc w:val="right"/>
        <w:outlineLvl w:val="1"/>
        <w:rPr>
          <w:rFonts w:ascii="Times New Roman" w:hAnsi="Times New Roman" w:cs="Times New Roman"/>
        </w:rPr>
      </w:pPr>
    </w:p>
    <w:p w:rsidR="00D54DC8" w:rsidRDefault="00D54DC8">
      <w:pPr>
        <w:pStyle w:val="ConsPlusNormal"/>
        <w:jc w:val="right"/>
        <w:outlineLvl w:val="1"/>
        <w:rPr>
          <w:rFonts w:ascii="Times New Roman" w:hAnsi="Times New Roman" w:cs="Times New Roman"/>
        </w:rPr>
      </w:pPr>
    </w:p>
    <w:p w:rsidR="00D54DC8" w:rsidRDefault="00D54DC8">
      <w:pPr>
        <w:pStyle w:val="ConsPlusNormal"/>
        <w:jc w:val="right"/>
        <w:outlineLvl w:val="1"/>
        <w:rPr>
          <w:rFonts w:ascii="Times New Roman" w:hAnsi="Times New Roman" w:cs="Times New Roman"/>
        </w:rPr>
      </w:pPr>
    </w:p>
    <w:p w:rsidR="00D54DC8" w:rsidRDefault="00D54DC8">
      <w:pPr>
        <w:pStyle w:val="ConsPlusNormal"/>
        <w:jc w:val="right"/>
        <w:outlineLvl w:val="1"/>
        <w:rPr>
          <w:rFonts w:ascii="Times New Roman" w:hAnsi="Times New Roman" w:cs="Times New Roman"/>
        </w:rPr>
      </w:pPr>
    </w:p>
    <w:p w:rsidR="00D54DC8" w:rsidRDefault="00D54DC8">
      <w:pPr>
        <w:pStyle w:val="ConsPlusNormal"/>
        <w:jc w:val="right"/>
        <w:outlineLvl w:val="1"/>
        <w:rPr>
          <w:rFonts w:ascii="Times New Roman" w:hAnsi="Times New Roman" w:cs="Times New Roman"/>
        </w:rPr>
      </w:pPr>
    </w:p>
    <w:p w:rsidR="00B54612" w:rsidRDefault="00B54612">
      <w:pPr>
        <w:pStyle w:val="ConsPlusNormal"/>
        <w:jc w:val="right"/>
        <w:outlineLvl w:val="1"/>
        <w:rPr>
          <w:rFonts w:ascii="Times New Roman" w:hAnsi="Times New Roman" w:cs="Times New Roman"/>
        </w:rPr>
      </w:pPr>
    </w:p>
    <w:p w:rsidR="00B54612" w:rsidRDefault="00B54612">
      <w:pPr>
        <w:pStyle w:val="ConsPlusNormal"/>
        <w:jc w:val="right"/>
        <w:outlineLvl w:val="1"/>
        <w:rPr>
          <w:rFonts w:ascii="Times New Roman" w:hAnsi="Times New Roman" w:cs="Times New Roman"/>
        </w:rPr>
      </w:pPr>
    </w:p>
    <w:p w:rsidR="00B54612" w:rsidRDefault="00B54612">
      <w:pPr>
        <w:pStyle w:val="ConsPlusNormal"/>
        <w:jc w:val="right"/>
        <w:outlineLvl w:val="1"/>
        <w:rPr>
          <w:rFonts w:ascii="Times New Roman" w:hAnsi="Times New Roman" w:cs="Times New Roman"/>
        </w:rPr>
      </w:pPr>
    </w:p>
    <w:p w:rsidR="00B54612" w:rsidRDefault="00B54612">
      <w:pPr>
        <w:pStyle w:val="ConsPlusNormal"/>
        <w:jc w:val="right"/>
        <w:outlineLvl w:val="1"/>
        <w:rPr>
          <w:rFonts w:ascii="Times New Roman" w:hAnsi="Times New Roman" w:cs="Times New Roman"/>
        </w:rPr>
      </w:pPr>
    </w:p>
    <w:p w:rsidR="00B54612" w:rsidRDefault="00B54612">
      <w:pPr>
        <w:pStyle w:val="ConsPlusNormal"/>
        <w:jc w:val="right"/>
        <w:outlineLvl w:val="1"/>
        <w:rPr>
          <w:rFonts w:ascii="Times New Roman" w:hAnsi="Times New Roman" w:cs="Times New Roman"/>
        </w:rPr>
      </w:pPr>
    </w:p>
    <w:p w:rsidR="00B54612" w:rsidRDefault="00B54612">
      <w:pPr>
        <w:pStyle w:val="ConsPlusNormal"/>
        <w:jc w:val="right"/>
        <w:outlineLvl w:val="1"/>
        <w:rPr>
          <w:rFonts w:ascii="Times New Roman" w:hAnsi="Times New Roman" w:cs="Times New Roman"/>
        </w:rPr>
      </w:pPr>
    </w:p>
    <w:p w:rsidR="00B54612" w:rsidRDefault="00B54612">
      <w:pPr>
        <w:pStyle w:val="ConsPlusNormal"/>
        <w:jc w:val="right"/>
        <w:outlineLvl w:val="1"/>
        <w:rPr>
          <w:rFonts w:ascii="Times New Roman" w:hAnsi="Times New Roman" w:cs="Times New Roman"/>
        </w:rPr>
      </w:pPr>
    </w:p>
    <w:p w:rsidR="00B54612" w:rsidRDefault="00B54612">
      <w:pPr>
        <w:pStyle w:val="ConsPlusNormal"/>
        <w:jc w:val="right"/>
        <w:outlineLvl w:val="1"/>
        <w:rPr>
          <w:rFonts w:ascii="Times New Roman" w:hAnsi="Times New Roman" w:cs="Times New Roman"/>
        </w:rPr>
      </w:pPr>
    </w:p>
    <w:p w:rsidR="00B54612" w:rsidRDefault="00B54612">
      <w:pPr>
        <w:pStyle w:val="ConsPlusNormal"/>
        <w:jc w:val="right"/>
        <w:outlineLvl w:val="1"/>
        <w:rPr>
          <w:rFonts w:ascii="Times New Roman" w:hAnsi="Times New Roman" w:cs="Times New Roman"/>
        </w:rPr>
      </w:pPr>
    </w:p>
    <w:p w:rsidR="00F23AFE" w:rsidRDefault="00F23AFE">
      <w:pPr>
        <w:pStyle w:val="ConsPlusNormal"/>
        <w:jc w:val="right"/>
        <w:outlineLvl w:val="1"/>
        <w:rPr>
          <w:rFonts w:ascii="Times New Roman" w:hAnsi="Times New Roman" w:cs="Times New Roman"/>
        </w:rPr>
      </w:pPr>
    </w:p>
    <w:p w:rsidR="00F23AFE" w:rsidRDefault="00F23AFE">
      <w:pPr>
        <w:pStyle w:val="ConsPlusNormal"/>
        <w:jc w:val="right"/>
        <w:outlineLvl w:val="1"/>
        <w:rPr>
          <w:rFonts w:ascii="Times New Roman" w:hAnsi="Times New Roman" w:cs="Times New Roman"/>
        </w:rPr>
      </w:pPr>
    </w:p>
    <w:p w:rsidR="00F23AFE" w:rsidRDefault="00F23AFE">
      <w:pPr>
        <w:pStyle w:val="ConsPlusNormal"/>
        <w:jc w:val="right"/>
        <w:outlineLvl w:val="1"/>
        <w:rPr>
          <w:rFonts w:ascii="Times New Roman" w:hAnsi="Times New Roman" w:cs="Times New Roman"/>
        </w:rPr>
      </w:pPr>
    </w:p>
    <w:p w:rsidR="00F23AFE" w:rsidRDefault="00F23AFE">
      <w:pPr>
        <w:pStyle w:val="ConsPlusNormal"/>
        <w:jc w:val="right"/>
        <w:outlineLvl w:val="1"/>
        <w:rPr>
          <w:rFonts w:ascii="Times New Roman" w:hAnsi="Times New Roman" w:cs="Times New Roman"/>
        </w:rPr>
      </w:pPr>
    </w:p>
    <w:p w:rsidR="00F23AFE" w:rsidRDefault="00F23AFE">
      <w:pPr>
        <w:pStyle w:val="ConsPlusNormal"/>
        <w:jc w:val="right"/>
        <w:outlineLvl w:val="1"/>
        <w:rPr>
          <w:rFonts w:ascii="Times New Roman" w:hAnsi="Times New Roman" w:cs="Times New Roman"/>
        </w:rPr>
      </w:pPr>
    </w:p>
    <w:p w:rsidR="00F23AFE" w:rsidRDefault="00F23AFE">
      <w:pPr>
        <w:pStyle w:val="ConsPlusNormal"/>
        <w:jc w:val="right"/>
        <w:outlineLvl w:val="1"/>
        <w:rPr>
          <w:rFonts w:ascii="Times New Roman" w:hAnsi="Times New Roman" w:cs="Times New Roman"/>
        </w:rPr>
      </w:pPr>
    </w:p>
    <w:p w:rsidR="00F23AFE" w:rsidRDefault="00F23AFE">
      <w:pPr>
        <w:pStyle w:val="ConsPlusNormal"/>
        <w:jc w:val="right"/>
        <w:outlineLvl w:val="1"/>
        <w:rPr>
          <w:rFonts w:ascii="Times New Roman" w:hAnsi="Times New Roman" w:cs="Times New Roman"/>
        </w:rPr>
      </w:pPr>
    </w:p>
    <w:p w:rsidR="00F23AFE" w:rsidRDefault="00F23AFE">
      <w:pPr>
        <w:pStyle w:val="ConsPlusNormal"/>
        <w:jc w:val="right"/>
        <w:outlineLvl w:val="1"/>
        <w:rPr>
          <w:rFonts w:ascii="Times New Roman" w:hAnsi="Times New Roman" w:cs="Times New Roman"/>
        </w:rPr>
      </w:pPr>
    </w:p>
    <w:p w:rsidR="00F23AFE" w:rsidRDefault="00F23AFE">
      <w:pPr>
        <w:pStyle w:val="ConsPlusNormal"/>
        <w:jc w:val="right"/>
        <w:outlineLvl w:val="1"/>
        <w:rPr>
          <w:rFonts w:ascii="Times New Roman" w:hAnsi="Times New Roman" w:cs="Times New Roman"/>
        </w:rPr>
      </w:pPr>
    </w:p>
    <w:p w:rsidR="00B54612" w:rsidRDefault="00B54612">
      <w:pPr>
        <w:pStyle w:val="ConsPlusNormal"/>
        <w:jc w:val="right"/>
        <w:outlineLvl w:val="1"/>
        <w:rPr>
          <w:rFonts w:ascii="Times New Roman" w:hAnsi="Times New Roman" w:cs="Times New Roman"/>
        </w:rPr>
      </w:pPr>
    </w:p>
    <w:p w:rsidR="00463329" w:rsidRPr="00491025" w:rsidRDefault="00463329">
      <w:pPr>
        <w:pStyle w:val="ConsPlusNormal"/>
        <w:jc w:val="right"/>
        <w:outlineLvl w:val="1"/>
        <w:rPr>
          <w:rFonts w:ascii="Times New Roman" w:hAnsi="Times New Roman" w:cs="Times New Roman"/>
          <w:sz w:val="24"/>
          <w:szCs w:val="24"/>
        </w:rPr>
      </w:pPr>
      <w:r w:rsidRPr="00491025">
        <w:rPr>
          <w:rFonts w:ascii="Times New Roman" w:hAnsi="Times New Roman" w:cs="Times New Roman"/>
          <w:sz w:val="24"/>
          <w:szCs w:val="24"/>
        </w:rPr>
        <w:t>Приложения</w:t>
      </w:r>
    </w:p>
    <w:p w:rsidR="00463329" w:rsidRPr="00E36AFE" w:rsidRDefault="00463329">
      <w:pPr>
        <w:spacing w:after="1"/>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jc w:val="right"/>
        <w:outlineLvl w:val="2"/>
        <w:rPr>
          <w:rFonts w:ascii="Times New Roman" w:hAnsi="Times New Roman" w:cs="Times New Roman"/>
        </w:rPr>
      </w:pPr>
      <w:r w:rsidRPr="00E36AFE">
        <w:rPr>
          <w:rFonts w:ascii="Times New Roman" w:hAnsi="Times New Roman" w:cs="Times New Roman"/>
        </w:rPr>
        <w:t>Приложение N 2.1</w:t>
      </w:r>
    </w:p>
    <w:p w:rsidR="00463329" w:rsidRPr="00E36AFE" w:rsidRDefault="00463329">
      <w:pPr>
        <w:pStyle w:val="ConsPlusNormal"/>
        <w:ind w:firstLine="540"/>
        <w:jc w:val="both"/>
        <w:rPr>
          <w:rFonts w:ascii="Times New Roman" w:hAnsi="Times New Roman" w:cs="Times New Roman"/>
        </w:rPr>
      </w:pPr>
    </w:p>
    <w:p w:rsidR="00463329" w:rsidRPr="004417E5" w:rsidRDefault="00463329" w:rsidP="004417E5">
      <w:pPr>
        <w:pStyle w:val="ConsPlusNonformat"/>
        <w:jc w:val="center"/>
        <w:rPr>
          <w:rFonts w:ascii="Times New Roman" w:hAnsi="Times New Roman" w:cs="Times New Roman"/>
          <w:sz w:val="22"/>
          <w:szCs w:val="22"/>
        </w:rPr>
      </w:pPr>
      <w:bookmarkStart w:id="42" w:name="P1116"/>
      <w:bookmarkEnd w:id="42"/>
      <w:r w:rsidRPr="004417E5">
        <w:rPr>
          <w:rFonts w:ascii="Times New Roman" w:hAnsi="Times New Roman" w:cs="Times New Roman"/>
          <w:sz w:val="22"/>
          <w:szCs w:val="22"/>
        </w:rPr>
        <w:t>Карточка образцов подписей N _______</w:t>
      </w:r>
    </w:p>
    <w:p w:rsidR="00463329" w:rsidRPr="004417E5" w:rsidRDefault="00463329" w:rsidP="004417E5">
      <w:pPr>
        <w:pStyle w:val="ConsPlusNonformat"/>
        <w:jc w:val="center"/>
        <w:rPr>
          <w:rFonts w:ascii="Times New Roman" w:hAnsi="Times New Roman" w:cs="Times New Roman"/>
          <w:sz w:val="22"/>
          <w:szCs w:val="22"/>
        </w:rPr>
      </w:pPr>
      <w:r w:rsidRPr="004417E5">
        <w:rPr>
          <w:rFonts w:ascii="Times New Roman" w:hAnsi="Times New Roman" w:cs="Times New Roman"/>
          <w:sz w:val="22"/>
          <w:szCs w:val="22"/>
        </w:rPr>
        <w:t>к лицевым счетам N _________________________</w:t>
      </w:r>
    </w:p>
    <w:p w:rsidR="00463329" w:rsidRPr="004417E5" w:rsidRDefault="00463329" w:rsidP="004417E5">
      <w:pPr>
        <w:pStyle w:val="ConsPlusNonformat"/>
        <w:jc w:val="center"/>
        <w:rPr>
          <w:rFonts w:ascii="Times New Roman" w:hAnsi="Times New Roman" w:cs="Times New Roman"/>
          <w:sz w:val="22"/>
          <w:szCs w:val="22"/>
        </w:rPr>
      </w:pPr>
      <w:r w:rsidRPr="004417E5">
        <w:rPr>
          <w:rFonts w:ascii="Times New Roman" w:hAnsi="Times New Roman" w:cs="Times New Roman"/>
          <w:sz w:val="22"/>
          <w:szCs w:val="22"/>
        </w:rPr>
        <w:t>от "____" _____________ 20___ г.</w:t>
      </w:r>
    </w:p>
    <w:p w:rsidR="00463329" w:rsidRPr="004417E5" w:rsidRDefault="00463329">
      <w:pPr>
        <w:pStyle w:val="ConsPlusNonformat"/>
        <w:jc w:val="both"/>
        <w:rPr>
          <w:rFonts w:ascii="Times New Roman" w:hAnsi="Times New Roman" w:cs="Times New Roman"/>
          <w:sz w:val="22"/>
          <w:szCs w:val="22"/>
        </w:rPr>
      </w:pP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Наименование клиента ______________________________________________________</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___________________________________________________________________________</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ИНН/КПП ___________________________________________________________________</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Местонахождение____________________________________________________________</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Почтовый адрес ____________________________________________________________</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Телефон ___________________________________________________________________</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Учредитель ________________________________________________________________</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___________________________________________________________________________</w:t>
      </w:r>
    </w:p>
    <w:p w:rsidR="00463329" w:rsidRPr="004417E5" w:rsidRDefault="00463329">
      <w:pPr>
        <w:pStyle w:val="ConsPlusNonformat"/>
        <w:jc w:val="both"/>
        <w:rPr>
          <w:rFonts w:ascii="Times New Roman" w:hAnsi="Times New Roman" w:cs="Times New Roman"/>
          <w:sz w:val="22"/>
          <w:szCs w:val="22"/>
        </w:rPr>
      </w:pP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 xml:space="preserve">    Образцы   </w:t>
      </w:r>
      <w:r w:rsidR="0068390B" w:rsidRPr="004417E5">
        <w:rPr>
          <w:rFonts w:ascii="Times New Roman" w:hAnsi="Times New Roman" w:cs="Times New Roman"/>
          <w:sz w:val="22"/>
          <w:szCs w:val="22"/>
        </w:rPr>
        <w:t>подписей должностных лиц клиента, имеющих право подписи</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платежных документов при совершении операции по лицевому счету</w:t>
      </w:r>
    </w:p>
    <w:p w:rsidR="00463329" w:rsidRPr="00E36AFE" w:rsidRDefault="00463329">
      <w:pPr>
        <w:pStyle w:val="ConsPlusNormal"/>
        <w:ind w:firstLine="540"/>
        <w:jc w:val="both"/>
        <w:rPr>
          <w:rFonts w:ascii="Times New Roman" w:hAnsi="Times New Roman" w:cs="Times New Roman"/>
        </w:rPr>
      </w:pPr>
    </w:p>
    <w:p w:rsidR="00463329" w:rsidRPr="00E36AFE" w:rsidRDefault="00463329">
      <w:pPr>
        <w:spacing w:after="1"/>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757"/>
        <w:gridCol w:w="1928"/>
        <w:gridCol w:w="1417"/>
        <w:gridCol w:w="2494"/>
      </w:tblGrid>
      <w:tr w:rsidR="00463329" w:rsidRPr="00E36AFE">
        <w:tc>
          <w:tcPr>
            <w:tcW w:w="1474"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Право подписи</w:t>
            </w:r>
          </w:p>
        </w:tc>
        <w:tc>
          <w:tcPr>
            <w:tcW w:w="1757"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Должность</w:t>
            </w:r>
          </w:p>
        </w:tc>
        <w:tc>
          <w:tcPr>
            <w:tcW w:w="1928"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Фамилия, имя, отчество</w:t>
            </w:r>
          </w:p>
        </w:tc>
        <w:tc>
          <w:tcPr>
            <w:tcW w:w="1417"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Образец подписи</w:t>
            </w:r>
          </w:p>
        </w:tc>
        <w:tc>
          <w:tcPr>
            <w:tcW w:w="2494"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Срок полномочий лиц, временно пользующихся правом подписи</w:t>
            </w:r>
          </w:p>
        </w:tc>
      </w:tr>
      <w:tr w:rsidR="00463329" w:rsidRPr="00E36AFE">
        <w:tc>
          <w:tcPr>
            <w:tcW w:w="1474"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1</w:t>
            </w:r>
          </w:p>
        </w:tc>
        <w:tc>
          <w:tcPr>
            <w:tcW w:w="1757" w:type="dxa"/>
          </w:tcPr>
          <w:p w:rsidR="00463329" w:rsidRPr="00E36AFE" w:rsidRDefault="0068390B">
            <w:pPr>
              <w:pStyle w:val="ConsPlusNormal"/>
              <w:jc w:val="center"/>
              <w:rPr>
                <w:rFonts w:ascii="Times New Roman" w:hAnsi="Times New Roman" w:cs="Times New Roman"/>
              </w:rPr>
            </w:pPr>
            <w:r>
              <w:rPr>
                <w:rFonts w:ascii="Times New Roman" w:hAnsi="Times New Roman" w:cs="Times New Roman"/>
              </w:rPr>
              <w:t>2</w:t>
            </w:r>
          </w:p>
        </w:tc>
        <w:tc>
          <w:tcPr>
            <w:tcW w:w="1928"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3</w:t>
            </w:r>
          </w:p>
        </w:tc>
        <w:tc>
          <w:tcPr>
            <w:tcW w:w="1417"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4</w:t>
            </w:r>
          </w:p>
        </w:tc>
        <w:tc>
          <w:tcPr>
            <w:tcW w:w="2494"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5</w:t>
            </w:r>
          </w:p>
        </w:tc>
      </w:tr>
      <w:tr w:rsidR="00463329" w:rsidRPr="00E36AFE">
        <w:tc>
          <w:tcPr>
            <w:tcW w:w="1474" w:type="dxa"/>
            <w:vMerge w:val="restart"/>
          </w:tcPr>
          <w:p w:rsidR="00463329" w:rsidRPr="00E36AFE" w:rsidRDefault="00463329">
            <w:pPr>
              <w:pStyle w:val="ConsPlusNormal"/>
              <w:rPr>
                <w:rFonts w:ascii="Times New Roman" w:hAnsi="Times New Roman" w:cs="Times New Roman"/>
              </w:rPr>
            </w:pPr>
            <w:r w:rsidRPr="00E36AFE">
              <w:rPr>
                <w:rFonts w:ascii="Times New Roman" w:hAnsi="Times New Roman" w:cs="Times New Roman"/>
              </w:rPr>
              <w:t>первой</w:t>
            </w:r>
          </w:p>
        </w:tc>
        <w:tc>
          <w:tcPr>
            <w:tcW w:w="1757" w:type="dxa"/>
          </w:tcPr>
          <w:p w:rsidR="00463329" w:rsidRPr="00E36AFE" w:rsidRDefault="00463329">
            <w:pPr>
              <w:pStyle w:val="ConsPlusNormal"/>
              <w:jc w:val="both"/>
              <w:rPr>
                <w:rFonts w:ascii="Times New Roman" w:hAnsi="Times New Roman" w:cs="Times New Roman"/>
              </w:rPr>
            </w:pPr>
          </w:p>
        </w:tc>
        <w:tc>
          <w:tcPr>
            <w:tcW w:w="1928" w:type="dxa"/>
          </w:tcPr>
          <w:p w:rsidR="00463329" w:rsidRPr="00E36AFE" w:rsidRDefault="00463329">
            <w:pPr>
              <w:pStyle w:val="ConsPlusNormal"/>
              <w:jc w:val="both"/>
              <w:rPr>
                <w:rFonts w:ascii="Times New Roman" w:hAnsi="Times New Roman" w:cs="Times New Roman"/>
              </w:rPr>
            </w:pPr>
          </w:p>
        </w:tc>
        <w:tc>
          <w:tcPr>
            <w:tcW w:w="1417" w:type="dxa"/>
          </w:tcPr>
          <w:p w:rsidR="00463329" w:rsidRPr="00E36AFE" w:rsidRDefault="00463329">
            <w:pPr>
              <w:pStyle w:val="ConsPlusNormal"/>
              <w:jc w:val="both"/>
              <w:rPr>
                <w:rFonts w:ascii="Times New Roman" w:hAnsi="Times New Roman" w:cs="Times New Roman"/>
              </w:rPr>
            </w:pPr>
          </w:p>
        </w:tc>
        <w:tc>
          <w:tcPr>
            <w:tcW w:w="2494" w:type="dxa"/>
          </w:tcPr>
          <w:p w:rsidR="00463329" w:rsidRPr="00E36AFE" w:rsidRDefault="00463329">
            <w:pPr>
              <w:pStyle w:val="ConsPlusNormal"/>
              <w:jc w:val="both"/>
              <w:rPr>
                <w:rFonts w:ascii="Times New Roman" w:hAnsi="Times New Roman" w:cs="Times New Roman"/>
              </w:rPr>
            </w:pPr>
          </w:p>
        </w:tc>
      </w:tr>
      <w:tr w:rsidR="00463329" w:rsidRPr="00E36AFE">
        <w:tc>
          <w:tcPr>
            <w:tcW w:w="1474" w:type="dxa"/>
            <w:vMerge/>
          </w:tcPr>
          <w:p w:rsidR="00463329" w:rsidRPr="00E36AFE" w:rsidRDefault="00463329">
            <w:pPr>
              <w:rPr>
                <w:rFonts w:ascii="Times New Roman" w:hAnsi="Times New Roman" w:cs="Times New Roman"/>
              </w:rPr>
            </w:pPr>
          </w:p>
        </w:tc>
        <w:tc>
          <w:tcPr>
            <w:tcW w:w="1757" w:type="dxa"/>
          </w:tcPr>
          <w:p w:rsidR="00463329" w:rsidRPr="00E36AFE" w:rsidRDefault="00463329">
            <w:pPr>
              <w:pStyle w:val="ConsPlusNormal"/>
              <w:jc w:val="both"/>
              <w:rPr>
                <w:rFonts w:ascii="Times New Roman" w:hAnsi="Times New Roman" w:cs="Times New Roman"/>
              </w:rPr>
            </w:pPr>
          </w:p>
        </w:tc>
        <w:tc>
          <w:tcPr>
            <w:tcW w:w="1928" w:type="dxa"/>
          </w:tcPr>
          <w:p w:rsidR="00463329" w:rsidRPr="00E36AFE" w:rsidRDefault="00463329">
            <w:pPr>
              <w:pStyle w:val="ConsPlusNormal"/>
              <w:jc w:val="both"/>
              <w:rPr>
                <w:rFonts w:ascii="Times New Roman" w:hAnsi="Times New Roman" w:cs="Times New Roman"/>
              </w:rPr>
            </w:pPr>
          </w:p>
        </w:tc>
        <w:tc>
          <w:tcPr>
            <w:tcW w:w="1417" w:type="dxa"/>
          </w:tcPr>
          <w:p w:rsidR="00463329" w:rsidRPr="00E36AFE" w:rsidRDefault="00463329">
            <w:pPr>
              <w:pStyle w:val="ConsPlusNormal"/>
              <w:jc w:val="both"/>
              <w:rPr>
                <w:rFonts w:ascii="Times New Roman" w:hAnsi="Times New Roman" w:cs="Times New Roman"/>
              </w:rPr>
            </w:pPr>
          </w:p>
        </w:tc>
        <w:tc>
          <w:tcPr>
            <w:tcW w:w="2494" w:type="dxa"/>
          </w:tcPr>
          <w:p w:rsidR="00463329" w:rsidRPr="00E36AFE" w:rsidRDefault="00463329">
            <w:pPr>
              <w:pStyle w:val="ConsPlusNormal"/>
              <w:jc w:val="both"/>
              <w:rPr>
                <w:rFonts w:ascii="Times New Roman" w:hAnsi="Times New Roman" w:cs="Times New Roman"/>
              </w:rPr>
            </w:pPr>
          </w:p>
        </w:tc>
      </w:tr>
      <w:tr w:rsidR="00463329" w:rsidRPr="00E36AFE">
        <w:tc>
          <w:tcPr>
            <w:tcW w:w="1474" w:type="dxa"/>
            <w:vMerge w:val="restart"/>
          </w:tcPr>
          <w:p w:rsidR="00463329" w:rsidRPr="00E36AFE" w:rsidRDefault="00463329">
            <w:pPr>
              <w:pStyle w:val="ConsPlusNormal"/>
              <w:rPr>
                <w:rFonts w:ascii="Times New Roman" w:hAnsi="Times New Roman" w:cs="Times New Roman"/>
              </w:rPr>
            </w:pPr>
            <w:r w:rsidRPr="00E36AFE">
              <w:rPr>
                <w:rFonts w:ascii="Times New Roman" w:hAnsi="Times New Roman" w:cs="Times New Roman"/>
              </w:rPr>
              <w:t>второй</w:t>
            </w:r>
          </w:p>
        </w:tc>
        <w:tc>
          <w:tcPr>
            <w:tcW w:w="1757" w:type="dxa"/>
          </w:tcPr>
          <w:p w:rsidR="00463329" w:rsidRPr="00E36AFE" w:rsidRDefault="00463329">
            <w:pPr>
              <w:pStyle w:val="ConsPlusNormal"/>
              <w:jc w:val="both"/>
              <w:rPr>
                <w:rFonts w:ascii="Times New Roman" w:hAnsi="Times New Roman" w:cs="Times New Roman"/>
              </w:rPr>
            </w:pPr>
          </w:p>
        </w:tc>
        <w:tc>
          <w:tcPr>
            <w:tcW w:w="1928" w:type="dxa"/>
          </w:tcPr>
          <w:p w:rsidR="00463329" w:rsidRPr="00E36AFE" w:rsidRDefault="00463329">
            <w:pPr>
              <w:pStyle w:val="ConsPlusNormal"/>
              <w:jc w:val="both"/>
              <w:rPr>
                <w:rFonts w:ascii="Times New Roman" w:hAnsi="Times New Roman" w:cs="Times New Roman"/>
              </w:rPr>
            </w:pPr>
          </w:p>
        </w:tc>
        <w:tc>
          <w:tcPr>
            <w:tcW w:w="1417" w:type="dxa"/>
          </w:tcPr>
          <w:p w:rsidR="00463329" w:rsidRPr="00E36AFE" w:rsidRDefault="00463329">
            <w:pPr>
              <w:pStyle w:val="ConsPlusNormal"/>
              <w:jc w:val="both"/>
              <w:rPr>
                <w:rFonts w:ascii="Times New Roman" w:hAnsi="Times New Roman" w:cs="Times New Roman"/>
              </w:rPr>
            </w:pPr>
          </w:p>
        </w:tc>
        <w:tc>
          <w:tcPr>
            <w:tcW w:w="2494" w:type="dxa"/>
          </w:tcPr>
          <w:p w:rsidR="00463329" w:rsidRPr="00E36AFE" w:rsidRDefault="00463329">
            <w:pPr>
              <w:pStyle w:val="ConsPlusNormal"/>
              <w:jc w:val="both"/>
              <w:rPr>
                <w:rFonts w:ascii="Times New Roman" w:hAnsi="Times New Roman" w:cs="Times New Roman"/>
              </w:rPr>
            </w:pPr>
          </w:p>
        </w:tc>
      </w:tr>
      <w:tr w:rsidR="00463329" w:rsidRPr="00E36AFE">
        <w:tc>
          <w:tcPr>
            <w:tcW w:w="1474" w:type="dxa"/>
            <w:vMerge/>
          </w:tcPr>
          <w:p w:rsidR="00463329" w:rsidRPr="00E36AFE" w:rsidRDefault="00463329">
            <w:pPr>
              <w:rPr>
                <w:rFonts w:ascii="Times New Roman" w:hAnsi="Times New Roman" w:cs="Times New Roman"/>
              </w:rPr>
            </w:pPr>
          </w:p>
        </w:tc>
        <w:tc>
          <w:tcPr>
            <w:tcW w:w="1757" w:type="dxa"/>
          </w:tcPr>
          <w:p w:rsidR="00463329" w:rsidRPr="00E36AFE" w:rsidRDefault="00463329">
            <w:pPr>
              <w:pStyle w:val="ConsPlusNormal"/>
              <w:jc w:val="both"/>
              <w:rPr>
                <w:rFonts w:ascii="Times New Roman" w:hAnsi="Times New Roman" w:cs="Times New Roman"/>
              </w:rPr>
            </w:pPr>
          </w:p>
        </w:tc>
        <w:tc>
          <w:tcPr>
            <w:tcW w:w="1928" w:type="dxa"/>
          </w:tcPr>
          <w:p w:rsidR="00463329" w:rsidRPr="00E36AFE" w:rsidRDefault="00463329">
            <w:pPr>
              <w:pStyle w:val="ConsPlusNormal"/>
              <w:jc w:val="both"/>
              <w:rPr>
                <w:rFonts w:ascii="Times New Roman" w:hAnsi="Times New Roman" w:cs="Times New Roman"/>
              </w:rPr>
            </w:pPr>
          </w:p>
        </w:tc>
        <w:tc>
          <w:tcPr>
            <w:tcW w:w="1417" w:type="dxa"/>
          </w:tcPr>
          <w:p w:rsidR="00463329" w:rsidRPr="00E36AFE" w:rsidRDefault="00463329">
            <w:pPr>
              <w:pStyle w:val="ConsPlusNormal"/>
              <w:jc w:val="both"/>
              <w:rPr>
                <w:rFonts w:ascii="Times New Roman" w:hAnsi="Times New Roman" w:cs="Times New Roman"/>
              </w:rPr>
            </w:pPr>
          </w:p>
        </w:tc>
        <w:tc>
          <w:tcPr>
            <w:tcW w:w="2494" w:type="dxa"/>
          </w:tcPr>
          <w:p w:rsidR="00463329" w:rsidRPr="00E36AFE" w:rsidRDefault="00463329">
            <w:pPr>
              <w:pStyle w:val="ConsPlusNormal"/>
              <w:jc w:val="both"/>
              <w:rPr>
                <w:rFonts w:ascii="Times New Roman" w:hAnsi="Times New Roman" w:cs="Times New Roman"/>
              </w:rPr>
            </w:pPr>
          </w:p>
        </w:tc>
      </w:tr>
    </w:tbl>
    <w:p w:rsidR="00463329" w:rsidRPr="00E36AFE" w:rsidRDefault="00463329">
      <w:pPr>
        <w:pStyle w:val="ConsPlusNormal"/>
        <w:ind w:firstLine="540"/>
        <w:jc w:val="both"/>
        <w:rPr>
          <w:rFonts w:ascii="Times New Roman" w:hAnsi="Times New Roman" w:cs="Times New Roman"/>
        </w:rPr>
      </w:pP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Руководитель _____________________ ________________________________________</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 xml:space="preserve">                   (подпись)                 (расшифровка подписи)</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Главный бухгалтер _____________________ ___________________________________</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 xml:space="preserve">                        (подпись)              (расшифровка подписи)</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 xml:space="preserve">    М.П.</w:t>
      </w:r>
    </w:p>
    <w:p w:rsidR="00463329" w:rsidRPr="00E36AFE" w:rsidRDefault="00463329">
      <w:pPr>
        <w:pStyle w:val="ConsPlusNormal"/>
        <w:ind w:firstLine="540"/>
        <w:jc w:val="both"/>
        <w:rPr>
          <w:rFonts w:ascii="Times New Roman" w:hAnsi="Times New Roman" w:cs="Times New Roman"/>
        </w:rPr>
      </w:pPr>
    </w:p>
    <w:p w:rsidR="003F5C40" w:rsidRDefault="003F5C40">
      <w:pPr>
        <w:pStyle w:val="ConsPlusNormal"/>
        <w:jc w:val="right"/>
        <w:outlineLvl w:val="3"/>
        <w:rPr>
          <w:rFonts w:ascii="Times New Roman" w:hAnsi="Times New Roman" w:cs="Times New Roman"/>
        </w:rPr>
      </w:pPr>
    </w:p>
    <w:p w:rsidR="003F5C40" w:rsidRDefault="003F5C40">
      <w:pPr>
        <w:pStyle w:val="ConsPlusNormal"/>
        <w:jc w:val="right"/>
        <w:outlineLvl w:val="3"/>
        <w:rPr>
          <w:rFonts w:ascii="Times New Roman" w:hAnsi="Times New Roman" w:cs="Times New Roman"/>
        </w:rPr>
      </w:pPr>
    </w:p>
    <w:p w:rsidR="003F5C40" w:rsidRDefault="003F5C40">
      <w:pPr>
        <w:pStyle w:val="ConsPlusNormal"/>
        <w:jc w:val="right"/>
        <w:outlineLvl w:val="3"/>
        <w:rPr>
          <w:rFonts w:ascii="Times New Roman" w:hAnsi="Times New Roman" w:cs="Times New Roman"/>
        </w:rPr>
      </w:pPr>
    </w:p>
    <w:p w:rsidR="003F5C40" w:rsidRDefault="003F5C40">
      <w:pPr>
        <w:pStyle w:val="ConsPlusNormal"/>
        <w:jc w:val="right"/>
        <w:outlineLvl w:val="3"/>
        <w:rPr>
          <w:rFonts w:ascii="Times New Roman" w:hAnsi="Times New Roman" w:cs="Times New Roman"/>
        </w:rPr>
      </w:pPr>
    </w:p>
    <w:p w:rsidR="00463329" w:rsidRDefault="00463329">
      <w:pPr>
        <w:pStyle w:val="ConsPlusNormal"/>
        <w:jc w:val="right"/>
        <w:outlineLvl w:val="3"/>
        <w:rPr>
          <w:rFonts w:ascii="Times New Roman" w:hAnsi="Times New Roman" w:cs="Times New Roman"/>
        </w:rPr>
      </w:pPr>
      <w:r w:rsidRPr="00E36AFE">
        <w:rPr>
          <w:rFonts w:ascii="Times New Roman" w:hAnsi="Times New Roman" w:cs="Times New Roman"/>
        </w:rPr>
        <w:lastRenderedPageBreak/>
        <w:t>Оборотная сторона</w:t>
      </w:r>
    </w:p>
    <w:p w:rsidR="006C4E8F" w:rsidRPr="00E36AFE" w:rsidRDefault="006C4E8F">
      <w:pPr>
        <w:pStyle w:val="ConsPlusNormal"/>
        <w:jc w:val="right"/>
        <w:outlineLvl w:val="3"/>
        <w:rPr>
          <w:rFonts w:ascii="Times New Roman" w:hAnsi="Times New Roman" w:cs="Times New Roman"/>
        </w:rPr>
      </w:pPr>
      <w:r>
        <w:rPr>
          <w:rFonts w:ascii="Times New Roman" w:hAnsi="Times New Roman" w:cs="Times New Roman"/>
        </w:rPr>
        <w:t>(заполняется по необходимости)</w:t>
      </w: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nformat"/>
        <w:jc w:val="both"/>
        <w:rPr>
          <w:rFonts w:ascii="Times New Roman" w:hAnsi="Times New Roman" w:cs="Times New Roman"/>
        </w:rPr>
      </w:pPr>
      <w:r w:rsidRPr="00E36AFE">
        <w:rPr>
          <w:rFonts w:ascii="Times New Roman" w:hAnsi="Times New Roman" w:cs="Times New Roman"/>
        </w:rPr>
        <w:t>___________________________________________________________________________</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Отметка учредителя об удостоверении полномочий и подписей</w:t>
      </w:r>
    </w:p>
    <w:p w:rsidR="00463329" w:rsidRPr="004417E5" w:rsidRDefault="00463329">
      <w:pPr>
        <w:pStyle w:val="ConsPlusNonformat"/>
        <w:jc w:val="both"/>
        <w:rPr>
          <w:rFonts w:ascii="Times New Roman" w:hAnsi="Times New Roman" w:cs="Times New Roman"/>
          <w:sz w:val="22"/>
          <w:szCs w:val="22"/>
        </w:rPr>
      </w:pP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Руководитель        ___________________ ___________________________________</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(зам. руководителя)      (подпись)             (расшифровка подписи)</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М.П.</w:t>
      </w:r>
    </w:p>
    <w:p w:rsidR="00463329" w:rsidRPr="004417E5" w:rsidRDefault="00463329">
      <w:pPr>
        <w:pStyle w:val="ConsPlusNonformat"/>
        <w:jc w:val="both"/>
        <w:rPr>
          <w:rFonts w:ascii="Times New Roman" w:hAnsi="Times New Roman" w:cs="Times New Roman"/>
          <w:sz w:val="22"/>
          <w:szCs w:val="22"/>
        </w:rPr>
      </w:pP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"____" _______________ 20___ г.</w:t>
      </w:r>
    </w:p>
    <w:p w:rsidR="00463329" w:rsidRPr="004417E5" w:rsidRDefault="00463329">
      <w:pPr>
        <w:pStyle w:val="ConsPlusNonformat"/>
        <w:jc w:val="both"/>
        <w:rPr>
          <w:rFonts w:ascii="Times New Roman" w:hAnsi="Times New Roman" w:cs="Times New Roman"/>
          <w:sz w:val="22"/>
          <w:szCs w:val="22"/>
        </w:rPr>
      </w:pP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w:t>
      </w:r>
    </w:p>
    <w:p w:rsidR="00463329" w:rsidRPr="004417E5" w:rsidRDefault="00463329">
      <w:pPr>
        <w:pStyle w:val="ConsPlusNonformat"/>
        <w:jc w:val="both"/>
        <w:rPr>
          <w:rFonts w:ascii="Times New Roman" w:hAnsi="Times New Roman" w:cs="Times New Roman"/>
          <w:sz w:val="22"/>
          <w:szCs w:val="22"/>
        </w:rPr>
      </w:pP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Удостоверительная надпись о засвидетельствовании подлинности подписей</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___________________________________________________________________________</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 xml:space="preserve">         (город (село, поселок, район, край, область, республика)</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___________________________________________________________________________</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 xml:space="preserve">                    (дата (число, месяц, год) прописью)</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Я, _______________________________________________________________________,</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 xml:space="preserve">                           (фамилия, имя, отчество)</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нотариус __________________________________________________________________</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 xml:space="preserve">             (наименование государственной территориальной конторы или</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 xml:space="preserve">                               нотариального округа)</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свидетельствую подлинность подписи граждан: _______________________________</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___________________________________________________________________________</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 xml:space="preserve">              (фамилия, имя, отчество подписавшего документ)</w:t>
      </w:r>
    </w:p>
    <w:p w:rsidR="00463329" w:rsidRPr="004417E5" w:rsidRDefault="00463329">
      <w:pPr>
        <w:pStyle w:val="ConsPlusNonformat"/>
        <w:jc w:val="both"/>
        <w:rPr>
          <w:rFonts w:ascii="Times New Roman" w:hAnsi="Times New Roman" w:cs="Times New Roman"/>
          <w:sz w:val="22"/>
          <w:szCs w:val="22"/>
        </w:rPr>
      </w:pPr>
      <w:proofErr w:type="gramStart"/>
      <w:r w:rsidRPr="004417E5">
        <w:rPr>
          <w:rFonts w:ascii="Times New Roman" w:hAnsi="Times New Roman" w:cs="Times New Roman"/>
          <w:sz w:val="22"/>
          <w:szCs w:val="22"/>
        </w:rPr>
        <w:t>которая</w:t>
      </w:r>
      <w:proofErr w:type="gramEnd"/>
      <w:r w:rsidRPr="004417E5">
        <w:rPr>
          <w:rFonts w:ascii="Times New Roman" w:hAnsi="Times New Roman" w:cs="Times New Roman"/>
          <w:sz w:val="22"/>
          <w:szCs w:val="22"/>
        </w:rPr>
        <w:t xml:space="preserve">   сделана   в   моем  присутствии.  Личность  </w:t>
      </w:r>
      <w:proofErr w:type="gramStart"/>
      <w:r w:rsidRPr="004417E5">
        <w:rPr>
          <w:rFonts w:ascii="Times New Roman" w:hAnsi="Times New Roman" w:cs="Times New Roman"/>
          <w:sz w:val="22"/>
          <w:szCs w:val="22"/>
        </w:rPr>
        <w:t>подписавших</w:t>
      </w:r>
      <w:proofErr w:type="gramEnd"/>
      <w:r w:rsidRPr="004417E5">
        <w:rPr>
          <w:rFonts w:ascii="Times New Roman" w:hAnsi="Times New Roman" w:cs="Times New Roman"/>
          <w:sz w:val="22"/>
          <w:szCs w:val="22"/>
        </w:rPr>
        <w:t xml:space="preserve">  документ</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установлена.</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Зарегистрировано в реестре за N ___________________________________________</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Взыскано госпошлины (по тарифу) ___________________________________________</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Нотариус _____________________</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 xml:space="preserve">               (подпись)</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М.П.</w:t>
      </w: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Отметка администрации города Оби  Новосибирской области о приеме образцов подписей</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Руководитель                __________________   ________________     _________________________</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A67A0">
        <w:rPr>
          <w:rFonts w:ascii="Times New Roman" w:eastAsia="Times New Roman" w:hAnsi="Times New Roman" w:cs="Times New Roman"/>
          <w:sz w:val="20"/>
          <w:szCs w:val="20"/>
          <w:lang w:eastAsia="ru-RU"/>
        </w:rPr>
        <w:t>(уполномоченное лицо)            (должность)                   (подпись)                          (расшифровка подписи)</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Главный бухгалтер       __________________   ________________     _________________________</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A67A0">
        <w:rPr>
          <w:rFonts w:ascii="Times New Roman" w:eastAsia="Times New Roman" w:hAnsi="Times New Roman" w:cs="Times New Roman"/>
          <w:sz w:val="20"/>
          <w:szCs w:val="20"/>
          <w:lang w:eastAsia="ru-RU"/>
        </w:rPr>
        <w:t>(уполномоченное лицо)              (должность)                  (подпись)                         (расшифровка подписи)</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 xml:space="preserve">   </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Ответственный исполнитель _______________   _______________     ________________________</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A67A0">
        <w:rPr>
          <w:rFonts w:ascii="Times New Roman" w:eastAsia="Times New Roman" w:hAnsi="Times New Roman" w:cs="Times New Roman"/>
          <w:sz w:val="20"/>
          <w:szCs w:val="20"/>
          <w:lang w:eastAsia="ru-RU"/>
        </w:rPr>
        <w:t xml:space="preserve">                                                         (должность)                 (подпись)                       (расшифровка подписи)</w:t>
      </w:r>
    </w:p>
    <w:p w:rsidR="00463329" w:rsidRPr="004417E5" w:rsidRDefault="00463329">
      <w:pPr>
        <w:pStyle w:val="ConsPlusNonformat"/>
        <w:jc w:val="both"/>
        <w:rPr>
          <w:rFonts w:ascii="Times New Roman" w:hAnsi="Times New Roman" w:cs="Times New Roman"/>
          <w:sz w:val="22"/>
          <w:szCs w:val="22"/>
        </w:rPr>
      </w:pP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"____" _______________ 20___ г.</w:t>
      </w:r>
    </w:p>
    <w:p w:rsidR="00463329" w:rsidRPr="004417E5" w:rsidRDefault="00463329">
      <w:pPr>
        <w:pStyle w:val="ConsPlusNonformat"/>
        <w:jc w:val="both"/>
        <w:rPr>
          <w:rFonts w:ascii="Times New Roman" w:hAnsi="Times New Roman" w:cs="Times New Roman"/>
          <w:sz w:val="22"/>
          <w:szCs w:val="22"/>
        </w:rPr>
      </w:pPr>
    </w:p>
    <w:p w:rsidR="00463329" w:rsidRPr="004417E5" w:rsidRDefault="00463329">
      <w:pPr>
        <w:pStyle w:val="ConsPlusNonformat"/>
        <w:jc w:val="both"/>
        <w:rPr>
          <w:rFonts w:ascii="Times New Roman" w:hAnsi="Times New Roman" w:cs="Times New Roman"/>
          <w:sz w:val="22"/>
          <w:szCs w:val="22"/>
        </w:rPr>
      </w:pPr>
      <w:r w:rsidRPr="004417E5">
        <w:rPr>
          <w:rFonts w:ascii="Times New Roman" w:hAnsi="Times New Roman" w:cs="Times New Roman"/>
          <w:sz w:val="22"/>
          <w:szCs w:val="22"/>
        </w:rPr>
        <w:t>Особые отметки: ___________________________________________________________</w:t>
      </w:r>
    </w:p>
    <w:p w:rsidR="00463329" w:rsidRPr="004417E5" w:rsidRDefault="00463329">
      <w:pPr>
        <w:pStyle w:val="ConsPlusNormal"/>
        <w:ind w:firstLine="540"/>
        <w:jc w:val="both"/>
        <w:rPr>
          <w:rFonts w:ascii="Times New Roman" w:hAnsi="Times New Roman" w:cs="Times New Roman"/>
          <w:szCs w:val="22"/>
        </w:rPr>
      </w:pPr>
    </w:p>
    <w:p w:rsidR="00463329" w:rsidRPr="00D90DE1" w:rsidRDefault="00463329">
      <w:pPr>
        <w:pStyle w:val="ConsPlusNormal"/>
        <w:jc w:val="right"/>
        <w:outlineLvl w:val="2"/>
        <w:rPr>
          <w:rFonts w:ascii="Times New Roman" w:hAnsi="Times New Roman" w:cs="Times New Roman"/>
          <w:sz w:val="28"/>
          <w:szCs w:val="28"/>
        </w:rPr>
      </w:pPr>
      <w:r w:rsidRPr="00D90DE1">
        <w:rPr>
          <w:rFonts w:ascii="Times New Roman" w:hAnsi="Times New Roman" w:cs="Times New Roman"/>
          <w:sz w:val="28"/>
          <w:szCs w:val="28"/>
        </w:rPr>
        <w:t>Приложение N 2.2</w:t>
      </w:r>
    </w:p>
    <w:p w:rsidR="00463329" w:rsidRPr="00D90DE1" w:rsidRDefault="00463329">
      <w:pPr>
        <w:spacing w:after="1"/>
        <w:rPr>
          <w:rFonts w:ascii="Times New Roman" w:hAnsi="Times New Roman" w:cs="Times New Roman"/>
          <w:sz w:val="28"/>
          <w:szCs w:val="28"/>
        </w:rPr>
      </w:pPr>
    </w:p>
    <w:p w:rsidR="00463329" w:rsidRPr="00D90DE1" w:rsidRDefault="00463329">
      <w:pPr>
        <w:pStyle w:val="ConsPlusNormal"/>
        <w:jc w:val="both"/>
        <w:rPr>
          <w:rFonts w:ascii="Times New Roman" w:hAnsi="Times New Roman" w:cs="Times New Roman"/>
          <w:sz w:val="28"/>
          <w:szCs w:val="28"/>
        </w:rPr>
      </w:pPr>
    </w:p>
    <w:p w:rsidR="00463329" w:rsidRPr="00D90DE1" w:rsidRDefault="00463329" w:rsidP="004417E5">
      <w:pPr>
        <w:pStyle w:val="ConsPlusNonformat"/>
        <w:jc w:val="center"/>
        <w:rPr>
          <w:rFonts w:ascii="Times New Roman" w:hAnsi="Times New Roman" w:cs="Times New Roman"/>
          <w:sz w:val="28"/>
          <w:szCs w:val="28"/>
        </w:rPr>
      </w:pPr>
      <w:bookmarkStart w:id="43" w:name="P1225"/>
      <w:bookmarkEnd w:id="43"/>
      <w:r w:rsidRPr="00D90DE1">
        <w:rPr>
          <w:rFonts w:ascii="Times New Roman" w:hAnsi="Times New Roman" w:cs="Times New Roman"/>
          <w:sz w:val="28"/>
          <w:szCs w:val="28"/>
        </w:rPr>
        <w:t>ДОГОВОР N ________</w:t>
      </w:r>
    </w:p>
    <w:p w:rsidR="005268D7" w:rsidRPr="00D90DE1" w:rsidRDefault="00463329" w:rsidP="004417E5">
      <w:pPr>
        <w:pStyle w:val="ConsPlusNonformat"/>
        <w:jc w:val="center"/>
        <w:rPr>
          <w:rFonts w:ascii="Times New Roman" w:hAnsi="Times New Roman" w:cs="Times New Roman"/>
          <w:sz w:val="28"/>
          <w:szCs w:val="28"/>
        </w:rPr>
      </w:pPr>
      <w:r w:rsidRPr="00D90DE1">
        <w:rPr>
          <w:rFonts w:ascii="Times New Roman" w:hAnsi="Times New Roman" w:cs="Times New Roman"/>
          <w:sz w:val="28"/>
          <w:szCs w:val="28"/>
        </w:rPr>
        <w:lastRenderedPageBreak/>
        <w:t xml:space="preserve">НА РАСЧЕТНОЕ ОБСЛУЖИВАНИЕ ЛИЦЕВЫХ СЧЕТОВ В </w:t>
      </w:r>
      <w:r w:rsidR="004F63A9" w:rsidRPr="00D90DE1">
        <w:rPr>
          <w:rFonts w:ascii="Times New Roman" w:hAnsi="Times New Roman" w:cs="Times New Roman"/>
          <w:sz w:val="28"/>
          <w:szCs w:val="28"/>
        </w:rPr>
        <w:t xml:space="preserve">АДМИНИСТРАЦИИ </w:t>
      </w:r>
    </w:p>
    <w:p w:rsidR="00463329" w:rsidRPr="00D90DE1" w:rsidRDefault="005268D7" w:rsidP="004417E5">
      <w:pPr>
        <w:pStyle w:val="ConsPlusNonformat"/>
        <w:jc w:val="center"/>
        <w:rPr>
          <w:rFonts w:ascii="Times New Roman" w:hAnsi="Times New Roman" w:cs="Times New Roman"/>
          <w:sz w:val="28"/>
          <w:szCs w:val="28"/>
        </w:rPr>
      </w:pPr>
      <w:r w:rsidRPr="00D90DE1">
        <w:rPr>
          <w:rFonts w:ascii="Times New Roman" w:hAnsi="Times New Roman" w:cs="Times New Roman"/>
          <w:sz w:val="28"/>
          <w:szCs w:val="28"/>
        </w:rPr>
        <w:t>ГОРОДА ОБИ</w:t>
      </w:r>
      <w:r w:rsidR="004F63A9" w:rsidRPr="00D90DE1">
        <w:rPr>
          <w:rFonts w:ascii="Times New Roman" w:hAnsi="Times New Roman" w:cs="Times New Roman"/>
          <w:sz w:val="28"/>
          <w:szCs w:val="28"/>
        </w:rPr>
        <w:t xml:space="preserve"> </w:t>
      </w:r>
      <w:r w:rsidR="00463329" w:rsidRPr="00D90DE1">
        <w:rPr>
          <w:rFonts w:ascii="Times New Roman" w:hAnsi="Times New Roman" w:cs="Times New Roman"/>
          <w:sz w:val="28"/>
          <w:szCs w:val="28"/>
        </w:rPr>
        <w:t>НОВОСИБИРСКОЙ ОБЛАСТИ</w:t>
      </w:r>
    </w:p>
    <w:p w:rsidR="00463329" w:rsidRPr="00D90DE1" w:rsidRDefault="00463329">
      <w:pPr>
        <w:pStyle w:val="ConsPlusNonformat"/>
        <w:jc w:val="both"/>
        <w:rPr>
          <w:rFonts w:ascii="Times New Roman" w:hAnsi="Times New Roman" w:cs="Times New Roman"/>
          <w:sz w:val="28"/>
          <w:szCs w:val="28"/>
        </w:rPr>
      </w:pPr>
    </w:p>
    <w:p w:rsidR="00463329" w:rsidRPr="00D90DE1" w:rsidRDefault="00463329" w:rsidP="004417E5">
      <w:pPr>
        <w:pStyle w:val="ConsPlusNonformat"/>
        <w:jc w:val="center"/>
        <w:rPr>
          <w:rFonts w:ascii="Times New Roman" w:hAnsi="Times New Roman" w:cs="Times New Roman"/>
          <w:sz w:val="28"/>
          <w:szCs w:val="28"/>
        </w:rPr>
      </w:pPr>
      <w:r w:rsidRPr="00D90DE1">
        <w:rPr>
          <w:rFonts w:ascii="Times New Roman" w:hAnsi="Times New Roman" w:cs="Times New Roman"/>
          <w:sz w:val="28"/>
          <w:szCs w:val="28"/>
        </w:rPr>
        <w:t xml:space="preserve">г. </w:t>
      </w:r>
      <w:r w:rsidR="004417E5" w:rsidRPr="00D90DE1">
        <w:rPr>
          <w:rFonts w:ascii="Times New Roman" w:hAnsi="Times New Roman" w:cs="Times New Roman"/>
          <w:sz w:val="28"/>
          <w:szCs w:val="28"/>
        </w:rPr>
        <w:t>____________</w:t>
      </w:r>
      <w:r w:rsidRPr="00D90DE1">
        <w:rPr>
          <w:rFonts w:ascii="Times New Roman" w:hAnsi="Times New Roman" w:cs="Times New Roman"/>
          <w:sz w:val="28"/>
          <w:szCs w:val="28"/>
        </w:rPr>
        <w:t xml:space="preserve">                      </w:t>
      </w:r>
      <w:r w:rsidR="004417E5" w:rsidRPr="00D90DE1">
        <w:rPr>
          <w:rFonts w:ascii="Times New Roman" w:hAnsi="Times New Roman" w:cs="Times New Roman"/>
          <w:sz w:val="28"/>
          <w:szCs w:val="28"/>
        </w:rPr>
        <w:t xml:space="preserve">                                    </w:t>
      </w:r>
      <w:r w:rsidRPr="00D90DE1">
        <w:rPr>
          <w:rFonts w:ascii="Times New Roman" w:hAnsi="Times New Roman" w:cs="Times New Roman"/>
          <w:sz w:val="28"/>
          <w:szCs w:val="28"/>
        </w:rPr>
        <w:t xml:space="preserve">             "____" __________ 20___ г.</w:t>
      </w:r>
    </w:p>
    <w:p w:rsidR="00463329" w:rsidRPr="00D90DE1" w:rsidRDefault="00463329">
      <w:pPr>
        <w:pStyle w:val="ConsPlusNonformat"/>
        <w:jc w:val="both"/>
        <w:rPr>
          <w:rFonts w:ascii="Times New Roman" w:hAnsi="Times New Roman" w:cs="Times New Roman"/>
          <w:sz w:val="28"/>
          <w:szCs w:val="28"/>
        </w:rPr>
      </w:pPr>
    </w:p>
    <w:p w:rsidR="00463329" w:rsidRPr="00D90DE1" w:rsidRDefault="00463329">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 xml:space="preserve">    </w:t>
      </w:r>
      <w:r w:rsidR="004417E5" w:rsidRPr="00D90DE1">
        <w:rPr>
          <w:rFonts w:ascii="Times New Roman" w:hAnsi="Times New Roman" w:cs="Times New Roman"/>
          <w:sz w:val="28"/>
          <w:szCs w:val="28"/>
        </w:rPr>
        <w:t xml:space="preserve">Администрация </w:t>
      </w:r>
      <w:r w:rsidR="005268D7" w:rsidRPr="00D90DE1">
        <w:rPr>
          <w:rFonts w:ascii="Times New Roman" w:hAnsi="Times New Roman" w:cs="Times New Roman"/>
          <w:sz w:val="28"/>
          <w:szCs w:val="28"/>
        </w:rPr>
        <w:t>города Оби</w:t>
      </w:r>
      <w:r w:rsidR="004417E5" w:rsidRPr="00D90DE1">
        <w:rPr>
          <w:rFonts w:ascii="Times New Roman" w:hAnsi="Times New Roman" w:cs="Times New Roman"/>
          <w:sz w:val="28"/>
          <w:szCs w:val="28"/>
        </w:rPr>
        <w:t xml:space="preserve"> </w:t>
      </w:r>
      <w:r w:rsidR="00162584" w:rsidRPr="00D90DE1">
        <w:rPr>
          <w:rFonts w:ascii="Times New Roman" w:hAnsi="Times New Roman" w:cs="Times New Roman"/>
          <w:sz w:val="28"/>
          <w:szCs w:val="28"/>
        </w:rPr>
        <w:t>Новосибирской области</w:t>
      </w:r>
      <w:r w:rsidRPr="00D90DE1">
        <w:rPr>
          <w:rFonts w:ascii="Times New Roman" w:hAnsi="Times New Roman" w:cs="Times New Roman"/>
          <w:sz w:val="28"/>
          <w:szCs w:val="28"/>
        </w:rPr>
        <w:t>,</w:t>
      </w:r>
      <w:r w:rsidR="002215F8" w:rsidRPr="00D90DE1">
        <w:rPr>
          <w:rFonts w:ascii="Times New Roman" w:hAnsi="Times New Roman" w:cs="Times New Roman"/>
          <w:sz w:val="28"/>
          <w:szCs w:val="28"/>
        </w:rPr>
        <w:t xml:space="preserve"> </w:t>
      </w:r>
      <w:r w:rsidRPr="00D90DE1">
        <w:rPr>
          <w:rFonts w:ascii="Times New Roman" w:hAnsi="Times New Roman" w:cs="Times New Roman"/>
          <w:sz w:val="28"/>
          <w:szCs w:val="28"/>
        </w:rPr>
        <w:t xml:space="preserve">именуемое   </w:t>
      </w:r>
      <w:r w:rsidR="00162584" w:rsidRPr="00D90DE1">
        <w:rPr>
          <w:rFonts w:ascii="Times New Roman" w:hAnsi="Times New Roman" w:cs="Times New Roman"/>
          <w:sz w:val="28"/>
          <w:szCs w:val="28"/>
        </w:rPr>
        <w:t xml:space="preserve">в дальнейшем Администрация, в лице </w:t>
      </w:r>
      <w:proofErr w:type="gramStart"/>
      <w:r w:rsidR="00162584" w:rsidRPr="00D90DE1">
        <w:rPr>
          <w:rFonts w:ascii="Times New Roman" w:hAnsi="Times New Roman" w:cs="Times New Roman"/>
          <w:sz w:val="28"/>
          <w:szCs w:val="28"/>
        </w:rPr>
        <w:t>Главы</w:t>
      </w:r>
      <w:r w:rsidR="004417E5" w:rsidRPr="00D90DE1">
        <w:rPr>
          <w:rFonts w:ascii="Times New Roman" w:hAnsi="Times New Roman" w:cs="Times New Roman"/>
          <w:sz w:val="28"/>
          <w:szCs w:val="28"/>
        </w:rPr>
        <w:t xml:space="preserve"> администрации </w:t>
      </w:r>
      <w:r w:rsidR="005268D7" w:rsidRPr="00D90DE1">
        <w:rPr>
          <w:rFonts w:ascii="Times New Roman" w:hAnsi="Times New Roman" w:cs="Times New Roman"/>
          <w:sz w:val="28"/>
          <w:szCs w:val="28"/>
        </w:rPr>
        <w:t xml:space="preserve">города Оби Новосибирской области  </w:t>
      </w:r>
      <w:r w:rsidR="00DB6E11" w:rsidRPr="00D90DE1">
        <w:rPr>
          <w:rFonts w:ascii="Times New Roman" w:hAnsi="Times New Roman" w:cs="Times New Roman"/>
          <w:sz w:val="28"/>
          <w:szCs w:val="28"/>
        </w:rPr>
        <w:t>___________</w:t>
      </w:r>
      <w:r w:rsidR="002215F8" w:rsidRPr="00D90DE1">
        <w:rPr>
          <w:rFonts w:ascii="Times New Roman" w:hAnsi="Times New Roman" w:cs="Times New Roman"/>
          <w:sz w:val="28"/>
          <w:szCs w:val="28"/>
        </w:rPr>
        <w:t>_________________</w:t>
      </w:r>
      <w:r w:rsidR="00DB6E11" w:rsidRPr="00D90DE1">
        <w:rPr>
          <w:rFonts w:ascii="Times New Roman" w:hAnsi="Times New Roman" w:cs="Times New Roman"/>
          <w:sz w:val="28"/>
          <w:szCs w:val="28"/>
        </w:rPr>
        <w:t>_____</w:t>
      </w:r>
      <w:r w:rsidRPr="00D90DE1">
        <w:rPr>
          <w:rFonts w:ascii="Times New Roman" w:hAnsi="Times New Roman" w:cs="Times New Roman"/>
          <w:sz w:val="28"/>
          <w:szCs w:val="28"/>
        </w:rPr>
        <w:t>действующего</w:t>
      </w:r>
      <w:proofErr w:type="gramEnd"/>
      <w:r w:rsidRPr="00D90DE1">
        <w:rPr>
          <w:rFonts w:ascii="Times New Roman" w:hAnsi="Times New Roman" w:cs="Times New Roman"/>
          <w:sz w:val="28"/>
          <w:szCs w:val="28"/>
        </w:rPr>
        <w:t xml:space="preserve"> на</w:t>
      </w:r>
      <w:r w:rsidR="00D90DE1">
        <w:rPr>
          <w:rFonts w:ascii="Times New Roman" w:hAnsi="Times New Roman" w:cs="Times New Roman"/>
          <w:sz w:val="28"/>
          <w:szCs w:val="28"/>
        </w:rPr>
        <w:t xml:space="preserve"> </w:t>
      </w:r>
      <w:r w:rsidRPr="00D90DE1">
        <w:rPr>
          <w:rFonts w:ascii="Times New Roman" w:hAnsi="Times New Roman" w:cs="Times New Roman"/>
          <w:sz w:val="28"/>
          <w:szCs w:val="28"/>
        </w:rPr>
        <w:t>основании ____</w:t>
      </w:r>
      <w:r w:rsidR="00D90DE1">
        <w:rPr>
          <w:rFonts w:ascii="Times New Roman" w:hAnsi="Times New Roman" w:cs="Times New Roman"/>
          <w:sz w:val="28"/>
          <w:szCs w:val="28"/>
        </w:rPr>
        <w:t>_______________</w:t>
      </w:r>
      <w:r w:rsidR="002215F8" w:rsidRPr="00D90DE1">
        <w:rPr>
          <w:rFonts w:ascii="Times New Roman" w:hAnsi="Times New Roman" w:cs="Times New Roman"/>
          <w:sz w:val="28"/>
          <w:szCs w:val="28"/>
        </w:rPr>
        <w:t>____</w:t>
      </w:r>
      <w:r w:rsidR="00D90DE1">
        <w:rPr>
          <w:rFonts w:ascii="Times New Roman" w:hAnsi="Times New Roman" w:cs="Times New Roman"/>
          <w:sz w:val="28"/>
          <w:szCs w:val="28"/>
        </w:rPr>
        <w:t>___</w:t>
      </w:r>
      <w:r w:rsidR="002215F8" w:rsidRPr="00D90DE1">
        <w:rPr>
          <w:rFonts w:ascii="Times New Roman" w:hAnsi="Times New Roman" w:cs="Times New Roman"/>
          <w:sz w:val="28"/>
          <w:szCs w:val="28"/>
        </w:rPr>
        <w:t>____</w:t>
      </w:r>
      <w:r w:rsidRPr="00D90DE1">
        <w:rPr>
          <w:rFonts w:ascii="Times New Roman" w:hAnsi="Times New Roman" w:cs="Times New Roman"/>
          <w:sz w:val="28"/>
          <w:szCs w:val="28"/>
        </w:rPr>
        <w:t>________, с одной стороны, и</w:t>
      </w:r>
    </w:p>
    <w:p w:rsidR="00463329" w:rsidRPr="00D90DE1" w:rsidRDefault="00463329">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____</w:t>
      </w:r>
      <w:r w:rsidR="00D90DE1">
        <w:rPr>
          <w:rFonts w:ascii="Times New Roman" w:hAnsi="Times New Roman" w:cs="Times New Roman"/>
          <w:sz w:val="28"/>
          <w:szCs w:val="28"/>
        </w:rPr>
        <w:t>______________</w:t>
      </w:r>
      <w:r w:rsidRPr="00D90DE1">
        <w:rPr>
          <w:rFonts w:ascii="Times New Roman" w:hAnsi="Times New Roman" w:cs="Times New Roman"/>
          <w:sz w:val="28"/>
          <w:szCs w:val="28"/>
        </w:rPr>
        <w:t>_________________</w:t>
      </w:r>
      <w:r w:rsidR="002215F8" w:rsidRPr="00D90DE1">
        <w:rPr>
          <w:rFonts w:ascii="Times New Roman" w:hAnsi="Times New Roman" w:cs="Times New Roman"/>
          <w:sz w:val="28"/>
          <w:szCs w:val="28"/>
        </w:rPr>
        <w:t>__________</w:t>
      </w:r>
      <w:r w:rsidRPr="00D90DE1">
        <w:rPr>
          <w:rFonts w:ascii="Times New Roman" w:hAnsi="Times New Roman" w:cs="Times New Roman"/>
          <w:sz w:val="28"/>
          <w:szCs w:val="28"/>
        </w:rPr>
        <w:t>_____________________,</w:t>
      </w:r>
    </w:p>
    <w:p w:rsidR="00463329" w:rsidRPr="00D90DE1" w:rsidRDefault="00463329">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именуемое(</w:t>
      </w:r>
      <w:proofErr w:type="spellStart"/>
      <w:r w:rsidRPr="00D90DE1">
        <w:rPr>
          <w:rFonts w:ascii="Times New Roman" w:hAnsi="Times New Roman" w:cs="Times New Roman"/>
          <w:sz w:val="28"/>
          <w:szCs w:val="28"/>
        </w:rPr>
        <w:t>ый</w:t>
      </w:r>
      <w:proofErr w:type="spellEnd"/>
      <w:r w:rsidRPr="00D90DE1">
        <w:rPr>
          <w:rFonts w:ascii="Times New Roman" w:hAnsi="Times New Roman" w:cs="Times New Roman"/>
          <w:sz w:val="28"/>
          <w:szCs w:val="28"/>
        </w:rPr>
        <w:t>) в дальнейшем "Клиент", в лице ________________</w:t>
      </w:r>
      <w:r w:rsidR="00D90DE1">
        <w:rPr>
          <w:rFonts w:ascii="Times New Roman" w:hAnsi="Times New Roman" w:cs="Times New Roman"/>
          <w:sz w:val="28"/>
          <w:szCs w:val="28"/>
        </w:rPr>
        <w:t>_________</w:t>
      </w:r>
    </w:p>
    <w:p w:rsidR="00463329" w:rsidRPr="00D90DE1" w:rsidRDefault="00463329">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________________________</w:t>
      </w:r>
      <w:r w:rsidR="00D90DE1">
        <w:rPr>
          <w:rFonts w:ascii="Times New Roman" w:hAnsi="Times New Roman" w:cs="Times New Roman"/>
          <w:sz w:val="28"/>
          <w:szCs w:val="28"/>
        </w:rPr>
        <w:t>______________</w:t>
      </w:r>
      <w:r w:rsidRPr="00D90DE1">
        <w:rPr>
          <w:rFonts w:ascii="Times New Roman" w:hAnsi="Times New Roman" w:cs="Times New Roman"/>
          <w:sz w:val="28"/>
          <w:szCs w:val="28"/>
        </w:rPr>
        <w:t>___</w:t>
      </w:r>
      <w:r w:rsidR="002215F8" w:rsidRPr="00D90DE1">
        <w:rPr>
          <w:rFonts w:ascii="Times New Roman" w:hAnsi="Times New Roman" w:cs="Times New Roman"/>
          <w:sz w:val="28"/>
          <w:szCs w:val="28"/>
        </w:rPr>
        <w:t>__________</w:t>
      </w:r>
      <w:r w:rsidRPr="00D90DE1">
        <w:rPr>
          <w:rFonts w:ascii="Times New Roman" w:hAnsi="Times New Roman" w:cs="Times New Roman"/>
          <w:sz w:val="28"/>
          <w:szCs w:val="28"/>
        </w:rPr>
        <w:t>_______________,</w:t>
      </w:r>
    </w:p>
    <w:p w:rsidR="00463329" w:rsidRPr="00D90DE1" w:rsidRDefault="00463329">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действующего на основании ________________</w:t>
      </w:r>
      <w:r w:rsidR="00D90DE1">
        <w:rPr>
          <w:rFonts w:ascii="Times New Roman" w:hAnsi="Times New Roman" w:cs="Times New Roman"/>
          <w:sz w:val="28"/>
          <w:szCs w:val="28"/>
        </w:rPr>
        <w:t>______</w:t>
      </w:r>
      <w:r w:rsidRPr="00D90DE1">
        <w:rPr>
          <w:rFonts w:ascii="Times New Roman" w:hAnsi="Times New Roman" w:cs="Times New Roman"/>
          <w:sz w:val="28"/>
          <w:szCs w:val="28"/>
        </w:rPr>
        <w:t>___, с другой стороны,</w:t>
      </w:r>
    </w:p>
    <w:p w:rsidR="00463329" w:rsidRPr="00D90DE1" w:rsidRDefault="00463329">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именуемые   в   дальнейшем   "Стороны</w:t>
      </w:r>
      <w:r w:rsidR="00162584" w:rsidRPr="00D90DE1">
        <w:rPr>
          <w:rFonts w:ascii="Times New Roman" w:hAnsi="Times New Roman" w:cs="Times New Roman"/>
          <w:sz w:val="28"/>
          <w:szCs w:val="28"/>
        </w:rPr>
        <w:t>», заключили</w:t>
      </w:r>
      <w:r w:rsidRPr="00D90DE1">
        <w:rPr>
          <w:rFonts w:ascii="Times New Roman" w:hAnsi="Times New Roman" w:cs="Times New Roman"/>
          <w:sz w:val="28"/>
          <w:szCs w:val="28"/>
        </w:rPr>
        <w:t xml:space="preserve">   </w:t>
      </w:r>
      <w:r w:rsidR="00162584" w:rsidRPr="00D90DE1">
        <w:rPr>
          <w:rFonts w:ascii="Times New Roman" w:hAnsi="Times New Roman" w:cs="Times New Roman"/>
          <w:sz w:val="28"/>
          <w:szCs w:val="28"/>
        </w:rPr>
        <w:t>настоящий Договор о</w:t>
      </w:r>
      <w:r w:rsidR="002215F8" w:rsidRPr="00D90DE1">
        <w:rPr>
          <w:rFonts w:ascii="Times New Roman" w:hAnsi="Times New Roman" w:cs="Times New Roman"/>
          <w:sz w:val="28"/>
          <w:szCs w:val="28"/>
        </w:rPr>
        <w:t xml:space="preserve"> </w:t>
      </w:r>
      <w:r w:rsidRPr="00D90DE1">
        <w:rPr>
          <w:rFonts w:ascii="Times New Roman" w:hAnsi="Times New Roman" w:cs="Times New Roman"/>
          <w:sz w:val="28"/>
          <w:szCs w:val="28"/>
        </w:rPr>
        <w:t>нижеследующем:</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3"/>
        <w:rPr>
          <w:rFonts w:ascii="Times New Roman" w:hAnsi="Times New Roman" w:cs="Times New Roman"/>
          <w:sz w:val="28"/>
          <w:szCs w:val="28"/>
        </w:rPr>
      </w:pPr>
      <w:r w:rsidRPr="00D90DE1">
        <w:rPr>
          <w:rFonts w:ascii="Times New Roman" w:hAnsi="Times New Roman" w:cs="Times New Roman"/>
          <w:sz w:val="28"/>
          <w:szCs w:val="28"/>
        </w:rPr>
        <w:t>1. ПРЕДМЕТ ДОГОВОРА</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1.1. </w:t>
      </w:r>
      <w:r w:rsidR="00162584" w:rsidRPr="00D90DE1">
        <w:rPr>
          <w:rFonts w:ascii="Times New Roman" w:hAnsi="Times New Roman" w:cs="Times New Roman"/>
          <w:sz w:val="28"/>
          <w:szCs w:val="28"/>
        </w:rPr>
        <w:t xml:space="preserve">Администрация </w:t>
      </w:r>
      <w:r w:rsidRPr="00D90DE1">
        <w:rPr>
          <w:rFonts w:ascii="Times New Roman" w:hAnsi="Times New Roman" w:cs="Times New Roman"/>
          <w:sz w:val="28"/>
          <w:szCs w:val="28"/>
        </w:rPr>
        <w:t>обеспечивает расчетное обслуживание лицевых счетов Клиента в пределах доведенных бюджетных данных и плановых показателей финансово-хозяйственной деятельности и отраженных на лицевых счетах обязательств, а также в пределах остатков на счетах.</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1.2. </w:t>
      </w:r>
      <w:r w:rsidR="00162584" w:rsidRPr="00D90DE1">
        <w:rPr>
          <w:rFonts w:ascii="Times New Roman" w:hAnsi="Times New Roman" w:cs="Times New Roman"/>
          <w:sz w:val="28"/>
          <w:szCs w:val="28"/>
        </w:rPr>
        <w:t>Администрация</w:t>
      </w:r>
      <w:r w:rsidRPr="00D90DE1">
        <w:rPr>
          <w:rFonts w:ascii="Times New Roman" w:hAnsi="Times New Roman" w:cs="Times New Roman"/>
          <w:sz w:val="28"/>
          <w:szCs w:val="28"/>
        </w:rPr>
        <w:t xml:space="preserve"> открывает Клиенту лицевые счета, которые служат для отражения сумм соответствующих бюджетных данных, плановых показателей финансово-хозяйственной деятельности, обязательств, остатков средств на начало и конец года, кассовых поступлений и кассовых выплат.</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1.3. При выполнении настоящего Договора Стороны руководствуются Порядком открытия и ведения лицевых счетов </w:t>
      </w:r>
      <w:r w:rsidR="00162584" w:rsidRPr="00D90DE1">
        <w:rPr>
          <w:rFonts w:ascii="Times New Roman" w:hAnsi="Times New Roman" w:cs="Times New Roman"/>
          <w:sz w:val="28"/>
          <w:szCs w:val="28"/>
        </w:rPr>
        <w:t>муниципаль</w:t>
      </w:r>
      <w:r w:rsidRPr="00D90DE1">
        <w:rPr>
          <w:rFonts w:ascii="Times New Roman" w:hAnsi="Times New Roman" w:cs="Times New Roman"/>
          <w:sz w:val="28"/>
          <w:szCs w:val="28"/>
        </w:rPr>
        <w:t>ных бюджетных учреждений</w:t>
      </w:r>
      <w:r w:rsidR="00162584" w:rsidRPr="00D90DE1">
        <w:rPr>
          <w:rFonts w:ascii="Times New Roman" w:hAnsi="Times New Roman" w:cs="Times New Roman"/>
          <w:sz w:val="28"/>
          <w:szCs w:val="28"/>
        </w:rPr>
        <w:t xml:space="preserve"> </w:t>
      </w:r>
      <w:r w:rsidR="005268D7" w:rsidRPr="00D90DE1">
        <w:rPr>
          <w:rFonts w:ascii="Times New Roman" w:hAnsi="Times New Roman" w:cs="Times New Roman"/>
          <w:sz w:val="28"/>
          <w:szCs w:val="28"/>
        </w:rPr>
        <w:t>города Оби</w:t>
      </w:r>
      <w:r w:rsidRPr="00D90DE1">
        <w:rPr>
          <w:rFonts w:ascii="Times New Roman" w:hAnsi="Times New Roman" w:cs="Times New Roman"/>
          <w:sz w:val="28"/>
          <w:szCs w:val="28"/>
        </w:rPr>
        <w:t xml:space="preserve"> Новосибирской области.</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3"/>
        <w:rPr>
          <w:rFonts w:ascii="Times New Roman" w:hAnsi="Times New Roman" w:cs="Times New Roman"/>
          <w:sz w:val="28"/>
          <w:szCs w:val="28"/>
        </w:rPr>
      </w:pPr>
      <w:r w:rsidRPr="00D90DE1">
        <w:rPr>
          <w:rFonts w:ascii="Times New Roman" w:hAnsi="Times New Roman" w:cs="Times New Roman"/>
          <w:sz w:val="28"/>
          <w:szCs w:val="28"/>
        </w:rPr>
        <w:t>2. ОБЯЗАННОСТИ СТОРОН</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2.1. </w:t>
      </w:r>
      <w:r w:rsidR="00162584" w:rsidRPr="00D90DE1">
        <w:rPr>
          <w:rFonts w:ascii="Times New Roman" w:hAnsi="Times New Roman" w:cs="Times New Roman"/>
          <w:sz w:val="28"/>
          <w:szCs w:val="28"/>
        </w:rPr>
        <w:t xml:space="preserve">Администрация </w:t>
      </w:r>
      <w:r w:rsidRPr="00D90DE1">
        <w:rPr>
          <w:rFonts w:ascii="Times New Roman" w:hAnsi="Times New Roman" w:cs="Times New Roman"/>
          <w:sz w:val="28"/>
          <w:szCs w:val="28"/>
        </w:rPr>
        <w:t>обязуется: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2.1.1. Открыть Клиенту необходимые ему лицевые счета в установленном порядке.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2.1.2. Ежедневно в установленном порядке осуществлять прием и исполнение документов Клиента, необходимых для оплаты расходов.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2.1.3. Контролировать подлинность подписей на документах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lastRenderedPageBreak/>
        <w:t xml:space="preserve">2.1.4. Осуществлять платежи со счетов </w:t>
      </w:r>
      <w:r w:rsidR="00162584" w:rsidRPr="00D90DE1">
        <w:rPr>
          <w:rFonts w:ascii="Times New Roman" w:hAnsi="Times New Roman" w:cs="Times New Roman"/>
          <w:sz w:val="28"/>
          <w:szCs w:val="28"/>
        </w:rPr>
        <w:t>Администрации</w:t>
      </w:r>
      <w:r w:rsidRPr="00D90DE1">
        <w:rPr>
          <w:rFonts w:ascii="Times New Roman" w:hAnsi="Times New Roman" w:cs="Times New Roman"/>
          <w:sz w:val="28"/>
          <w:szCs w:val="28"/>
        </w:rPr>
        <w:t xml:space="preserve"> по поручению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с лицевого счета для учета операций по переданным полномочиям получателя бюджетных средств - за счет средств </w:t>
      </w:r>
      <w:r w:rsidR="00162584" w:rsidRPr="00D90DE1">
        <w:rPr>
          <w:rFonts w:ascii="Times New Roman" w:hAnsi="Times New Roman" w:cs="Times New Roman"/>
          <w:sz w:val="28"/>
          <w:szCs w:val="28"/>
        </w:rPr>
        <w:t>ме</w:t>
      </w:r>
      <w:r w:rsidRPr="00D90DE1">
        <w:rPr>
          <w:rFonts w:ascii="Times New Roman" w:hAnsi="Times New Roman" w:cs="Times New Roman"/>
          <w:sz w:val="28"/>
          <w:szCs w:val="28"/>
        </w:rPr>
        <w:t xml:space="preserve">стного бюджета </w:t>
      </w:r>
      <w:r w:rsidR="005955D6" w:rsidRPr="00D90DE1">
        <w:rPr>
          <w:rFonts w:ascii="Times New Roman" w:hAnsi="Times New Roman" w:cs="Times New Roman"/>
          <w:sz w:val="28"/>
          <w:szCs w:val="28"/>
        </w:rPr>
        <w:t>в пределах,</w:t>
      </w:r>
      <w:r w:rsidRPr="00D90DE1">
        <w:rPr>
          <w:rFonts w:ascii="Times New Roman" w:hAnsi="Times New Roman" w:cs="Times New Roman"/>
          <w:sz w:val="28"/>
          <w:szCs w:val="28"/>
        </w:rPr>
        <w:t xml:space="preserve"> доведенных на лицевой счет Клиента бюджетных данных, отраженных на лицевом счете обязательств, а также в пределах остатка на едином счете бюджета;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с лицевого счета бюджетного учреждения и</w:t>
      </w:r>
      <w:r w:rsidR="00162584" w:rsidRPr="00D90DE1">
        <w:rPr>
          <w:rFonts w:ascii="Times New Roman" w:hAnsi="Times New Roman" w:cs="Times New Roman"/>
          <w:sz w:val="28"/>
          <w:szCs w:val="28"/>
        </w:rPr>
        <w:t xml:space="preserve"> </w:t>
      </w:r>
      <w:r w:rsidRPr="00D90DE1">
        <w:rPr>
          <w:rFonts w:ascii="Times New Roman" w:hAnsi="Times New Roman" w:cs="Times New Roman"/>
          <w:sz w:val="28"/>
          <w:szCs w:val="28"/>
        </w:rPr>
        <w:t>с отдельного лицевого счета бюджетного учреждения - в пределах остатка на лицевом счете Клиента, отраженных на лицевом счете обязательств и в соответствии с плановыми показателями финансово-хозяйственной деятельности.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2.1.5. Ежедневно отражать операции по кассовым поступлениям и кассовым выплатам на лицевых счетах Клиента на основании выписок Управления Федерального казначейства или </w:t>
      </w:r>
      <w:r w:rsidR="009D2F8A" w:rsidRPr="00D90DE1">
        <w:rPr>
          <w:rFonts w:ascii="Times New Roman" w:hAnsi="Times New Roman" w:cs="Times New Roman"/>
          <w:sz w:val="28"/>
          <w:szCs w:val="28"/>
        </w:rPr>
        <w:t>Сибирского ГУ Банка России</w:t>
      </w:r>
      <w:r w:rsidRPr="00D90DE1">
        <w:rPr>
          <w:rFonts w:ascii="Times New Roman" w:hAnsi="Times New Roman" w:cs="Times New Roman"/>
          <w:sz w:val="28"/>
          <w:szCs w:val="28"/>
        </w:rPr>
        <w:t xml:space="preserve"> по счетам </w:t>
      </w:r>
      <w:r w:rsidR="00162584" w:rsidRPr="00D90DE1">
        <w:rPr>
          <w:rFonts w:ascii="Times New Roman" w:hAnsi="Times New Roman" w:cs="Times New Roman"/>
          <w:sz w:val="28"/>
          <w:szCs w:val="28"/>
        </w:rPr>
        <w:t>Администрации</w:t>
      </w:r>
      <w:r w:rsidRPr="00D90DE1">
        <w:rPr>
          <w:rFonts w:ascii="Times New Roman" w:hAnsi="Times New Roman" w:cs="Times New Roman"/>
          <w:sz w:val="28"/>
          <w:szCs w:val="28"/>
        </w:rPr>
        <w:t>, по мере осуществления операций предоставлять Клиенту выписки из его лицевых счетов.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2.1.6. Консультировать Клиента по вопросам, возникающим в процессе расчетного обслуживания, в том числе использования автоматизированного удаленного рабочего места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2.1.7. Информировать Клиента о порядке открытия и ведения лицевых счетов </w:t>
      </w:r>
      <w:r w:rsidR="00162584" w:rsidRPr="00D90DE1">
        <w:rPr>
          <w:rFonts w:ascii="Times New Roman" w:hAnsi="Times New Roman" w:cs="Times New Roman"/>
          <w:sz w:val="28"/>
          <w:szCs w:val="28"/>
        </w:rPr>
        <w:t>муниципаль</w:t>
      </w:r>
      <w:r w:rsidRPr="00D90DE1">
        <w:rPr>
          <w:rFonts w:ascii="Times New Roman" w:hAnsi="Times New Roman" w:cs="Times New Roman"/>
          <w:sz w:val="28"/>
          <w:szCs w:val="28"/>
        </w:rPr>
        <w:t>ных бюджетных учреждений</w:t>
      </w:r>
      <w:r w:rsidR="00162584" w:rsidRPr="00D90DE1">
        <w:rPr>
          <w:rFonts w:ascii="Times New Roman" w:hAnsi="Times New Roman" w:cs="Times New Roman"/>
          <w:sz w:val="28"/>
          <w:szCs w:val="28"/>
        </w:rPr>
        <w:t xml:space="preserve"> </w:t>
      </w:r>
      <w:r w:rsidR="002215F8" w:rsidRPr="00D90DE1">
        <w:rPr>
          <w:rFonts w:ascii="Times New Roman" w:hAnsi="Times New Roman" w:cs="Times New Roman"/>
          <w:sz w:val="28"/>
          <w:szCs w:val="28"/>
        </w:rPr>
        <w:t>города</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2.1.8. Сохранять тайну операций по лицевым счетам Клиента и иную конфиденциальную информацию, в том числе персональные данные, полученную в процессе ведения лицевых счетов.</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2.2. Клиент обязуется: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2.2.1. Представить в </w:t>
      </w:r>
      <w:r w:rsidR="002215F8" w:rsidRPr="00D90DE1">
        <w:rPr>
          <w:rFonts w:ascii="Times New Roman" w:hAnsi="Times New Roman" w:cs="Times New Roman"/>
          <w:sz w:val="28"/>
          <w:szCs w:val="28"/>
        </w:rPr>
        <w:t>финансовый орган</w:t>
      </w:r>
      <w:r w:rsidRPr="00D90DE1">
        <w:rPr>
          <w:rFonts w:ascii="Times New Roman" w:hAnsi="Times New Roman" w:cs="Times New Roman"/>
          <w:sz w:val="28"/>
          <w:szCs w:val="28"/>
        </w:rPr>
        <w:t xml:space="preserve"> документы, требуемые для открытия необходимых ему лицевых счетов в соответствии с действующим законодательством.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2.2.2. Нести ответственность за достоверность сведений, указанных в документ</w:t>
      </w:r>
      <w:r w:rsidR="00162584" w:rsidRPr="00D90DE1">
        <w:rPr>
          <w:rFonts w:ascii="Times New Roman" w:hAnsi="Times New Roman" w:cs="Times New Roman"/>
          <w:sz w:val="28"/>
          <w:szCs w:val="28"/>
        </w:rPr>
        <w:t xml:space="preserve">ах, представленных в </w:t>
      </w:r>
      <w:r w:rsidR="002215F8" w:rsidRPr="00D90DE1">
        <w:rPr>
          <w:rFonts w:ascii="Times New Roman" w:hAnsi="Times New Roman" w:cs="Times New Roman"/>
          <w:sz w:val="28"/>
          <w:szCs w:val="28"/>
        </w:rPr>
        <w:t>финансовый орган</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2.2.3. Своевременно в установленном порядке информировать </w:t>
      </w:r>
      <w:r w:rsidR="002215F8" w:rsidRPr="00D90DE1">
        <w:rPr>
          <w:rFonts w:ascii="Times New Roman" w:hAnsi="Times New Roman" w:cs="Times New Roman"/>
          <w:sz w:val="28"/>
          <w:szCs w:val="28"/>
        </w:rPr>
        <w:t>финансовый орган</w:t>
      </w:r>
      <w:r w:rsidRPr="00D90DE1">
        <w:rPr>
          <w:rFonts w:ascii="Times New Roman" w:hAnsi="Times New Roman" w:cs="Times New Roman"/>
          <w:sz w:val="28"/>
          <w:szCs w:val="28"/>
        </w:rPr>
        <w:t xml:space="preserve"> обо всех изменениях в сведениях и документ</w:t>
      </w:r>
      <w:r w:rsidR="00162584" w:rsidRPr="00D90DE1">
        <w:rPr>
          <w:rFonts w:ascii="Times New Roman" w:hAnsi="Times New Roman" w:cs="Times New Roman"/>
          <w:sz w:val="28"/>
          <w:szCs w:val="28"/>
        </w:rPr>
        <w:t xml:space="preserve">ах, представленных в </w:t>
      </w:r>
      <w:r w:rsidR="002215F8" w:rsidRPr="00D90DE1">
        <w:rPr>
          <w:rFonts w:ascii="Times New Roman" w:hAnsi="Times New Roman" w:cs="Times New Roman"/>
          <w:sz w:val="28"/>
          <w:szCs w:val="28"/>
        </w:rPr>
        <w:t>финансовый орган</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2.2.4. Оформлять документы, необходимые для оплаты расходов в соответствии с нормативными документами Министерства финансов Российской Федерации, Банка России и </w:t>
      </w:r>
      <w:r w:rsidR="00162584" w:rsidRPr="00D90DE1">
        <w:rPr>
          <w:rFonts w:ascii="Times New Roman" w:hAnsi="Times New Roman" w:cs="Times New Roman"/>
          <w:sz w:val="28"/>
          <w:szCs w:val="28"/>
        </w:rPr>
        <w:t xml:space="preserve">администрации </w:t>
      </w:r>
      <w:r w:rsidR="005268D7" w:rsidRPr="00D90DE1">
        <w:rPr>
          <w:rFonts w:ascii="Times New Roman" w:hAnsi="Times New Roman" w:cs="Times New Roman"/>
          <w:sz w:val="28"/>
          <w:szCs w:val="28"/>
        </w:rPr>
        <w:t>города Оби</w:t>
      </w:r>
      <w:r w:rsidR="00162584" w:rsidRPr="00D90DE1">
        <w:rPr>
          <w:rFonts w:ascii="Times New Roman" w:hAnsi="Times New Roman" w:cs="Times New Roman"/>
          <w:sz w:val="28"/>
          <w:szCs w:val="28"/>
        </w:rPr>
        <w:t xml:space="preserve"> </w:t>
      </w:r>
      <w:r w:rsidRPr="00D90DE1">
        <w:rPr>
          <w:rFonts w:ascii="Times New Roman" w:hAnsi="Times New Roman" w:cs="Times New Roman"/>
          <w:sz w:val="28"/>
          <w:szCs w:val="28"/>
        </w:rPr>
        <w:t xml:space="preserve">Новосибирской области; соблюдать порядок оформления электронных </w:t>
      </w:r>
      <w:r w:rsidRPr="00D90DE1">
        <w:rPr>
          <w:rFonts w:ascii="Times New Roman" w:hAnsi="Times New Roman" w:cs="Times New Roman"/>
          <w:sz w:val="28"/>
          <w:szCs w:val="28"/>
        </w:rPr>
        <w:lastRenderedPageBreak/>
        <w:t>документов.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2.2.5. Обеспечить целевое и эффективное использование средств </w:t>
      </w:r>
      <w:r w:rsidR="00162584" w:rsidRPr="00D90DE1">
        <w:rPr>
          <w:rFonts w:ascii="Times New Roman" w:hAnsi="Times New Roman" w:cs="Times New Roman"/>
          <w:sz w:val="28"/>
          <w:szCs w:val="28"/>
        </w:rPr>
        <w:t>ме</w:t>
      </w:r>
      <w:r w:rsidRPr="00D90DE1">
        <w:rPr>
          <w:rFonts w:ascii="Times New Roman" w:hAnsi="Times New Roman" w:cs="Times New Roman"/>
          <w:sz w:val="28"/>
          <w:szCs w:val="28"/>
        </w:rPr>
        <w:t>стного бюджета.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2.2.6. В течение трех дней с момента получения выписки из лицевы</w:t>
      </w:r>
      <w:r w:rsidR="00162584" w:rsidRPr="00D90DE1">
        <w:rPr>
          <w:rFonts w:ascii="Times New Roman" w:hAnsi="Times New Roman" w:cs="Times New Roman"/>
          <w:sz w:val="28"/>
          <w:szCs w:val="28"/>
        </w:rPr>
        <w:t xml:space="preserve">х счетов информировать </w:t>
      </w:r>
      <w:r w:rsidR="002215F8" w:rsidRPr="00D90DE1">
        <w:rPr>
          <w:rFonts w:ascii="Times New Roman" w:hAnsi="Times New Roman" w:cs="Times New Roman"/>
          <w:sz w:val="28"/>
          <w:szCs w:val="28"/>
        </w:rPr>
        <w:t>финансовый орган</w:t>
      </w:r>
      <w:r w:rsidRPr="00D90DE1">
        <w:rPr>
          <w:rFonts w:ascii="Times New Roman" w:hAnsi="Times New Roman" w:cs="Times New Roman"/>
          <w:sz w:val="28"/>
          <w:szCs w:val="28"/>
        </w:rPr>
        <w:t xml:space="preserve"> о суммах, ошибочно отраженных в соответствующем лицевом счете.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2.2.7. Сохранять в тайне конфиденциальную информацию, в том числе персональные данные, полученную в процессе расчетного обслуживания лицевых счетов.</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3"/>
        <w:rPr>
          <w:rFonts w:ascii="Times New Roman" w:hAnsi="Times New Roman" w:cs="Times New Roman"/>
          <w:sz w:val="28"/>
          <w:szCs w:val="28"/>
        </w:rPr>
      </w:pPr>
      <w:r w:rsidRPr="00D90DE1">
        <w:rPr>
          <w:rFonts w:ascii="Times New Roman" w:hAnsi="Times New Roman" w:cs="Times New Roman"/>
          <w:sz w:val="28"/>
          <w:szCs w:val="28"/>
        </w:rPr>
        <w:t>3. ПРАВА СТОРОН</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3.1. </w:t>
      </w:r>
      <w:r w:rsidR="002215F8" w:rsidRPr="00D90DE1">
        <w:rPr>
          <w:rFonts w:ascii="Times New Roman" w:hAnsi="Times New Roman" w:cs="Times New Roman"/>
          <w:sz w:val="28"/>
          <w:szCs w:val="28"/>
        </w:rPr>
        <w:t>финансовый орган</w:t>
      </w:r>
      <w:r w:rsidRPr="00D90DE1">
        <w:rPr>
          <w:rFonts w:ascii="Times New Roman" w:hAnsi="Times New Roman" w:cs="Times New Roman"/>
          <w:sz w:val="28"/>
          <w:szCs w:val="28"/>
        </w:rPr>
        <w:t xml:space="preserve"> имеет право:</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3.1.1. Требовать от Клиента правильности оформления и своевременности представления документов, необходимых для открытия и ведения его лицевых счетов.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3.1.2. Осуществлять контроль правильности оформления и своевременности представления Клиентом документов, необходимых для оплаты расходов.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3.1.3. Отказывать Клиенту в оплате расходов при нарушении им техники оформления платежных документов, в установленных случаях - отсутствии или несоответствии документов, служащих основаниями платежей, а также если подписи на документах будут признаны не соответствующими образцам.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3.1.4. Приостанавливать или прекращать оплату расходов Клиенту в случаях, установленных нормативными правовыми актами.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3.1.5. При обнаружении ошибочных записей в лицевом счете Клиента производить сверку и вносить в лицевые счета соответствующие изменения в </w:t>
      </w:r>
      <w:proofErr w:type="spellStart"/>
      <w:r w:rsidRPr="00D90DE1">
        <w:rPr>
          <w:rFonts w:ascii="Times New Roman" w:hAnsi="Times New Roman" w:cs="Times New Roman"/>
          <w:sz w:val="28"/>
          <w:szCs w:val="28"/>
        </w:rPr>
        <w:t>безакцептном</w:t>
      </w:r>
      <w:proofErr w:type="spellEnd"/>
      <w:r w:rsidRPr="00D90DE1">
        <w:rPr>
          <w:rFonts w:ascii="Times New Roman" w:hAnsi="Times New Roman" w:cs="Times New Roman"/>
          <w:sz w:val="28"/>
          <w:szCs w:val="28"/>
        </w:rPr>
        <w:t xml:space="preserve"> порядке.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3.1.6. Возвращать без исполнения документы Клиента со дня, следующего за днем расторжения настоящего Договора.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3.1.7. Представлять третьим лицам информацию по лицевым счетам Клиента, в том числе персональные данные, в исключительных случаях, прямо предусмотренных законодательством Российской Федерации.</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3.2. Клиент имеет право:</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3.2.1. Получать от </w:t>
      </w:r>
      <w:r w:rsidR="002215F8" w:rsidRPr="00D90DE1">
        <w:rPr>
          <w:rFonts w:ascii="Times New Roman" w:hAnsi="Times New Roman" w:cs="Times New Roman"/>
          <w:sz w:val="28"/>
          <w:szCs w:val="28"/>
        </w:rPr>
        <w:t>финансового органа</w:t>
      </w:r>
      <w:r w:rsidRPr="00D90DE1">
        <w:rPr>
          <w:rFonts w:ascii="Times New Roman" w:hAnsi="Times New Roman" w:cs="Times New Roman"/>
          <w:sz w:val="28"/>
          <w:szCs w:val="28"/>
        </w:rPr>
        <w:t xml:space="preserve"> всю необходимую информацию </w:t>
      </w:r>
      <w:r w:rsidRPr="00D90DE1">
        <w:rPr>
          <w:rFonts w:ascii="Times New Roman" w:hAnsi="Times New Roman" w:cs="Times New Roman"/>
          <w:sz w:val="28"/>
          <w:szCs w:val="28"/>
        </w:rPr>
        <w:lastRenderedPageBreak/>
        <w:t>об операциях, проведенных по лицевым счетам.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3.2.2. Контролировать своевременность и правильность проведения операций по лицевым счетам.</w:t>
      </w:r>
    </w:p>
    <w:p w:rsidR="00463329" w:rsidRPr="00D90DE1" w:rsidRDefault="00E21F3A">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3.2.3. Требовать от </w:t>
      </w:r>
      <w:r w:rsidR="002215F8" w:rsidRPr="00D90DE1">
        <w:rPr>
          <w:rFonts w:ascii="Times New Roman" w:hAnsi="Times New Roman" w:cs="Times New Roman"/>
          <w:sz w:val="28"/>
          <w:szCs w:val="28"/>
        </w:rPr>
        <w:t>финансового органа</w:t>
      </w:r>
      <w:r w:rsidR="00463329" w:rsidRPr="00D90DE1">
        <w:rPr>
          <w:rFonts w:ascii="Times New Roman" w:hAnsi="Times New Roman" w:cs="Times New Roman"/>
          <w:sz w:val="28"/>
          <w:szCs w:val="28"/>
        </w:rPr>
        <w:t xml:space="preserve"> восстановления неправильно зачисленных и списанных с лицевых счетов сумм.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3.2.4. Консультироваться в </w:t>
      </w:r>
      <w:r w:rsidR="002215F8" w:rsidRPr="00D90DE1">
        <w:rPr>
          <w:rFonts w:ascii="Times New Roman" w:hAnsi="Times New Roman" w:cs="Times New Roman"/>
          <w:sz w:val="28"/>
          <w:szCs w:val="28"/>
        </w:rPr>
        <w:t>финансовом органе</w:t>
      </w:r>
      <w:r w:rsidRPr="00D90DE1">
        <w:rPr>
          <w:rFonts w:ascii="Times New Roman" w:hAnsi="Times New Roman" w:cs="Times New Roman"/>
          <w:sz w:val="28"/>
          <w:szCs w:val="28"/>
        </w:rPr>
        <w:t xml:space="preserve"> по вопросам оформления документов, необходимых для осуществления кассовых поступлений и кассовых выплат, получения наличных средств, другим вопросам, возникающим в процессе расчетного обслуживания.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3.2.5. Получать дубликат выписки в случае ее утери по письменному заявлению.</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3"/>
        <w:rPr>
          <w:rFonts w:ascii="Times New Roman" w:hAnsi="Times New Roman" w:cs="Times New Roman"/>
          <w:sz w:val="28"/>
          <w:szCs w:val="28"/>
        </w:rPr>
      </w:pPr>
      <w:r w:rsidRPr="00D90DE1">
        <w:rPr>
          <w:rFonts w:ascii="Times New Roman" w:hAnsi="Times New Roman" w:cs="Times New Roman"/>
          <w:sz w:val="28"/>
          <w:szCs w:val="28"/>
        </w:rPr>
        <w:t>4. ОТВЕТСТВЕННОСТЬ СТОРОН</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4.1. За нарушение принятых по настоящему Договору обязательств Стороны несут ответственность в соответствии с действующим законодательством Российской Федерации.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4.2. Каждая из Сторон не несет ответственности за неисполнение или несвоевременное исполнение принятых на себя по настоящему Договору обязательств вследствие обстоятельств, возникших не по вине Сторон.</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4.3. </w:t>
      </w:r>
      <w:r w:rsidR="002215F8" w:rsidRPr="00D90DE1">
        <w:rPr>
          <w:rFonts w:ascii="Times New Roman" w:hAnsi="Times New Roman" w:cs="Times New Roman"/>
          <w:sz w:val="28"/>
          <w:szCs w:val="28"/>
        </w:rPr>
        <w:t>Финансовый орган</w:t>
      </w:r>
      <w:r w:rsidRPr="00D90DE1">
        <w:rPr>
          <w:rFonts w:ascii="Times New Roman" w:hAnsi="Times New Roman" w:cs="Times New Roman"/>
          <w:sz w:val="28"/>
          <w:szCs w:val="28"/>
        </w:rPr>
        <w:t xml:space="preserve"> не несет ответственности: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по обязательствам Клиента, превышающим доведенные бюджетные данные, а также поступления на счет;</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за нарушение сроков платежей по причине неверного оформления документов Клиентом;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за неверное указание сумм, указанных в платежных документах, и реквизитов;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за сроки платежа при неправильном оформлении Клиентом платежных (расчетно-денежных) документов или несоответствие их сопроводительным документам, обосновывающим назначение платежа;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за неисполнение или ненадлежащее исполнение обязательств по причине недостоверности сведений, указанных в документах, представленных клиентом.</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3"/>
        <w:rPr>
          <w:rFonts w:ascii="Times New Roman" w:hAnsi="Times New Roman" w:cs="Times New Roman"/>
          <w:sz w:val="28"/>
          <w:szCs w:val="28"/>
        </w:rPr>
      </w:pPr>
      <w:r w:rsidRPr="00D90DE1">
        <w:rPr>
          <w:rFonts w:ascii="Times New Roman" w:hAnsi="Times New Roman" w:cs="Times New Roman"/>
          <w:sz w:val="28"/>
          <w:szCs w:val="28"/>
        </w:rPr>
        <w:t>5. РАЗРЕШЕНИЕ СПОРОВ</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5.1. Все споры, которые могут возникнуть при исполнении настоящего </w:t>
      </w:r>
      <w:r w:rsidRPr="00D90DE1">
        <w:rPr>
          <w:rFonts w:ascii="Times New Roman" w:hAnsi="Times New Roman" w:cs="Times New Roman"/>
          <w:sz w:val="28"/>
          <w:szCs w:val="28"/>
        </w:rPr>
        <w:lastRenderedPageBreak/>
        <w:t>Договора, Стороны будут стремиться решить путем переговоров.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5.2. В случае </w:t>
      </w:r>
      <w:proofErr w:type="spellStart"/>
      <w:r w:rsidRPr="00D90DE1">
        <w:rPr>
          <w:rFonts w:ascii="Times New Roman" w:hAnsi="Times New Roman" w:cs="Times New Roman"/>
          <w:sz w:val="28"/>
          <w:szCs w:val="28"/>
        </w:rPr>
        <w:t>недостижения</w:t>
      </w:r>
      <w:proofErr w:type="spellEnd"/>
      <w:r w:rsidRPr="00D90DE1">
        <w:rPr>
          <w:rFonts w:ascii="Times New Roman" w:hAnsi="Times New Roman" w:cs="Times New Roman"/>
          <w:sz w:val="28"/>
          <w:szCs w:val="28"/>
        </w:rPr>
        <w:t xml:space="preserve"> соглашения по спорам, возникающим между Сторонами в связи с неисполнением или ненадлежащим исполнением условий настоящего Договора, разрешаются в соответствии с действующим законодательством Российской Федерации.</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3"/>
        <w:rPr>
          <w:rFonts w:ascii="Times New Roman" w:hAnsi="Times New Roman" w:cs="Times New Roman"/>
          <w:sz w:val="28"/>
          <w:szCs w:val="28"/>
        </w:rPr>
      </w:pPr>
      <w:r w:rsidRPr="00D90DE1">
        <w:rPr>
          <w:rFonts w:ascii="Times New Roman" w:hAnsi="Times New Roman" w:cs="Times New Roman"/>
          <w:sz w:val="28"/>
          <w:szCs w:val="28"/>
        </w:rPr>
        <w:t>6. СРОК ДЕЙСТВИЯ ДОГОВОРА</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6.1. Настоящий Договор заключен на один год, вступает в силу с момента подписания его обеими Сторонами и прекращает свое действие с момента закрытия лицевого счета Клиента. Договор считается пролонгированным на следующий год, если до истечения срока ни одна из Сторон не уведомила другую о его прекращении письменно не позднее чем за месяц.</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6.2. Изменения и дополнения к настоящему Договору производятся по взаимной договоренности Сторон, путем составления дополнительного соглашения. Досрочное расторжение Договора производится по основаниям и в порядке, предусмотренном законодательством Российской Федерации.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6.3. Настоящий Договор составлен в двух экземплярах, имеющих равную юридическую силу, один из которых находится в </w:t>
      </w:r>
      <w:r w:rsidR="00E21F3A" w:rsidRPr="00D90DE1">
        <w:rPr>
          <w:rFonts w:ascii="Times New Roman" w:hAnsi="Times New Roman" w:cs="Times New Roman"/>
          <w:sz w:val="28"/>
          <w:szCs w:val="28"/>
        </w:rPr>
        <w:t>Администрации</w:t>
      </w:r>
      <w:r w:rsidRPr="00D90DE1">
        <w:rPr>
          <w:rFonts w:ascii="Times New Roman" w:hAnsi="Times New Roman" w:cs="Times New Roman"/>
          <w:sz w:val="28"/>
          <w:szCs w:val="28"/>
        </w:rPr>
        <w:t>, второй - выдается Клиенту.</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3"/>
        <w:rPr>
          <w:rFonts w:ascii="Times New Roman" w:hAnsi="Times New Roman" w:cs="Times New Roman"/>
          <w:sz w:val="28"/>
          <w:szCs w:val="28"/>
        </w:rPr>
      </w:pPr>
      <w:r w:rsidRPr="00D90DE1">
        <w:rPr>
          <w:rFonts w:ascii="Times New Roman" w:hAnsi="Times New Roman" w:cs="Times New Roman"/>
          <w:sz w:val="28"/>
          <w:szCs w:val="28"/>
        </w:rPr>
        <w:t>7. ЮРИДИЧЕСКИЕ АДРЕСА И ПОДПИСИ СТОРОН</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 xml:space="preserve">             </w:t>
      </w:r>
      <w:r w:rsidR="00E21F3A" w:rsidRPr="00D90DE1">
        <w:rPr>
          <w:rFonts w:ascii="Times New Roman" w:hAnsi="Times New Roman" w:cs="Times New Roman"/>
          <w:sz w:val="28"/>
          <w:szCs w:val="28"/>
        </w:rPr>
        <w:t xml:space="preserve">Администрация                                                                      </w:t>
      </w:r>
      <w:r w:rsidRPr="00D90DE1">
        <w:rPr>
          <w:rFonts w:ascii="Times New Roman" w:hAnsi="Times New Roman" w:cs="Times New Roman"/>
          <w:sz w:val="28"/>
          <w:szCs w:val="28"/>
        </w:rPr>
        <w:t xml:space="preserve">                             КЛИЕНТ</w:t>
      </w:r>
    </w:p>
    <w:p w:rsidR="00E21F3A" w:rsidRPr="00D90DE1" w:rsidRDefault="005268D7">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Города Оби Новосибирской области</w:t>
      </w:r>
      <w:r w:rsidR="00463329" w:rsidRPr="00D90DE1">
        <w:rPr>
          <w:rFonts w:ascii="Times New Roman" w:hAnsi="Times New Roman" w:cs="Times New Roman"/>
          <w:sz w:val="28"/>
          <w:szCs w:val="28"/>
        </w:rPr>
        <w:t>,</w:t>
      </w:r>
    </w:p>
    <w:p w:rsidR="00463329" w:rsidRPr="00D90DE1" w:rsidRDefault="00E21F3A">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ул.</w:t>
      </w:r>
      <w:r w:rsidR="00463329" w:rsidRPr="00D90DE1">
        <w:rPr>
          <w:rFonts w:ascii="Times New Roman" w:hAnsi="Times New Roman" w:cs="Times New Roman"/>
          <w:sz w:val="28"/>
          <w:szCs w:val="28"/>
        </w:rPr>
        <w:t xml:space="preserve"> </w:t>
      </w:r>
      <w:r w:rsidR="005268D7" w:rsidRPr="00D90DE1">
        <w:rPr>
          <w:rFonts w:ascii="Times New Roman" w:hAnsi="Times New Roman" w:cs="Times New Roman"/>
          <w:sz w:val="28"/>
          <w:szCs w:val="28"/>
        </w:rPr>
        <w:t>Авиационная, д. 12</w:t>
      </w:r>
    </w:p>
    <w:p w:rsidR="00E21F3A" w:rsidRPr="00D90DE1" w:rsidRDefault="00E21F3A">
      <w:pPr>
        <w:pStyle w:val="ConsPlusNonformat"/>
        <w:jc w:val="both"/>
        <w:rPr>
          <w:rFonts w:ascii="Times New Roman" w:hAnsi="Times New Roman" w:cs="Times New Roman"/>
          <w:sz w:val="28"/>
          <w:szCs w:val="28"/>
        </w:rPr>
      </w:pPr>
    </w:p>
    <w:p w:rsidR="00463329" w:rsidRPr="00D90DE1" w:rsidRDefault="00463329">
      <w:pPr>
        <w:pStyle w:val="ConsPlusNonformat"/>
        <w:jc w:val="both"/>
        <w:rPr>
          <w:rFonts w:ascii="Times New Roman" w:hAnsi="Times New Roman" w:cs="Times New Roman"/>
          <w:sz w:val="28"/>
          <w:szCs w:val="28"/>
        </w:rPr>
      </w:pPr>
    </w:p>
    <w:p w:rsidR="00463329" w:rsidRPr="00D90DE1" w:rsidRDefault="00463329">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М.П.</w:t>
      </w:r>
      <w:r w:rsidR="00E21F3A" w:rsidRPr="00D90DE1">
        <w:rPr>
          <w:rFonts w:ascii="Times New Roman" w:hAnsi="Times New Roman" w:cs="Times New Roman"/>
          <w:sz w:val="28"/>
          <w:szCs w:val="28"/>
        </w:rPr>
        <w:t xml:space="preserve">                                                                                                </w:t>
      </w:r>
      <w:r w:rsidRPr="00D90DE1">
        <w:rPr>
          <w:rFonts w:ascii="Times New Roman" w:hAnsi="Times New Roman" w:cs="Times New Roman"/>
          <w:sz w:val="28"/>
          <w:szCs w:val="28"/>
        </w:rPr>
        <w:t xml:space="preserve">                                  М.П.</w:t>
      </w:r>
    </w:p>
    <w:p w:rsidR="00463329" w:rsidRPr="00D90DE1" w:rsidRDefault="00463329">
      <w:pPr>
        <w:pStyle w:val="ConsPlusNonformat"/>
        <w:jc w:val="both"/>
        <w:rPr>
          <w:rFonts w:ascii="Times New Roman" w:hAnsi="Times New Roman" w:cs="Times New Roman"/>
          <w:sz w:val="28"/>
          <w:szCs w:val="28"/>
        </w:rPr>
      </w:pPr>
    </w:p>
    <w:p w:rsidR="00463329" w:rsidRPr="00D90DE1" w:rsidRDefault="00463329">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 xml:space="preserve">_____________________ /_____________/ </w:t>
      </w:r>
      <w:r w:rsidR="00E21F3A" w:rsidRPr="00D90DE1">
        <w:rPr>
          <w:rFonts w:ascii="Times New Roman" w:hAnsi="Times New Roman" w:cs="Times New Roman"/>
          <w:sz w:val="28"/>
          <w:szCs w:val="28"/>
        </w:rPr>
        <w:t xml:space="preserve">                                   </w:t>
      </w:r>
      <w:r w:rsidRPr="00D90DE1">
        <w:rPr>
          <w:rFonts w:ascii="Times New Roman" w:hAnsi="Times New Roman" w:cs="Times New Roman"/>
          <w:sz w:val="28"/>
          <w:szCs w:val="28"/>
        </w:rPr>
        <w:t>_____________________ /_____________/</w:t>
      </w:r>
    </w:p>
    <w:p w:rsidR="00463329" w:rsidRPr="00D90DE1" w:rsidRDefault="00463329">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 xml:space="preserve">"____" _____________ 20___ года       </w:t>
      </w:r>
      <w:r w:rsidR="00E21F3A" w:rsidRPr="00D90DE1">
        <w:rPr>
          <w:rFonts w:ascii="Times New Roman" w:hAnsi="Times New Roman" w:cs="Times New Roman"/>
          <w:sz w:val="28"/>
          <w:szCs w:val="28"/>
        </w:rPr>
        <w:t xml:space="preserve">                                                 </w:t>
      </w:r>
      <w:r w:rsidRPr="00D90DE1">
        <w:rPr>
          <w:rFonts w:ascii="Times New Roman" w:hAnsi="Times New Roman" w:cs="Times New Roman"/>
          <w:sz w:val="28"/>
          <w:szCs w:val="28"/>
        </w:rPr>
        <w:t>"____" _____________ 20___ года</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p>
    <w:p w:rsidR="003F5C40" w:rsidRPr="00D90DE1" w:rsidRDefault="003F5C40">
      <w:pPr>
        <w:pStyle w:val="ConsPlusNormal"/>
        <w:jc w:val="right"/>
        <w:outlineLvl w:val="2"/>
        <w:rPr>
          <w:rFonts w:ascii="Times New Roman" w:hAnsi="Times New Roman" w:cs="Times New Roman"/>
          <w:sz w:val="28"/>
          <w:szCs w:val="28"/>
        </w:rPr>
      </w:pPr>
    </w:p>
    <w:p w:rsidR="00463329" w:rsidRPr="00D90DE1" w:rsidRDefault="00463329">
      <w:pPr>
        <w:pStyle w:val="ConsPlusNormal"/>
        <w:jc w:val="right"/>
        <w:outlineLvl w:val="2"/>
        <w:rPr>
          <w:rFonts w:ascii="Times New Roman" w:hAnsi="Times New Roman" w:cs="Times New Roman"/>
          <w:sz w:val="28"/>
          <w:szCs w:val="28"/>
        </w:rPr>
      </w:pPr>
      <w:r w:rsidRPr="00D90DE1">
        <w:rPr>
          <w:rFonts w:ascii="Times New Roman" w:hAnsi="Times New Roman" w:cs="Times New Roman"/>
          <w:sz w:val="28"/>
          <w:szCs w:val="28"/>
        </w:rPr>
        <w:lastRenderedPageBreak/>
        <w:t>Приложение N 2.3</w:t>
      </w:r>
    </w:p>
    <w:p w:rsidR="00463329" w:rsidRPr="00D90DE1" w:rsidRDefault="00463329">
      <w:pPr>
        <w:spacing w:after="1"/>
        <w:rPr>
          <w:rFonts w:ascii="Times New Roman" w:hAnsi="Times New Roman" w:cs="Times New Roman"/>
          <w:sz w:val="28"/>
          <w:szCs w:val="28"/>
        </w:rPr>
      </w:pPr>
    </w:p>
    <w:p w:rsidR="00463329" w:rsidRPr="00D90DE1" w:rsidRDefault="00463329">
      <w:pPr>
        <w:pStyle w:val="ConsPlusNormal"/>
        <w:rPr>
          <w:rFonts w:ascii="Times New Roman" w:hAnsi="Times New Roman" w:cs="Times New Roman"/>
          <w:sz w:val="28"/>
          <w:szCs w:val="28"/>
        </w:rPr>
      </w:pPr>
    </w:p>
    <w:p w:rsidR="00463329" w:rsidRPr="00D90DE1" w:rsidRDefault="00463329" w:rsidP="00E21F3A">
      <w:pPr>
        <w:pStyle w:val="ConsPlusNonformat"/>
        <w:jc w:val="center"/>
        <w:rPr>
          <w:rFonts w:ascii="Times New Roman" w:hAnsi="Times New Roman" w:cs="Times New Roman"/>
          <w:sz w:val="28"/>
          <w:szCs w:val="28"/>
        </w:rPr>
      </w:pPr>
      <w:bookmarkStart w:id="44" w:name="P1332"/>
      <w:bookmarkEnd w:id="44"/>
      <w:r w:rsidRPr="00D90DE1">
        <w:rPr>
          <w:rFonts w:ascii="Times New Roman" w:hAnsi="Times New Roman" w:cs="Times New Roman"/>
          <w:sz w:val="28"/>
          <w:szCs w:val="28"/>
        </w:rPr>
        <w:t>ДОГОВОР N ________</w:t>
      </w:r>
    </w:p>
    <w:p w:rsidR="00463329" w:rsidRPr="00D90DE1" w:rsidRDefault="00463329" w:rsidP="00E21F3A">
      <w:pPr>
        <w:pStyle w:val="ConsPlusNonformat"/>
        <w:jc w:val="center"/>
        <w:rPr>
          <w:rFonts w:ascii="Times New Roman" w:hAnsi="Times New Roman" w:cs="Times New Roman"/>
          <w:sz w:val="28"/>
          <w:szCs w:val="28"/>
        </w:rPr>
      </w:pPr>
      <w:r w:rsidRPr="00D90DE1">
        <w:rPr>
          <w:rFonts w:ascii="Times New Roman" w:hAnsi="Times New Roman" w:cs="Times New Roman"/>
          <w:sz w:val="28"/>
          <w:szCs w:val="28"/>
        </w:rPr>
        <w:t>регламентирующий взаимоотношения сторон в процессе обмена</w:t>
      </w:r>
    </w:p>
    <w:p w:rsidR="00463329" w:rsidRPr="00D90DE1" w:rsidRDefault="00463329" w:rsidP="00E21F3A">
      <w:pPr>
        <w:pStyle w:val="ConsPlusNonformat"/>
        <w:jc w:val="center"/>
        <w:rPr>
          <w:rFonts w:ascii="Times New Roman" w:hAnsi="Times New Roman" w:cs="Times New Roman"/>
          <w:sz w:val="28"/>
          <w:szCs w:val="28"/>
        </w:rPr>
      </w:pPr>
      <w:r w:rsidRPr="00D90DE1">
        <w:rPr>
          <w:rFonts w:ascii="Times New Roman" w:hAnsi="Times New Roman" w:cs="Times New Roman"/>
          <w:sz w:val="28"/>
          <w:szCs w:val="28"/>
        </w:rPr>
        <w:t>электронными документами с электронной подписью</w:t>
      </w:r>
    </w:p>
    <w:p w:rsidR="00463329" w:rsidRPr="00D90DE1" w:rsidRDefault="00463329">
      <w:pPr>
        <w:pStyle w:val="ConsPlusNonformat"/>
        <w:jc w:val="both"/>
        <w:rPr>
          <w:rFonts w:ascii="Times New Roman" w:hAnsi="Times New Roman" w:cs="Times New Roman"/>
          <w:sz w:val="28"/>
          <w:szCs w:val="28"/>
        </w:rPr>
      </w:pPr>
    </w:p>
    <w:p w:rsidR="00463329" w:rsidRPr="00D90DE1" w:rsidRDefault="00463329">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 xml:space="preserve">г. </w:t>
      </w:r>
      <w:r w:rsidR="00E21F3A" w:rsidRPr="00D90DE1">
        <w:rPr>
          <w:rFonts w:ascii="Times New Roman" w:hAnsi="Times New Roman" w:cs="Times New Roman"/>
          <w:sz w:val="28"/>
          <w:szCs w:val="28"/>
        </w:rPr>
        <w:t xml:space="preserve">_______________                                               </w:t>
      </w:r>
      <w:r w:rsidRPr="00D90DE1">
        <w:rPr>
          <w:rFonts w:ascii="Times New Roman" w:hAnsi="Times New Roman" w:cs="Times New Roman"/>
          <w:sz w:val="28"/>
          <w:szCs w:val="28"/>
        </w:rPr>
        <w:t xml:space="preserve">                                   "____" __________ 20___ г.</w:t>
      </w:r>
    </w:p>
    <w:p w:rsidR="00463329" w:rsidRPr="00D90DE1" w:rsidRDefault="00463329">
      <w:pPr>
        <w:pStyle w:val="ConsPlusNonformat"/>
        <w:jc w:val="both"/>
        <w:rPr>
          <w:rFonts w:ascii="Times New Roman" w:hAnsi="Times New Roman" w:cs="Times New Roman"/>
          <w:sz w:val="28"/>
          <w:szCs w:val="28"/>
        </w:rPr>
      </w:pPr>
    </w:p>
    <w:p w:rsidR="00463329" w:rsidRPr="00D90DE1" w:rsidRDefault="00463329">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 xml:space="preserve">    </w:t>
      </w:r>
      <w:r w:rsidR="00E21F3A" w:rsidRPr="00D90DE1">
        <w:rPr>
          <w:rFonts w:ascii="Times New Roman" w:hAnsi="Times New Roman" w:cs="Times New Roman"/>
          <w:sz w:val="28"/>
          <w:szCs w:val="28"/>
        </w:rPr>
        <w:t xml:space="preserve">Администрация </w:t>
      </w:r>
      <w:r w:rsidR="005268D7" w:rsidRPr="00D90DE1">
        <w:rPr>
          <w:rFonts w:ascii="Times New Roman" w:hAnsi="Times New Roman" w:cs="Times New Roman"/>
          <w:sz w:val="28"/>
          <w:szCs w:val="28"/>
        </w:rPr>
        <w:t>города Оби</w:t>
      </w:r>
      <w:r w:rsidR="00E21F3A" w:rsidRPr="00D90DE1">
        <w:rPr>
          <w:rFonts w:ascii="Times New Roman" w:hAnsi="Times New Roman" w:cs="Times New Roman"/>
          <w:sz w:val="28"/>
          <w:szCs w:val="28"/>
        </w:rPr>
        <w:t xml:space="preserve"> Новосибирской области</w:t>
      </w:r>
      <w:r w:rsidRPr="00D90DE1">
        <w:rPr>
          <w:rFonts w:ascii="Times New Roman" w:hAnsi="Times New Roman" w:cs="Times New Roman"/>
          <w:sz w:val="28"/>
          <w:szCs w:val="28"/>
        </w:rPr>
        <w:t>,</w:t>
      </w:r>
      <w:r w:rsidR="005268D7" w:rsidRPr="00D90DE1">
        <w:rPr>
          <w:rFonts w:ascii="Times New Roman" w:hAnsi="Times New Roman" w:cs="Times New Roman"/>
          <w:sz w:val="28"/>
          <w:szCs w:val="28"/>
        </w:rPr>
        <w:t xml:space="preserve"> </w:t>
      </w:r>
      <w:r w:rsidRPr="00D90DE1">
        <w:rPr>
          <w:rFonts w:ascii="Times New Roman" w:hAnsi="Times New Roman" w:cs="Times New Roman"/>
          <w:sz w:val="28"/>
          <w:szCs w:val="28"/>
        </w:rPr>
        <w:t xml:space="preserve">именуемое   в   дальнейшем   </w:t>
      </w:r>
      <w:r w:rsidR="00E21F3A" w:rsidRPr="00D90DE1">
        <w:rPr>
          <w:rFonts w:ascii="Times New Roman" w:hAnsi="Times New Roman" w:cs="Times New Roman"/>
          <w:sz w:val="28"/>
          <w:szCs w:val="28"/>
        </w:rPr>
        <w:t>Администрация, в лице Главы администрации</w:t>
      </w:r>
      <w:r w:rsidR="005268D7" w:rsidRPr="00D90DE1">
        <w:rPr>
          <w:rFonts w:ascii="Times New Roman" w:hAnsi="Times New Roman" w:cs="Times New Roman"/>
          <w:sz w:val="28"/>
          <w:szCs w:val="28"/>
        </w:rPr>
        <w:t xml:space="preserve"> города Оби Новосибирской области ___________________________________________</w:t>
      </w:r>
      <w:r w:rsidRPr="00D90DE1">
        <w:rPr>
          <w:rFonts w:ascii="Times New Roman" w:hAnsi="Times New Roman" w:cs="Times New Roman"/>
          <w:sz w:val="28"/>
          <w:szCs w:val="28"/>
        </w:rPr>
        <w:t>_________________________________________,</w:t>
      </w:r>
    </w:p>
    <w:p w:rsidR="00463329" w:rsidRPr="00D90DE1" w:rsidRDefault="00463329">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действующего на основании ____________________________</w:t>
      </w:r>
      <w:r w:rsidR="005268D7" w:rsidRPr="00D90DE1">
        <w:rPr>
          <w:rFonts w:ascii="Times New Roman" w:hAnsi="Times New Roman" w:cs="Times New Roman"/>
          <w:sz w:val="28"/>
          <w:szCs w:val="28"/>
        </w:rPr>
        <w:t>______________</w:t>
      </w:r>
      <w:r w:rsidRPr="00D90DE1">
        <w:rPr>
          <w:rFonts w:ascii="Times New Roman" w:hAnsi="Times New Roman" w:cs="Times New Roman"/>
          <w:sz w:val="28"/>
          <w:szCs w:val="28"/>
        </w:rPr>
        <w:t>_, с одной стороны, и</w:t>
      </w:r>
    </w:p>
    <w:p w:rsidR="00463329" w:rsidRPr="00D90DE1" w:rsidRDefault="00463329">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__________________________________________________________________________</w:t>
      </w:r>
      <w:r w:rsidR="005268D7" w:rsidRPr="00D90DE1">
        <w:rPr>
          <w:rFonts w:ascii="Times New Roman" w:hAnsi="Times New Roman" w:cs="Times New Roman"/>
          <w:sz w:val="28"/>
          <w:szCs w:val="28"/>
        </w:rPr>
        <w:t>__________</w:t>
      </w:r>
      <w:r w:rsidRPr="00D90DE1">
        <w:rPr>
          <w:rFonts w:ascii="Times New Roman" w:hAnsi="Times New Roman" w:cs="Times New Roman"/>
          <w:sz w:val="28"/>
          <w:szCs w:val="28"/>
        </w:rPr>
        <w:t>,</w:t>
      </w:r>
    </w:p>
    <w:p w:rsidR="00463329" w:rsidRPr="00D90DE1" w:rsidRDefault="00463329">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именуемое(</w:t>
      </w:r>
      <w:proofErr w:type="spellStart"/>
      <w:r w:rsidR="00E21F3A" w:rsidRPr="00D90DE1">
        <w:rPr>
          <w:rFonts w:ascii="Times New Roman" w:hAnsi="Times New Roman" w:cs="Times New Roman"/>
          <w:sz w:val="28"/>
          <w:szCs w:val="28"/>
        </w:rPr>
        <w:t>ый</w:t>
      </w:r>
      <w:proofErr w:type="spellEnd"/>
      <w:r w:rsidR="00E21F3A" w:rsidRPr="00D90DE1">
        <w:rPr>
          <w:rFonts w:ascii="Times New Roman" w:hAnsi="Times New Roman" w:cs="Times New Roman"/>
          <w:sz w:val="28"/>
          <w:szCs w:val="28"/>
        </w:rPr>
        <w:t>) в</w:t>
      </w:r>
      <w:r w:rsidRPr="00D90DE1">
        <w:rPr>
          <w:rFonts w:ascii="Times New Roman" w:hAnsi="Times New Roman" w:cs="Times New Roman"/>
          <w:sz w:val="28"/>
          <w:szCs w:val="28"/>
        </w:rPr>
        <w:t xml:space="preserve">       дальнейшем       </w:t>
      </w:r>
      <w:r w:rsidR="00E21F3A" w:rsidRPr="00D90DE1">
        <w:rPr>
          <w:rFonts w:ascii="Times New Roman" w:hAnsi="Times New Roman" w:cs="Times New Roman"/>
          <w:sz w:val="28"/>
          <w:szCs w:val="28"/>
        </w:rPr>
        <w:t>Организация, в</w:t>
      </w:r>
      <w:r w:rsidRPr="00D90DE1">
        <w:rPr>
          <w:rFonts w:ascii="Times New Roman" w:hAnsi="Times New Roman" w:cs="Times New Roman"/>
          <w:sz w:val="28"/>
          <w:szCs w:val="28"/>
        </w:rPr>
        <w:t xml:space="preserve">      лице</w:t>
      </w:r>
      <w:r w:rsidR="005268D7" w:rsidRPr="00D90DE1">
        <w:rPr>
          <w:rFonts w:ascii="Times New Roman" w:hAnsi="Times New Roman" w:cs="Times New Roman"/>
          <w:sz w:val="28"/>
          <w:szCs w:val="28"/>
        </w:rPr>
        <w:t xml:space="preserve"> ________________________________</w:t>
      </w:r>
    </w:p>
    <w:p w:rsidR="00463329" w:rsidRPr="00D90DE1" w:rsidRDefault="00463329">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________________________________________________, действующего на основании</w:t>
      </w:r>
      <w:r w:rsidR="005268D7" w:rsidRPr="00D90DE1">
        <w:rPr>
          <w:rFonts w:ascii="Times New Roman" w:hAnsi="Times New Roman" w:cs="Times New Roman"/>
          <w:sz w:val="28"/>
          <w:szCs w:val="28"/>
        </w:rPr>
        <w:t xml:space="preserve"> ___________</w:t>
      </w:r>
    </w:p>
    <w:p w:rsidR="00463329" w:rsidRPr="00D90DE1" w:rsidRDefault="00463329">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__________________________</w:t>
      </w:r>
      <w:r w:rsidR="005268D7" w:rsidRPr="00D90DE1">
        <w:rPr>
          <w:rFonts w:ascii="Times New Roman" w:hAnsi="Times New Roman" w:cs="Times New Roman"/>
          <w:sz w:val="28"/>
          <w:szCs w:val="28"/>
        </w:rPr>
        <w:t>______________</w:t>
      </w:r>
      <w:r w:rsidRPr="00D90DE1">
        <w:rPr>
          <w:rFonts w:ascii="Times New Roman" w:hAnsi="Times New Roman" w:cs="Times New Roman"/>
          <w:sz w:val="28"/>
          <w:szCs w:val="28"/>
        </w:rPr>
        <w:t>__, с другой стороны, вместе именуемые Сторонами,</w:t>
      </w:r>
    </w:p>
    <w:p w:rsidR="00463329" w:rsidRPr="00D90DE1" w:rsidRDefault="00463329">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заключили договор о нижеследующем:</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3"/>
        <w:rPr>
          <w:rFonts w:ascii="Times New Roman" w:hAnsi="Times New Roman" w:cs="Times New Roman"/>
          <w:sz w:val="28"/>
          <w:szCs w:val="28"/>
        </w:rPr>
      </w:pPr>
      <w:r w:rsidRPr="00D90DE1">
        <w:rPr>
          <w:rFonts w:ascii="Times New Roman" w:hAnsi="Times New Roman" w:cs="Times New Roman"/>
          <w:sz w:val="28"/>
          <w:szCs w:val="28"/>
        </w:rPr>
        <w:t>1. Предмет договора</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В целях оптимизации работы и оперативного обмена документами в процессе ведения лицевых счетов Организации, расчетно-кассового обслуживания лицевых счетов Организации, Стороны договорились о создании информационной системы (далее - Системы).</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Под термином Система Стороны понимают информационную систему, участником которой может быть ограниченный круг лиц, определенный ее владельцем или соглашением участников этой Системы.</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Настоящий Договор регулирует взаимоотношения Сторон, определяет права и обязанности, а также ответственность Сторон, возникающие в процессе обмена электронными документами с электронной подписью (далее - ЭП) между </w:t>
      </w:r>
      <w:r w:rsidR="005268D7" w:rsidRPr="00D90DE1">
        <w:rPr>
          <w:rFonts w:ascii="Times New Roman" w:hAnsi="Times New Roman" w:cs="Times New Roman"/>
          <w:sz w:val="28"/>
          <w:szCs w:val="28"/>
        </w:rPr>
        <w:t>Администрацией</w:t>
      </w:r>
      <w:r w:rsidRPr="00D90DE1">
        <w:rPr>
          <w:rFonts w:ascii="Times New Roman" w:hAnsi="Times New Roman" w:cs="Times New Roman"/>
          <w:sz w:val="28"/>
          <w:szCs w:val="28"/>
        </w:rPr>
        <w:t xml:space="preserve"> и Организацией в рамках Системы с использованием автоматизированных информационных систем (далее - АС).</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В Системе действуют Удостоверяющие центры (УЦ), осуществляющие деятельность согласно действующему законодательству. Перечень, порядок </w:t>
      </w:r>
      <w:r w:rsidRPr="00D90DE1">
        <w:rPr>
          <w:rFonts w:ascii="Times New Roman" w:hAnsi="Times New Roman" w:cs="Times New Roman"/>
          <w:sz w:val="28"/>
          <w:szCs w:val="28"/>
        </w:rPr>
        <w:lastRenderedPageBreak/>
        <w:t>предоставления и стоимость услуг УЦ определяется отдельными договорами, заключаемыми между:</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УЦ и Организацией в части документов, направляемых Организацией в </w:t>
      </w:r>
      <w:r w:rsidR="00E21F3A" w:rsidRPr="00D90DE1">
        <w:rPr>
          <w:rFonts w:ascii="Times New Roman" w:hAnsi="Times New Roman" w:cs="Times New Roman"/>
          <w:sz w:val="28"/>
          <w:szCs w:val="28"/>
        </w:rPr>
        <w:t>Администрацию</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УЦ и </w:t>
      </w:r>
      <w:r w:rsidR="00E21F3A" w:rsidRPr="00D90DE1">
        <w:rPr>
          <w:rFonts w:ascii="Times New Roman" w:hAnsi="Times New Roman" w:cs="Times New Roman"/>
          <w:sz w:val="28"/>
          <w:szCs w:val="28"/>
        </w:rPr>
        <w:t xml:space="preserve">Администрация </w:t>
      </w:r>
      <w:r w:rsidRPr="00D90DE1">
        <w:rPr>
          <w:rFonts w:ascii="Times New Roman" w:hAnsi="Times New Roman" w:cs="Times New Roman"/>
          <w:sz w:val="28"/>
          <w:szCs w:val="28"/>
        </w:rPr>
        <w:t xml:space="preserve">в части документов, направляемых </w:t>
      </w:r>
      <w:r w:rsidR="00E21F3A" w:rsidRPr="00D90DE1">
        <w:rPr>
          <w:rFonts w:ascii="Times New Roman" w:hAnsi="Times New Roman" w:cs="Times New Roman"/>
          <w:sz w:val="28"/>
          <w:szCs w:val="28"/>
        </w:rPr>
        <w:t xml:space="preserve">Администрацией </w:t>
      </w:r>
      <w:r w:rsidRPr="00D90DE1">
        <w:rPr>
          <w:rFonts w:ascii="Times New Roman" w:hAnsi="Times New Roman" w:cs="Times New Roman"/>
          <w:sz w:val="28"/>
          <w:szCs w:val="28"/>
        </w:rPr>
        <w:t>в Организацию.</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Стороны признают, что электронные документы с ЭП, передающиеся в Системе, сформированные в соответствии требованиями законодательства Российской Федерации и настоящего Договора, являются равнозначными аналогичным документам на бумажных носителях с собственноручной подписью и печатью.</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В Системе используются следующие АС, предназначенные для обработки, контроля, хранения, защиты и передачи информации: </w:t>
      </w:r>
      <w:r w:rsidR="003F5C40" w:rsidRPr="00D90DE1">
        <w:rPr>
          <w:rFonts w:ascii="Times New Roman" w:hAnsi="Times New Roman" w:cs="Times New Roman"/>
          <w:sz w:val="28"/>
          <w:szCs w:val="28"/>
        </w:rPr>
        <w:t>Программный комплекс «Региональный электронный бюджет. Исполнение бюджета» (далее - ПК «</w:t>
      </w:r>
      <w:r w:rsidR="003F5C40" w:rsidRPr="00D90DE1">
        <w:rPr>
          <w:rFonts w:ascii="Times New Roman" w:hAnsi="Times New Roman" w:cs="Times New Roman"/>
          <w:sz w:val="28"/>
          <w:szCs w:val="28"/>
          <w:lang w:val="en-US"/>
        </w:rPr>
        <w:t>Web</w:t>
      </w:r>
      <w:r w:rsidR="003F5C40" w:rsidRPr="00D90DE1">
        <w:rPr>
          <w:rFonts w:ascii="Times New Roman" w:hAnsi="Times New Roman" w:cs="Times New Roman"/>
          <w:sz w:val="28"/>
          <w:szCs w:val="28"/>
        </w:rPr>
        <w:t>-Исполнение»)</w:t>
      </w:r>
      <w:r w:rsidRPr="00D90DE1">
        <w:rPr>
          <w:rFonts w:ascii="Times New Roman" w:hAnsi="Times New Roman" w:cs="Times New Roman"/>
          <w:sz w:val="28"/>
          <w:szCs w:val="28"/>
        </w:rPr>
        <w:t xml:space="preserve"> и государственная информационная система в сфере закупок Новосибирской области (далее - ГИСЗ НСО).</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Указанные АС признаются Сторонами достаточными для обеспечения надежной, эффективной и безопасной работы.</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Посредством ГИСЗ НСО Организация передает в </w:t>
      </w:r>
      <w:r w:rsidR="003F5C40" w:rsidRPr="00D90DE1">
        <w:rPr>
          <w:rFonts w:ascii="Times New Roman" w:hAnsi="Times New Roman" w:cs="Times New Roman"/>
          <w:sz w:val="28"/>
          <w:szCs w:val="28"/>
        </w:rPr>
        <w:t>ПК «</w:t>
      </w:r>
      <w:r w:rsidR="003F5C40" w:rsidRPr="00D90DE1">
        <w:rPr>
          <w:rFonts w:ascii="Times New Roman" w:hAnsi="Times New Roman" w:cs="Times New Roman"/>
          <w:sz w:val="28"/>
          <w:szCs w:val="28"/>
          <w:lang w:val="en-US"/>
        </w:rPr>
        <w:t>Web</w:t>
      </w:r>
      <w:r w:rsidR="003F5C40" w:rsidRPr="00D90DE1">
        <w:rPr>
          <w:rFonts w:ascii="Times New Roman" w:hAnsi="Times New Roman" w:cs="Times New Roman"/>
          <w:sz w:val="28"/>
          <w:szCs w:val="28"/>
        </w:rPr>
        <w:t>-Исполнение»</w:t>
      </w:r>
      <w:r w:rsidRPr="00D90DE1">
        <w:rPr>
          <w:rFonts w:ascii="Times New Roman" w:hAnsi="Times New Roman" w:cs="Times New Roman"/>
          <w:sz w:val="28"/>
          <w:szCs w:val="28"/>
        </w:rPr>
        <w:t xml:space="preserve"> сведения об обязательствах, уточнения к сведениям об обязательствах, сведения о денежных обязательствах, уточнения к сведениям о денежных обязательствах.</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Посредством </w:t>
      </w:r>
      <w:r w:rsidR="003F5C40" w:rsidRPr="00D90DE1">
        <w:rPr>
          <w:rFonts w:ascii="Times New Roman" w:hAnsi="Times New Roman" w:cs="Times New Roman"/>
          <w:sz w:val="28"/>
          <w:szCs w:val="28"/>
        </w:rPr>
        <w:t>ПК «</w:t>
      </w:r>
      <w:r w:rsidR="003F5C40" w:rsidRPr="00D90DE1">
        <w:rPr>
          <w:rFonts w:ascii="Times New Roman" w:hAnsi="Times New Roman" w:cs="Times New Roman"/>
          <w:sz w:val="28"/>
          <w:szCs w:val="28"/>
          <w:lang w:val="en-US"/>
        </w:rPr>
        <w:t>Web</w:t>
      </w:r>
      <w:r w:rsidR="003F5C40" w:rsidRPr="00D90DE1">
        <w:rPr>
          <w:rFonts w:ascii="Times New Roman" w:hAnsi="Times New Roman" w:cs="Times New Roman"/>
          <w:sz w:val="28"/>
          <w:szCs w:val="28"/>
        </w:rPr>
        <w:t>-Исполнение»</w:t>
      </w:r>
      <w:r w:rsidRPr="00D90DE1">
        <w:rPr>
          <w:rFonts w:ascii="Times New Roman" w:hAnsi="Times New Roman" w:cs="Times New Roman"/>
          <w:sz w:val="28"/>
          <w:szCs w:val="28"/>
        </w:rPr>
        <w:t xml:space="preserve"> Организация передает в </w:t>
      </w:r>
      <w:r w:rsidR="003F5C40" w:rsidRPr="00D90DE1">
        <w:rPr>
          <w:rFonts w:ascii="Times New Roman" w:hAnsi="Times New Roman" w:cs="Times New Roman"/>
          <w:sz w:val="28"/>
          <w:szCs w:val="28"/>
        </w:rPr>
        <w:t>ПК «</w:t>
      </w:r>
      <w:r w:rsidR="003F5C40" w:rsidRPr="00D90DE1">
        <w:rPr>
          <w:rFonts w:ascii="Times New Roman" w:hAnsi="Times New Roman" w:cs="Times New Roman"/>
          <w:sz w:val="28"/>
          <w:szCs w:val="28"/>
          <w:lang w:val="en-US"/>
        </w:rPr>
        <w:t>Web</w:t>
      </w:r>
      <w:r w:rsidR="003F5C40" w:rsidRPr="00D90DE1">
        <w:rPr>
          <w:rFonts w:ascii="Times New Roman" w:hAnsi="Times New Roman" w:cs="Times New Roman"/>
          <w:sz w:val="28"/>
          <w:szCs w:val="28"/>
        </w:rPr>
        <w:t>-Исполнение»</w:t>
      </w:r>
      <w:r w:rsidRPr="00D90DE1">
        <w:rPr>
          <w:rFonts w:ascii="Times New Roman" w:hAnsi="Times New Roman" w:cs="Times New Roman"/>
          <w:sz w:val="28"/>
          <w:szCs w:val="28"/>
        </w:rPr>
        <w:t xml:space="preserve"> платежные поручения и уведомления об уточнении вида и принадлежности платежа.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Электронный документ влечет возникновение прав и обязанностей Сторон по настоящему Соглашению, если он надлежащим образом оформлен передающей Стороной, подписан ЭП, передан по автоматизированной системе, а принимающей Стороной получен, проверен и принят к исполнению. Свидетельством того, что электронный документ принят к исполнению, является отметка об изменении статуса документа в автоматизированной системе.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Взаимоотношения Организации и оператора ГИСЗ НСО в процессе обмена электронными документами регулируются заключенным между ними двусторонним соглашением.</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3"/>
        <w:rPr>
          <w:rFonts w:ascii="Times New Roman" w:hAnsi="Times New Roman" w:cs="Times New Roman"/>
          <w:sz w:val="28"/>
          <w:szCs w:val="28"/>
        </w:rPr>
      </w:pPr>
      <w:r w:rsidRPr="00D90DE1">
        <w:rPr>
          <w:rFonts w:ascii="Times New Roman" w:hAnsi="Times New Roman" w:cs="Times New Roman"/>
          <w:sz w:val="28"/>
          <w:szCs w:val="28"/>
        </w:rPr>
        <w:t>2. Права и обязанности Сторон</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C46806">
      <w:pPr>
        <w:pStyle w:val="ConsPlusNormal"/>
        <w:jc w:val="center"/>
        <w:outlineLvl w:val="4"/>
        <w:rPr>
          <w:rFonts w:ascii="Times New Roman" w:hAnsi="Times New Roman" w:cs="Times New Roman"/>
          <w:sz w:val="28"/>
          <w:szCs w:val="28"/>
        </w:rPr>
      </w:pPr>
      <w:r w:rsidRPr="00D90DE1">
        <w:rPr>
          <w:rFonts w:ascii="Times New Roman" w:hAnsi="Times New Roman" w:cs="Times New Roman"/>
          <w:sz w:val="28"/>
          <w:szCs w:val="28"/>
        </w:rPr>
        <w:lastRenderedPageBreak/>
        <w:t>Администрация</w:t>
      </w:r>
      <w:r w:rsidR="00463329" w:rsidRPr="00D90DE1">
        <w:rPr>
          <w:rFonts w:ascii="Times New Roman" w:hAnsi="Times New Roman" w:cs="Times New Roman"/>
          <w:sz w:val="28"/>
          <w:szCs w:val="28"/>
        </w:rPr>
        <w:t xml:space="preserve"> обязуется:</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Установить, настроить и поддерживать в рабочем состоянии АС для отправки, приема, проверки и дальнейшей обработки электронного документа с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Назначить ответственных должностных лиц за поддержание в рабочем состоянии и обеспечивающих безопасность функционирования своей части АС.</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Регулярно получать в УЦ и устанавливать в АС сертификаты открытых ключей ЭП представителя Организации.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Регулярно получать в УЦ и устанавливать в АС список отозванных сертификатов открытых ключей ЭП представителей Организации.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Немедленно прекратить прием платежных документов с ЭП и связаться с Организацией при возникновении подозрений на угрозу несанкционированного доступа к расчетам, до выяснения обстоятельств произошедшего. Угрозой несанкционированного доступа считается также появление поврежденных документов.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Хранить электронные документы с ЭП в электронных архивах с сохранением всех реквизитов, включая все заверяющие ЭП. Срок хранения электронных документов должен соответствовать сроку хранения их бумажных аналогов.</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Осуществлять операции по лицевым счетам Организации, открытым в </w:t>
      </w:r>
      <w:r w:rsidR="00C46806" w:rsidRPr="00D90DE1">
        <w:rPr>
          <w:rFonts w:ascii="Times New Roman" w:hAnsi="Times New Roman" w:cs="Times New Roman"/>
          <w:sz w:val="28"/>
          <w:szCs w:val="28"/>
        </w:rPr>
        <w:t>Администрации</w:t>
      </w:r>
      <w:r w:rsidRPr="00D90DE1">
        <w:rPr>
          <w:rFonts w:ascii="Times New Roman" w:hAnsi="Times New Roman" w:cs="Times New Roman"/>
          <w:sz w:val="28"/>
          <w:szCs w:val="28"/>
        </w:rPr>
        <w:t xml:space="preserve"> на основании электронных документов, поступивших по АС, в порядке, предусмотренном Договорами на обслуживание лицевых счетов клиента.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Формировать и отправлять электронные документы в пакетах отчетных форм.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Использовать для формирования и проверки ЭП под электронными документами сертифицированные ФАПСИ/ФСБ средства электронной цифровой подписи.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Обеспечить использование и хранение средств ЭП, организацию безопасности рабочего места, перечень и процедуру назначения ответственных лиц.</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C46806">
      <w:pPr>
        <w:pStyle w:val="ConsPlusNormal"/>
        <w:jc w:val="center"/>
        <w:outlineLvl w:val="4"/>
        <w:rPr>
          <w:rFonts w:ascii="Times New Roman" w:hAnsi="Times New Roman" w:cs="Times New Roman"/>
          <w:sz w:val="28"/>
          <w:szCs w:val="28"/>
        </w:rPr>
      </w:pPr>
      <w:r w:rsidRPr="00D90DE1">
        <w:rPr>
          <w:rFonts w:ascii="Times New Roman" w:hAnsi="Times New Roman" w:cs="Times New Roman"/>
          <w:sz w:val="28"/>
          <w:szCs w:val="28"/>
        </w:rPr>
        <w:t>Администрация</w:t>
      </w:r>
      <w:r w:rsidR="00463329" w:rsidRPr="00D90DE1">
        <w:rPr>
          <w:rFonts w:ascii="Times New Roman" w:hAnsi="Times New Roman" w:cs="Times New Roman"/>
          <w:sz w:val="28"/>
          <w:szCs w:val="28"/>
        </w:rPr>
        <w:t xml:space="preserve"> имеет право:</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Приостановить прием электронных документов от Организации в случаях нарушения или ненадлежащего выполнения Организацией условий настоящего Договора, а также для предотвращения конфликтных ситуаций и </w:t>
      </w:r>
      <w:r w:rsidRPr="00D90DE1">
        <w:rPr>
          <w:rFonts w:ascii="Times New Roman" w:hAnsi="Times New Roman" w:cs="Times New Roman"/>
          <w:sz w:val="28"/>
          <w:szCs w:val="28"/>
        </w:rPr>
        <w:lastRenderedPageBreak/>
        <w:t>обеспечения безопасности функционирования системы.</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Инициировать разбор возникшей конфликтной ситуации.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Приостановить отправку электронных документов, подписанных ЭП, в случаях нарушения или ненадлежащего выполнения Организацией условий настоящего Договора, а также для предотвращения конфликтных ситуаций и обеспечения безопасности функционирования системы.</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4"/>
        <w:rPr>
          <w:rFonts w:ascii="Times New Roman" w:hAnsi="Times New Roman" w:cs="Times New Roman"/>
          <w:sz w:val="28"/>
          <w:szCs w:val="28"/>
        </w:rPr>
      </w:pPr>
      <w:r w:rsidRPr="00D90DE1">
        <w:rPr>
          <w:rFonts w:ascii="Times New Roman" w:hAnsi="Times New Roman" w:cs="Times New Roman"/>
          <w:sz w:val="28"/>
          <w:szCs w:val="28"/>
        </w:rPr>
        <w:t>Организация обязуется:</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Установить, настроить и поддерживать в рабочем состоянии АС для создания, подписания, отправки и приема электронных документов с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Назначить следующих ответственных должностных лиц:</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должностное лицо, имеющее право подписывать ЭП электронные документы в Системе;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должностное лицо, имеющее право проверять ЭП на электронном документе;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должностное лицо, ответственное за хранение средств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должностное лицо, ответственное за поддержание в рабочем состоянии и обеспечение безопасности функционирования своей части АС.</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Доставлять в </w:t>
      </w:r>
      <w:r w:rsidR="00C46806" w:rsidRPr="00D90DE1">
        <w:rPr>
          <w:rFonts w:ascii="Times New Roman" w:hAnsi="Times New Roman" w:cs="Times New Roman"/>
          <w:sz w:val="28"/>
          <w:szCs w:val="28"/>
        </w:rPr>
        <w:t>Администрацию</w:t>
      </w:r>
      <w:r w:rsidRPr="00D90DE1">
        <w:rPr>
          <w:rFonts w:ascii="Times New Roman" w:hAnsi="Times New Roman" w:cs="Times New Roman"/>
          <w:sz w:val="28"/>
          <w:szCs w:val="28"/>
        </w:rPr>
        <w:t xml:space="preserve"> документы на бумажных носителях, если по какой-либо причине не может своевременно доставить электронные документы с ЭП средствами АС.</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Обеспечить порядок создания, подписи, отправки и приема электронных документов с ЭП, а также организацию безопасности рабочего места с АС.</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Использовать для формирования и проверки ЭП под электронными документами сертифицированные ФАПСИ/ФСБ средства электронной цифровой подписи.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Хранить документы на бумажных носителях в Организации в соответствии с правилами организации государственного архивного дела.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Немедленно уведомлять </w:t>
      </w:r>
      <w:r w:rsidR="00C46806" w:rsidRPr="00D90DE1">
        <w:rPr>
          <w:rFonts w:ascii="Times New Roman" w:hAnsi="Times New Roman" w:cs="Times New Roman"/>
          <w:sz w:val="28"/>
          <w:szCs w:val="28"/>
        </w:rPr>
        <w:t>Администрацию</w:t>
      </w:r>
      <w:r w:rsidRPr="00D90DE1">
        <w:rPr>
          <w:rFonts w:ascii="Times New Roman" w:hAnsi="Times New Roman" w:cs="Times New Roman"/>
          <w:sz w:val="28"/>
          <w:szCs w:val="28"/>
        </w:rPr>
        <w:t xml:space="preserve"> о компрометации ключей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В случае компрометации ключевой информации немедленно прекратить работу со скомпрометированными ключами ЭП и известить </w:t>
      </w:r>
      <w:r w:rsidR="00C46806" w:rsidRPr="00D90DE1">
        <w:rPr>
          <w:rFonts w:ascii="Times New Roman" w:hAnsi="Times New Roman" w:cs="Times New Roman"/>
          <w:sz w:val="28"/>
          <w:szCs w:val="28"/>
        </w:rPr>
        <w:t>Администрацию</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Обеспечить сохранность ключей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Обеспечить использование и хранение средств ЭП, организацию безопасности рабочего места, перечень и процедуру назначения </w:t>
      </w:r>
      <w:r w:rsidRPr="00D90DE1">
        <w:rPr>
          <w:rFonts w:ascii="Times New Roman" w:hAnsi="Times New Roman" w:cs="Times New Roman"/>
          <w:sz w:val="28"/>
          <w:szCs w:val="28"/>
        </w:rPr>
        <w:lastRenderedPageBreak/>
        <w:t xml:space="preserve">ответственных лиц согласно </w:t>
      </w:r>
      <w:hyperlink w:anchor="P1535" w:history="1">
        <w:r w:rsidRPr="00D90DE1">
          <w:rPr>
            <w:rFonts w:ascii="Times New Roman" w:hAnsi="Times New Roman" w:cs="Times New Roman"/>
            <w:sz w:val="28"/>
            <w:szCs w:val="28"/>
          </w:rPr>
          <w:t>инструкции</w:t>
        </w:r>
      </w:hyperlink>
      <w:r w:rsidRPr="00D90DE1">
        <w:rPr>
          <w:rFonts w:ascii="Times New Roman" w:hAnsi="Times New Roman" w:cs="Times New Roman"/>
          <w:sz w:val="28"/>
          <w:szCs w:val="28"/>
        </w:rPr>
        <w:t xml:space="preserve"> для Организации, являющейся неотъемлемой частью настоящего договора (приложение N 1).</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4"/>
        <w:rPr>
          <w:rFonts w:ascii="Times New Roman" w:hAnsi="Times New Roman" w:cs="Times New Roman"/>
          <w:sz w:val="28"/>
          <w:szCs w:val="28"/>
        </w:rPr>
      </w:pPr>
      <w:r w:rsidRPr="00D90DE1">
        <w:rPr>
          <w:rFonts w:ascii="Times New Roman" w:hAnsi="Times New Roman" w:cs="Times New Roman"/>
          <w:sz w:val="28"/>
          <w:szCs w:val="28"/>
        </w:rPr>
        <w:t>Организация имеет право:</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Вносить предложения по изменению порядка функционирования Системы, структуре и содержанию нормативных документов, регламентирующих функционирование Системы.</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Инициировать разбор возникшей конфликтной ситуации.</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3"/>
        <w:rPr>
          <w:rFonts w:ascii="Times New Roman" w:hAnsi="Times New Roman" w:cs="Times New Roman"/>
          <w:sz w:val="28"/>
          <w:szCs w:val="28"/>
        </w:rPr>
      </w:pPr>
      <w:r w:rsidRPr="00D90DE1">
        <w:rPr>
          <w:rFonts w:ascii="Times New Roman" w:hAnsi="Times New Roman" w:cs="Times New Roman"/>
          <w:sz w:val="28"/>
          <w:szCs w:val="28"/>
        </w:rPr>
        <w:t>3. Ответственность Сторон</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w:t>
      </w:r>
    </w:p>
    <w:p w:rsidR="00463329" w:rsidRPr="00D90DE1" w:rsidRDefault="00C46806">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Администрация</w:t>
      </w:r>
      <w:r w:rsidR="00463329" w:rsidRPr="00D90DE1">
        <w:rPr>
          <w:rFonts w:ascii="Times New Roman" w:hAnsi="Times New Roman" w:cs="Times New Roman"/>
          <w:sz w:val="28"/>
          <w:szCs w:val="28"/>
        </w:rPr>
        <w:t xml:space="preserve"> несет ответственность за проверку ЭП под электронными документами Организации.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Организация несет ответственность за назначение уполномоченных должностных лиц, имеющих право подписывать электронные документы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Организация несет ответственность за проверку ЭП под электронными документами Организации.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Организация несет ответственность за сохранность и безопасное использование средств ЭП, в том числе ключа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В случае компрометации ключа ЭП, </w:t>
      </w:r>
      <w:r w:rsidR="00C46806" w:rsidRPr="00D90DE1">
        <w:rPr>
          <w:rFonts w:ascii="Times New Roman" w:hAnsi="Times New Roman" w:cs="Times New Roman"/>
          <w:sz w:val="28"/>
          <w:szCs w:val="28"/>
        </w:rPr>
        <w:t>Администрация</w:t>
      </w:r>
      <w:r w:rsidRPr="00D90DE1">
        <w:rPr>
          <w:rFonts w:ascii="Times New Roman" w:hAnsi="Times New Roman" w:cs="Times New Roman"/>
          <w:sz w:val="28"/>
          <w:szCs w:val="28"/>
        </w:rPr>
        <w:t xml:space="preserve"> не несет ответственности за любые последствия, наступившие вследствие несвоевременного оповещения </w:t>
      </w:r>
      <w:r w:rsidR="00C46806" w:rsidRPr="00D90DE1">
        <w:rPr>
          <w:rFonts w:ascii="Times New Roman" w:hAnsi="Times New Roman" w:cs="Times New Roman"/>
          <w:sz w:val="28"/>
          <w:szCs w:val="28"/>
        </w:rPr>
        <w:t>Администрации</w:t>
      </w:r>
      <w:r w:rsidRPr="00D90DE1">
        <w:rPr>
          <w:rFonts w:ascii="Times New Roman" w:hAnsi="Times New Roman" w:cs="Times New Roman"/>
          <w:sz w:val="28"/>
          <w:szCs w:val="28"/>
        </w:rPr>
        <w:t xml:space="preserve"> о факте компрометации.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Стороны не несут ответственности за неисполнение обязательств по настоящему Соглашению в случае возникновения обстоятельств непреодолимой силы (форс-мажор), включая, но не ограничиваясь стихийными бедствиями, военными действиями, забастовками, отключениями подачи электроэнергии.</w:t>
      </w:r>
    </w:p>
    <w:p w:rsidR="00463329" w:rsidRPr="00D90DE1" w:rsidRDefault="00C46806">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Администрация</w:t>
      </w:r>
      <w:r w:rsidR="00463329" w:rsidRPr="00D90DE1">
        <w:rPr>
          <w:rFonts w:ascii="Times New Roman" w:hAnsi="Times New Roman" w:cs="Times New Roman"/>
          <w:sz w:val="28"/>
          <w:szCs w:val="28"/>
        </w:rPr>
        <w:t xml:space="preserve"> не несет ответственности за правомерность надлежащим образом оформленной Организацией операции по расходу со Счета Организации, а также за убытки, понесенные Организацией вследствие отказов и несвоевременности действий лиц, в пользу которых осуществляется расчетная операция по поручению Организации.</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3"/>
        <w:rPr>
          <w:rFonts w:ascii="Times New Roman" w:hAnsi="Times New Roman" w:cs="Times New Roman"/>
          <w:sz w:val="28"/>
          <w:szCs w:val="28"/>
        </w:rPr>
      </w:pPr>
      <w:r w:rsidRPr="00D90DE1">
        <w:rPr>
          <w:rFonts w:ascii="Times New Roman" w:hAnsi="Times New Roman" w:cs="Times New Roman"/>
          <w:sz w:val="28"/>
          <w:szCs w:val="28"/>
        </w:rPr>
        <w:t>4. Компрометация ключа ЭП. Действия</w:t>
      </w:r>
    </w:p>
    <w:p w:rsidR="00463329" w:rsidRPr="00D90DE1" w:rsidRDefault="00463329">
      <w:pPr>
        <w:pStyle w:val="ConsPlusNormal"/>
        <w:jc w:val="center"/>
        <w:rPr>
          <w:rFonts w:ascii="Times New Roman" w:hAnsi="Times New Roman" w:cs="Times New Roman"/>
          <w:sz w:val="28"/>
          <w:szCs w:val="28"/>
        </w:rPr>
      </w:pPr>
      <w:r w:rsidRPr="00D90DE1">
        <w:rPr>
          <w:rFonts w:ascii="Times New Roman" w:hAnsi="Times New Roman" w:cs="Times New Roman"/>
          <w:sz w:val="28"/>
          <w:szCs w:val="28"/>
        </w:rPr>
        <w:t>при компрометации ключа ЭП</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Под компрометацией ключа ЭП понимается, но этим не ограничивается: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потеря ключевых носителей;</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потеря ключевых носителей с их последующим обнаружением;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увольнение сотрудников, имевших доступ к ключевой информации;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нарушение правил хранения и уничтожения (после окончания срока действия) секретного ключа;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возникновение подозрений на утечку информации или ее искажение в системе конфиденциальной связи;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нарушение печати на сейфе с ключевыми носителями;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случаи, когда нельзя достоверно установить, что произошло с ключевыми носителями, содержащими ключевую информацию (в том числе случаи, когда ключевой носитель вышел из строя и доказательно не опровергнута возможность того, что данный факт произошел в результате несанкционированных действий злоумышленника).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В случае наступления событий, указанных в настоящем разделе, Организация обязана незамедлительно сообщить об этом </w:t>
      </w:r>
      <w:r w:rsidR="00C46806" w:rsidRPr="00D90DE1">
        <w:rPr>
          <w:rFonts w:ascii="Times New Roman" w:hAnsi="Times New Roman" w:cs="Times New Roman"/>
          <w:sz w:val="28"/>
          <w:szCs w:val="28"/>
        </w:rPr>
        <w:t>Администрации</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При обращении Организации в </w:t>
      </w:r>
      <w:r w:rsidR="00C46806" w:rsidRPr="00D90DE1">
        <w:rPr>
          <w:rFonts w:ascii="Times New Roman" w:hAnsi="Times New Roman" w:cs="Times New Roman"/>
          <w:sz w:val="28"/>
          <w:szCs w:val="28"/>
        </w:rPr>
        <w:t>Администрацию</w:t>
      </w:r>
      <w:r w:rsidRPr="00D90DE1">
        <w:rPr>
          <w:rFonts w:ascii="Times New Roman" w:hAnsi="Times New Roman" w:cs="Times New Roman"/>
          <w:sz w:val="28"/>
          <w:szCs w:val="28"/>
        </w:rPr>
        <w:t xml:space="preserve"> последн</w:t>
      </w:r>
      <w:r w:rsidR="00C46806" w:rsidRPr="00D90DE1">
        <w:rPr>
          <w:rFonts w:ascii="Times New Roman" w:hAnsi="Times New Roman" w:cs="Times New Roman"/>
          <w:sz w:val="28"/>
          <w:szCs w:val="28"/>
        </w:rPr>
        <w:t>яя</w:t>
      </w:r>
      <w:r w:rsidRPr="00D90DE1">
        <w:rPr>
          <w:rFonts w:ascii="Times New Roman" w:hAnsi="Times New Roman" w:cs="Times New Roman"/>
          <w:sz w:val="28"/>
          <w:szCs w:val="28"/>
        </w:rPr>
        <w:t xml:space="preserve"> обязуется отклонить все необработанные документы.</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3"/>
        <w:rPr>
          <w:rFonts w:ascii="Times New Roman" w:hAnsi="Times New Roman" w:cs="Times New Roman"/>
          <w:sz w:val="28"/>
          <w:szCs w:val="28"/>
        </w:rPr>
      </w:pPr>
      <w:r w:rsidRPr="00D90DE1">
        <w:rPr>
          <w:rFonts w:ascii="Times New Roman" w:hAnsi="Times New Roman" w:cs="Times New Roman"/>
          <w:sz w:val="28"/>
          <w:szCs w:val="28"/>
        </w:rPr>
        <w:t>5. Порядок разбора конфликтных (спорных) ситуаций</w:t>
      </w:r>
    </w:p>
    <w:p w:rsidR="00463329" w:rsidRPr="00D90DE1" w:rsidRDefault="00463329">
      <w:pPr>
        <w:pStyle w:val="ConsPlusNormal"/>
        <w:jc w:val="center"/>
        <w:rPr>
          <w:rFonts w:ascii="Times New Roman" w:hAnsi="Times New Roman" w:cs="Times New Roman"/>
          <w:sz w:val="28"/>
          <w:szCs w:val="28"/>
        </w:rPr>
      </w:pPr>
      <w:r w:rsidRPr="00D90DE1">
        <w:rPr>
          <w:rFonts w:ascii="Times New Roman" w:hAnsi="Times New Roman" w:cs="Times New Roman"/>
          <w:sz w:val="28"/>
          <w:szCs w:val="28"/>
        </w:rPr>
        <w:t>в отношении электронных документов с ЭП</w:t>
      </w:r>
    </w:p>
    <w:p w:rsidR="00463329" w:rsidRPr="00D90DE1" w:rsidRDefault="00463329">
      <w:pPr>
        <w:pStyle w:val="ConsPlusNormal"/>
        <w:jc w:val="center"/>
        <w:rPr>
          <w:rFonts w:ascii="Times New Roman" w:hAnsi="Times New Roman" w:cs="Times New Roman"/>
          <w:sz w:val="28"/>
          <w:szCs w:val="28"/>
        </w:rPr>
      </w:pPr>
      <w:r w:rsidRPr="00D90DE1">
        <w:rPr>
          <w:rFonts w:ascii="Times New Roman" w:hAnsi="Times New Roman" w:cs="Times New Roman"/>
          <w:sz w:val="28"/>
          <w:szCs w:val="28"/>
        </w:rPr>
        <w:t>(далее - Конфликтных ситуаций)</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В Системе определяются следующие Конфликтные ситуации, связанные с использованием электронных документов с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одна из Сторон оспаривает авторство электронного документа с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одна из Сторон оспаривает подлинность электронного документа с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одна из Сторон оспаривает факт получения/отправки электронного документа с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Для разбора Конфликтных ситуаций Стороны принимают следующий порядок:</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В случае возникновения спора, одна из Сторон инициирует разбор Конфликтной ситуации путем направления уведомления (письма), подписанного уполномоченным на то лицом, другой Стороне, с изложением </w:t>
      </w:r>
      <w:r w:rsidRPr="00D90DE1">
        <w:rPr>
          <w:rFonts w:ascii="Times New Roman" w:hAnsi="Times New Roman" w:cs="Times New Roman"/>
          <w:sz w:val="28"/>
          <w:szCs w:val="28"/>
        </w:rPr>
        <w:lastRenderedPageBreak/>
        <w:t>причин разногласия.</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4"/>
        <w:rPr>
          <w:rFonts w:ascii="Times New Roman" w:hAnsi="Times New Roman" w:cs="Times New Roman"/>
          <w:sz w:val="28"/>
          <w:szCs w:val="28"/>
        </w:rPr>
      </w:pPr>
      <w:r w:rsidRPr="00D90DE1">
        <w:rPr>
          <w:rFonts w:ascii="Times New Roman" w:hAnsi="Times New Roman" w:cs="Times New Roman"/>
          <w:sz w:val="28"/>
          <w:szCs w:val="28"/>
        </w:rPr>
        <w:t>5.1. Создание комиссии для разбора Конфликтных ситуаций</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Для объективного разбора Конфликтной ситуации создается комиссия.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Комиссия должна состоять не менее чем из четырех человек (по два человека от каждой Стороны). В комиссию могут быть включены независимые эксперты.</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Члены комиссии от каждой Стороны назначаются приказами каждой Стороны.</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случае привлечения независимых экспертов, эксперт считается назначенным только при согласии обеих Сторон.</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Дата сбора комиссии должна быть определена не позднее 7 дней с момента отправки предложения о создании комиссии.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Комиссия осуществляет свою работу сроком от 1 (одного) до 3 (трех) рабочих дней.</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4"/>
        <w:rPr>
          <w:rFonts w:ascii="Times New Roman" w:hAnsi="Times New Roman" w:cs="Times New Roman"/>
          <w:sz w:val="28"/>
          <w:szCs w:val="28"/>
        </w:rPr>
      </w:pPr>
      <w:bookmarkStart w:id="45" w:name="P1452"/>
      <w:bookmarkEnd w:id="45"/>
      <w:r w:rsidRPr="00D90DE1">
        <w:rPr>
          <w:rFonts w:ascii="Times New Roman" w:hAnsi="Times New Roman" w:cs="Times New Roman"/>
          <w:sz w:val="28"/>
          <w:szCs w:val="28"/>
        </w:rPr>
        <w:t>5.2. Документы, представляемые Сторонами</w:t>
      </w:r>
    </w:p>
    <w:p w:rsidR="00463329" w:rsidRPr="00D90DE1" w:rsidRDefault="00463329">
      <w:pPr>
        <w:pStyle w:val="ConsPlusNormal"/>
        <w:jc w:val="center"/>
        <w:rPr>
          <w:rFonts w:ascii="Times New Roman" w:hAnsi="Times New Roman" w:cs="Times New Roman"/>
          <w:sz w:val="28"/>
          <w:szCs w:val="28"/>
        </w:rPr>
      </w:pPr>
      <w:r w:rsidRPr="00D90DE1">
        <w:rPr>
          <w:rFonts w:ascii="Times New Roman" w:hAnsi="Times New Roman" w:cs="Times New Roman"/>
          <w:sz w:val="28"/>
          <w:szCs w:val="28"/>
        </w:rPr>
        <w:t>для разбора Конфликтных ситуаций</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274677">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Администрация</w:t>
      </w:r>
      <w:r w:rsidR="00463329" w:rsidRPr="00D90DE1">
        <w:rPr>
          <w:rFonts w:ascii="Times New Roman" w:hAnsi="Times New Roman" w:cs="Times New Roman"/>
          <w:sz w:val="28"/>
          <w:szCs w:val="28"/>
        </w:rPr>
        <w:t xml:space="preserve"> представляет:</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корневой сертификат уполномоченного лица Удостоверяющего центра;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список отозванных сертификатов в электронном виде, действующий на момент поступления спорного документа;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сертификат уполномоченного лица Организации в электронном виде;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электронный документ с ЭП, в отношении которого ведется разбирательство;</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документы, относительно спорного электронного документа с ЭП, полученные в УЦ, если таковые запрашивались.</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Организация представляет:</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ключевой носитель с ключами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сертификат открытого ключа ЭП в электронном виде;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сертификат открытого ключа ЭП на бумажном носителе;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корневой сертификат уполномоченного лица Удостоверяющего центра;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lastRenderedPageBreak/>
        <w:t>- документы относительно спорного электронного документа с ЭП, полученные в Удостоверяющем центре, если таковые запрашивались.</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4"/>
        <w:rPr>
          <w:rFonts w:ascii="Times New Roman" w:hAnsi="Times New Roman" w:cs="Times New Roman"/>
          <w:sz w:val="28"/>
          <w:szCs w:val="28"/>
        </w:rPr>
      </w:pPr>
      <w:r w:rsidRPr="00D90DE1">
        <w:rPr>
          <w:rFonts w:ascii="Times New Roman" w:hAnsi="Times New Roman" w:cs="Times New Roman"/>
          <w:sz w:val="28"/>
          <w:szCs w:val="28"/>
        </w:rPr>
        <w:t>5.3. Техническое обеспечение для проведения экспертных</w:t>
      </w:r>
    </w:p>
    <w:p w:rsidR="00463329" w:rsidRPr="00D90DE1" w:rsidRDefault="00463329">
      <w:pPr>
        <w:pStyle w:val="ConsPlusNormal"/>
        <w:jc w:val="center"/>
        <w:rPr>
          <w:rFonts w:ascii="Times New Roman" w:hAnsi="Times New Roman" w:cs="Times New Roman"/>
          <w:sz w:val="28"/>
          <w:szCs w:val="28"/>
        </w:rPr>
      </w:pPr>
      <w:r w:rsidRPr="00D90DE1">
        <w:rPr>
          <w:rFonts w:ascii="Times New Roman" w:hAnsi="Times New Roman" w:cs="Times New Roman"/>
          <w:sz w:val="28"/>
          <w:szCs w:val="28"/>
        </w:rPr>
        <w:t>исследований в ходе заседания комиссии</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Рабочая станция с установленной частью АС Организации, а также применявшимся средством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Рабочая станция с установленной частью АС </w:t>
      </w:r>
      <w:r w:rsidR="00274677" w:rsidRPr="00D90DE1">
        <w:rPr>
          <w:rFonts w:ascii="Times New Roman" w:hAnsi="Times New Roman" w:cs="Times New Roman"/>
          <w:sz w:val="28"/>
          <w:szCs w:val="28"/>
        </w:rPr>
        <w:t>Администрации</w:t>
      </w:r>
      <w:r w:rsidRPr="00D90DE1">
        <w:rPr>
          <w:rFonts w:ascii="Times New Roman" w:hAnsi="Times New Roman" w:cs="Times New Roman"/>
          <w:sz w:val="28"/>
          <w:szCs w:val="28"/>
        </w:rPr>
        <w:t>, а также применявшимся средством ЭП.</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4"/>
        <w:rPr>
          <w:rFonts w:ascii="Times New Roman" w:hAnsi="Times New Roman" w:cs="Times New Roman"/>
          <w:sz w:val="28"/>
          <w:szCs w:val="28"/>
        </w:rPr>
      </w:pPr>
      <w:r w:rsidRPr="00D90DE1">
        <w:rPr>
          <w:rFonts w:ascii="Times New Roman" w:hAnsi="Times New Roman" w:cs="Times New Roman"/>
          <w:sz w:val="28"/>
          <w:szCs w:val="28"/>
        </w:rPr>
        <w:t>5.4. Регламент заседания комиссии и</w:t>
      </w:r>
    </w:p>
    <w:p w:rsidR="00463329" w:rsidRPr="00D90DE1" w:rsidRDefault="00463329">
      <w:pPr>
        <w:pStyle w:val="ConsPlusNormal"/>
        <w:jc w:val="center"/>
        <w:rPr>
          <w:rFonts w:ascii="Times New Roman" w:hAnsi="Times New Roman" w:cs="Times New Roman"/>
          <w:sz w:val="28"/>
          <w:szCs w:val="28"/>
        </w:rPr>
      </w:pPr>
      <w:r w:rsidRPr="00D90DE1">
        <w:rPr>
          <w:rFonts w:ascii="Times New Roman" w:hAnsi="Times New Roman" w:cs="Times New Roman"/>
          <w:sz w:val="28"/>
          <w:szCs w:val="28"/>
        </w:rPr>
        <w:t>проведения экспертных исследований</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Сравнение сертификатов открытых ключей, как в электронном виде, так и на бумажных носителях, находящихся у Организации и </w:t>
      </w:r>
      <w:r w:rsidR="00274677" w:rsidRPr="00D90DE1">
        <w:rPr>
          <w:rFonts w:ascii="Times New Roman" w:hAnsi="Times New Roman" w:cs="Times New Roman"/>
          <w:sz w:val="28"/>
          <w:szCs w:val="28"/>
        </w:rPr>
        <w:t>Администрации</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Рассмотрение документов, полученных в Удостоверяющем центре, если такие документы были представлены хотя бы одной из Сторон.</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Проверка журнала использования ключевого носителя.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Тестовая подпись аналогичного электронного документа средствами части АС Организации, его отправка и проверка частью АС </w:t>
      </w:r>
      <w:r w:rsidR="00274677" w:rsidRPr="00D90DE1">
        <w:rPr>
          <w:rFonts w:ascii="Times New Roman" w:hAnsi="Times New Roman" w:cs="Times New Roman"/>
          <w:sz w:val="28"/>
          <w:szCs w:val="28"/>
        </w:rPr>
        <w:t>Администрации</w:t>
      </w:r>
      <w:r w:rsidRPr="00D90DE1">
        <w:rPr>
          <w:rFonts w:ascii="Times New Roman" w:hAnsi="Times New Roman" w:cs="Times New Roman"/>
          <w:sz w:val="28"/>
          <w:szCs w:val="28"/>
        </w:rPr>
        <w:t xml:space="preserve"> с использованием предоставленных ключевых носителей с записанными на них ключами ЭП и сертификатов открытых ключей.</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Любая из Сторон может потребовать дополнительных исследований, проверок и экспериментов, которые, по ее мнению, могут внести дополнительную ясность в разрешение Конфликтной ситуации.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В случае если Сторона, подлинность исходящего электронного документа которой оспаривается, не в состоянии представить какие-либо из материалов, указанных в </w:t>
      </w:r>
      <w:hyperlink w:anchor="P1452" w:history="1">
        <w:r w:rsidRPr="00D90DE1">
          <w:rPr>
            <w:rFonts w:ascii="Times New Roman" w:hAnsi="Times New Roman" w:cs="Times New Roman"/>
            <w:sz w:val="28"/>
            <w:szCs w:val="28"/>
          </w:rPr>
          <w:t>пункте 5.2</w:t>
        </w:r>
      </w:hyperlink>
      <w:r w:rsidRPr="00D90DE1">
        <w:rPr>
          <w:rFonts w:ascii="Times New Roman" w:hAnsi="Times New Roman" w:cs="Times New Roman"/>
          <w:sz w:val="28"/>
          <w:szCs w:val="28"/>
        </w:rPr>
        <w:t xml:space="preserve"> настоящего Договора, - спор считается разрешенным в пользу другой Стороны.</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4"/>
        <w:rPr>
          <w:rFonts w:ascii="Times New Roman" w:hAnsi="Times New Roman" w:cs="Times New Roman"/>
          <w:sz w:val="28"/>
          <w:szCs w:val="28"/>
        </w:rPr>
      </w:pPr>
      <w:r w:rsidRPr="00D90DE1">
        <w:rPr>
          <w:rFonts w:ascii="Times New Roman" w:hAnsi="Times New Roman" w:cs="Times New Roman"/>
          <w:sz w:val="28"/>
          <w:szCs w:val="28"/>
        </w:rPr>
        <w:t>5.5. Заключение</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Результаты всех исследований, проверок и экспериментов обязательно отражаются в протоколе заседания, где отражаются: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состав комиссии;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установленные обстоятельства, приведшие к оспариванию электронного документа;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порядок действий членов комиссии;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lastRenderedPageBreak/>
        <w:t>- выводы по установлению подлинности оспариваемого документа и вины Сторон.</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Протокол заседания подписывается всеми членами комиссии.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По итогам заседания составляется заключение, в котором отражается возможность (или невозможность) разрешения Конфликтной ситуации, а также указывается Сторона, в чью пользу было вынесено решение.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Заключение подписывается всеми членами комиссии и является обязательным для исполнения Сторонами.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Члены комиссии, не согласные с требованиями большинства, подписывают заключение с возражениями, которые прикладываются к заключению.</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Стороны признают решения комиссии, оформленные заключением, обязательными для участников споров и обязуются добровольно исполнять решения комиссии по указанным вопросам в установленные сроки.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К заключению прикладываются копии документов, представленных на заседании комиссии, за исключением ключевого носителя с ключами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Заключение выполняется в двух экземплярах (по одному экземпляру для каждой Стороны).</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4"/>
        <w:rPr>
          <w:rFonts w:ascii="Times New Roman" w:hAnsi="Times New Roman" w:cs="Times New Roman"/>
          <w:sz w:val="28"/>
          <w:szCs w:val="28"/>
        </w:rPr>
      </w:pPr>
      <w:r w:rsidRPr="00D90DE1">
        <w:rPr>
          <w:rFonts w:ascii="Times New Roman" w:hAnsi="Times New Roman" w:cs="Times New Roman"/>
          <w:sz w:val="28"/>
          <w:szCs w:val="28"/>
        </w:rPr>
        <w:t>5.6. Внештатные ситуации</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В случае если предложение о создании комиссии оставлено другой Стороной без ответа, либо Сторона отказывается от участия в работе комиссии, либо в процессе работы комиссии чинились препятствия, не позволившие комиссии составить заключение надлежащим образом, заинтересованная Сторона составляет заключение в одностороннем порядке с указанием причины последнего. В указанном заключении фиксируются обстоятельства, позволяющие сделать вывод о том, что оспариваемый документ является подлинным, либо формируется вывод об обратном. Указанное заключение направляется другой Стороне для сведения.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 случае если при разрешении Конфликтной ситуации Стороны не согласились с заключением комиссии, они могут передать возникший между ними спор, связанный с применением ЭП, на рассмотрение суда.</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3"/>
        <w:rPr>
          <w:rFonts w:ascii="Times New Roman" w:hAnsi="Times New Roman" w:cs="Times New Roman"/>
          <w:sz w:val="28"/>
          <w:szCs w:val="28"/>
        </w:rPr>
      </w:pPr>
      <w:r w:rsidRPr="00D90DE1">
        <w:rPr>
          <w:rFonts w:ascii="Times New Roman" w:hAnsi="Times New Roman" w:cs="Times New Roman"/>
          <w:sz w:val="28"/>
          <w:szCs w:val="28"/>
        </w:rPr>
        <w:t>6. Срок действия договора</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Настоящий договор вступает в силу с момента подписания его обеими Сторонами и действует в течение одного года.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Договор может быть расторгнут в одностороннем порядке по </w:t>
      </w:r>
      <w:r w:rsidRPr="00D90DE1">
        <w:rPr>
          <w:rFonts w:ascii="Times New Roman" w:hAnsi="Times New Roman" w:cs="Times New Roman"/>
          <w:sz w:val="28"/>
          <w:szCs w:val="28"/>
        </w:rPr>
        <w:lastRenderedPageBreak/>
        <w:t>инициативе одной из Сторон путем предупреждения другой Стороны не менее чем за 10 дней до предполагаемой даты расторжения.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Договор считается пролонгированным на следующий год, если не менее чем за 1 месяц до истечения срока действия Договора ни одна из Сторон не заявит в установленном порядке о его расторжении.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Все изменения настоящего Договора производятся по соглашению Сторон и действительны в том случае, если они составлены в письменной форме и имеют собственноручные подписи обеих Сторон.</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Договор составлен в двух экземплярах, каждый из которых является подлинным и имеет одинаковую юридическую силу. Один экземпляр находится в </w:t>
      </w:r>
      <w:r w:rsidR="00274677" w:rsidRPr="00D90DE1">
        <w:rPr>
          <w:rFonts w:ascii="Times New Roman" w:hAnsi="Times New Roman" w:cs="Times New Roman"/>
          <w:sz w:val="28"/>
          <w:szCs w:val="28"/>
        </w:rPr>
        <w:t>Администрации</w:t>
      </w:r>
      <w:r w:rsidRPr="00D90DE1">
        <w:rPr>
          <w:rFonts w:ascii="Times New Roman" w:hAnsi="Times New Roman" w:cs="Times New Roman"/>
          <w:sz w:val="28"/>
          <w:szCs w:val="28"/>
        </w:rPr>
        <w:t>, другой - у Организации.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Споры и разногласия, которые могут возникнуть при исполнении настоящего Договора, будут, по возможности, решаться путем переговоров между Сторонами. В случае невозможности разрешения споров путем переговоров, стороны передают их на рассмотрение в Арбитражный суд.</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3"/>
        <w:rPr>
          <w:rFonts w:ascii="Times New Roman" w:hAnsi="Times New Roman" w:cs="Times New Roman"/>
          <w:sz w:val="28"/>
          <w:szCs w:val="28"/>
        </w:rPr>
      </w:pPr>
      <w:r w:rsidRPr="00D90DE1">
        <w:rPr>
          <w:rFonts w:ascii="Times New Roman" w:hAnsi="Times New Roman" w:cs="Times New Roman"/>
          <w:sz w:val="28"/>
          <w:szCs w:val="28"/>
        </w:rPr>
        <w:t>7. ЮРИДИЧЕСКИЕ АДРЕСА И ПОДПИСИ СТОРОН</w:t>
      </w:r>
    </w:p>
    <w:p w:rsidR="00463329" w:rsidRPr="00D90DE1" w:rsidRDefault="00463329">
      <w:pPr>
        <w:pStyle w:val="ConsPlusNormal"/>
        <w:ind w:firstLine="540"/>
        <w:jc w:val="both"/>
        <w:rPr>
          <w:rFonts w:ascii="Times New Roman" w:hAnsi="Times New Roman" w:cs="Times New Roman"/>
          <w:sz w:val="28"/>
          <w:szCs w:val="28"/>
        </w:rPr>
      </w:pPr>
    </w:p>
    <w:p w:rsidR="00274677" w:rsidRPr="00D90DE1" w:rsidRDefault="00463329" w:rsidP="00274677">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 xml:space="preserve">           </w:t>
      </w:r>
      <w:r w:rsidR="00274677" w:rsidRPr="00D90DE1">
        <w:rPr>
          <w:rFonts w:ascii="Times New Roman" w:hAnsi="Times New Roman" w:cs="Times New Roman"/>
          <w:sz w:val="28"/>
          <w:szCs w:val="28"/>
        </w:rPr>
        <w:t xml:space="preserve">             Администрация                                                                                                   КЛИЕНТ</w:t>
      </w:r>
    </w:p>
    <w:p w:rsidR="00274677" w:rsidRPr="00D90DE1" w:rsidRDefault="00274677" w:rsidP="00274677">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 г. __________,</w:t>
      </w:r>
    </w:p>
    <w:p w:rsidR="00274677" w:rsidRPr="00D90DE1" w:rsidRDefault="00274677" w:rsidP="00274677">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ул. _______________</w:t>
      </w:r>
    </w:p>
    <w:p w:rsidR="00274677" w:rsidRPr="00D90DE1" w:rsidRDefault="00274677" w:rsidP="00274677">
      <w:pPr>
        <w:pStyle w:val="ConsPlusNonformat"/>
        <w:jc w:val="both"/>
        <w:rPr>
          <w:rFonts w:ascii="Times New Roman" w:hAnsi="Times New Roman" w:cs="Times New Roman"/>
          <w:sz w:val="28"/>
          <w:szCs w:val="28"/>
        </w:rPr>
      </w:pPr>
    </w:p>
    <w:p w:rsidR="00274677" w:rsidRPr="00D90DE1" w:rsidRDefault="00274677" w:rsidP="00274677">
      <w:pPr>
        <w:pStyle w:val="ConsPlusNonformat"/>
        <w:jc w:val="both"/>
        <w:rPr>
          <w:rFonts w:ascii="Times New Roman" w:hAnsi="Times New Roman" w:cs="Times New Roman"/>
          <w:sz w:val="28"/>
          <w:szCs w:val="28"/>
        </w:rPr>
      </w:pPr>
    </w:p>
    <w:p w:rsidR="00274677" w:rsidRPr="00D90DE1" w:rsidRDefault="00274677" w:rsidP="00274677">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М.П.                                                                                                                                  М.П.</w:t>
      </w:r>
    </w:p>
    <w:p w:rsidR="00274677" w:rsidRPr="00D90DE1" w:rsidRDefault="00274677" w:rsidP="00274677">
      <w:pPr>
        <w:pStyle w:val="ConsPlusNonformat"/>
        <w:jc w:val="both"/>
        <w:rPr>
          <w:rFonts w:ascii="Times New Roman" w:hAnsi="Times New Roman" w:cs="Times New Roman"/>
          <w:sz w:val="28"/>
          <w:szCs w:val="28"/>
        </w:rPr>
      </w:pPr>
    </w:p>
    <w:p w:rsidR="00274677" w:rsidRPr="00D90DE1" w:rsidRDefault="00274677" w:rsidP="00274677">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_____________________ /_____________/                                    _____________________ /_____________/</w:t>
      </w:r>
    </w:p>
    <w:p w:rsidR="00274677" w:rsidRPr="00D90DE1" w:rsidRDefault="00274677" w:rsidP="00274677">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"____" _____________ 20___ года                                                        "____" _____________ 20___ года</w:t>
      </w:r>
    </w:p>
    <w:p w:rsidR="00274677" w:rsidRPr="00D90DE1" w:rsidRDefault="00274677" w:rsidP="00274677">
      <w:pPr>
        <w:pStyle w:val="ConsPlusNormal"/>
        <w:ind w:firstLine="540"/>
        <w:jc w:val="both"/>
        <w:rPr>
          <w:rFonts w:ascii="Times New Roman" w:hAnsi="Times New Roman" w:cs="Times New Roman"/>
          <w:sz w:val="28"/>
          <w:szCs w:val="28"/>
        </w:rPr>
      </w:pPr>
    </w:p>
    <w:p w:rsidR="00274677" w:rsidRPr="00D90DE1" w:rsidRDefault="00274677" w:rsidP="00274677">
      <w:pPr>
        <w:pStyle w:val="ConsPlusNormal"/>
        <w:ind w:firstLine="540"/>
        <w:jc w:val="both"/>
        <w:rPr>
          <w:rFonts w:ascii="Times New Roman" w:hAnsi="Times New Roman" w:cs="Times New Roman"/>
          <w:sz w:val="28"/>
          <w:szCs w:val="28"/>
        </w:rPr>
      </w:pPr>
    </w:p>
    <w:p w:rsidR="00463329" w:rsidRPr="00D90DE1" w:rsidRDefault="00463329" w:rsidP="00274677">
      <w:pPr>
        <w:pStyle w:val="ConsPlusNonformat"/>
        <w:jc w:val="both"/>
        <w:rPr>
          <w:rFonts w:ascii="Times New Roman" w:hAnsi="Times New Roman" w:cs="Times New Roman"/>
          <w:sz w:val="28"/>
          <w:szCs w:val="28"/>
        </w:rPr>
      </w:pPr>
      <w:r w:rsidRPr="00D90DE1">
        <w:rPr>
          <w:rFonts w:ascii="Times New Roman" w:hAnsi="Times New Roman" w:cs="Times New Roman"/>
          <w:sz w:val="28"/>
          <w:szCs w:val="28"/>
        </w:rPr>
        <w:t xml:space="preserve"> </w:t>
      </w:r>
    </w:p>
    <w:p w:rsidR="00C53A25" w:rsidRDefault="00C53A25">
      <w:pPr>
        <w:pStyle w:val="ConsPlusNormal"/>
        <w:jc w:val="right"/>
        <w:outlineLvl w:val="3"/>
        <w:rPr>
          <w:rFonts w:ascii="Times New Roman" w:hAnsi="Times New Roman" w:cs="Times New Roman"/>
          <w:sz w:val="28"/>
          <w:szCs w:val="28"/>
        </w:rPr>
      </w:pPr>
    </w:p>
    <w:p w:rsidR="00C53A25" w:rsidRDefault="00C53A25">
      <w:pPr>
        <w:pStyle w:val="ConsPlusNormal"/>
        <w:jc w:val="right"/>
        <w:outlineLvl w:val="3"/>
        <w:rPr>
          <w:rFonts w:ascii="Times New Roman" w:hAnsi="Times New Roman" w:cs="Times New Roman"/>
          <w:sz w:val="28"/>
          <w:szCs w:val="28"/>
        </w:rPr>
      </w:pPr>
    </w:p>
    <w:p w:rsidR="00C53A25" w:rsidRDefault="00C53A25">
      <w:pPr>
        <w:pStyle w:val="ConsPlusNormal"/>
        <w:jc w:val="right"/>
        <w:outlineLvl w:val="3"/>
        <w:rPr>
          <w:rFonts w:ascii="Times New Roman" w:hAnsi="Times New Roman" w:cs="Times New Roman"/>
          <w:sz w:val="28"/>
          <w:szCs w:val="28"/>
        </w:rPr>
      </w:pPr>
    </w:p>
    <w:p w:rsidR="00C53A25" w:rsidRDefault="00C53A25">
      <w:pPr>
        <w:pStyle w:val="ConsPlusNormal"/>
        <w:jc w:val="right"/>
        <w:outlineLvl w:val="3"/>
        <w:rPr>
          <w:rFonts w:ascii="Times New Roman" w:hAnsi="Times New Roman" w:cs="Times New Roman"/>
          <w:sz w:val="28"/>
          <w:szCs w:val="28"/>
        </w:rPr>
      </w:pPr>
    </w:p>
    <w:p w:rsidR="00C53A25" w:rsidRDefault="00C53A25">
      <w:pPr>
        <w:pStyle w:val="ConsPlusNormal"/>
        <w:jc w:val="right"/>
        <w:outlineLvl w:val="3"/>
        <w:rPr>
          <w:rFonts w:ascii="Times New Roman" w:hAnsi="Times New Roman" w:cs="Times New Roman"/>
          <w:sz w:val="28"/>
          <w:szCs w:val="28"/>
        </w:rPr>
      </w:pPr>
    </w:p>
    <w:p w:rsidR="00C53A25" w:rsidRDefault="00C53A25">
      <w:pPr>
        <w:pStyle w:val="ConsPlusNormal"/>
        <w:jc w:val="right"/>
        <w:outlineLvl w:val="3"/>
        <w:rPr>
          <w:rFonts w:ascii="Times New Roman" w:hAnsi="Times New Roman" w:cs="Times New Roman"/>
          <w:sz w:val="28"/>
          <w:szCs w:val="28"/>
        </w:rPr>
      </w:pPr>
    </w:p>
    <w:p w:rsidR="00C53A25" w:rsidRDefault="00C53A25">
      <w:pPr>
        <w:pStyle w:val="ConsPlusNormal"/>
        <w:jc w:val="right"/>
        <w:outlineLvl w:val="3"/>
        <w:rPr>
          <w:rFonts w:ascii="Times New Roman" w:hAnsi="Times New Roman" w:cs="Times New Roman"/>
          <w:sz w:val="28"/>
          <w:szCs w:val="28"/>
        </w:rPr>
      </w:pPr>
    </w:p>
    <w:p w:rsidR="00C53A25" w:rsidRDefault="00C53A25">
      <w:pPr>
        <w:pStyle w:val="ConsPlusNormal"/>
        <w:jc w:val="right"/>
        <w:outlineLvl w:val="3"/>
        <w:rPr>
          <w:rFonts w:ascii="Times New Roman" w:hAnsi="Times New Roman" w:cs="Times New Roman"/>
          <w:sz w:val="28"/>
          <w:szCs w:val="28"/>
        </w:rPr>
      </w:pPr>
    </w:p>
    <w:p w:rsidR="00463329" w:rsidRPr="00D90DE1" w:rsidRDefault="00463329">
      <w:pPr>
        <w:pStyle w:val="ConsPlusNormal"/>
        <w:jc w:val="right"/>
        <w:outlineLvl w:val="3"/>
        <w:rPr>
          <w:rFonts w:ascii="Times New Roman" w:hAnsi="Times New Roman" w:cs="Times New Roman"/>
          <w:sz w:val="28"/>
          <w:szCs w:val="28"/>
        </w:rPr>
      </w:pPr>
      <w:r w:rsidRPr="00D90DE1">
        <w:rPr>
          <w:rFonts w:ascii="Times New Roman" w:hAnsi="Times New Roman" w:cs="Times New Roman"/>
          <w:sz w:val="28"/>
          <w:szCs w:val="28"/>
        </w:rPr>
        <w:lastRenderedPageBreak/>
        <w:t>Приложение N 1</w:t>
      </w:r>
    </w:p>
    <w:p w:rsidR="00463329" w:rsidRPr="00D90DE1" w:rsidRDefault="00463329">
      <w:pPr>
        <w:pStyle w:val="ConsPlusNormal"/>
        <w:jc w:val="right"/>
        <w:rPr>
          <w:rFonts w:ascii="Times New Roman" w:hAnsi="Times New Roman" w:cs="Times New Roman"/>
          <w:sz w:val="28"/>
          <w:szCs w:val="28"/>
        </w:rPr>
      </w:pPr>
      <w:r w:rsidRPr="00D90DE1">
        <w:rPr>
          <w:rFonts w:ascii="Times New Roman" w:hAnsi="Times New Roman" w:cs="Times New Roman"/>
          <w:sz w:val="28"/>
          <w:szCs w:val="28"/>
        </w:rPr>
        <w:t>к договору N _______________</w:t>
      </w:r>
    </w:p>
    <w:p w:rsidR="00463329" w:rsidRPr="00D90DE1" w:rsidRDefault="00463329">
      <w:pPr>
        <w:pStyle w:val="ConsPlusNormal"/>
        <w:jc w:val="right"/>
        <w:rPr>
          <w:rFonts w:ascii="Times New Roman" w:hAnsi="Times New Roman" w:cs="Times New Roman"/>
          <w:sz w:val="28"/>
          <w:szCs w:val="28"/>
        </w:rPr>
      </w:pPr>
      <w:r w:rsidRPr="00D90DE1">
        <w:rPr>
          <w:rFonts w:ascii="Times New Roman" w:hAnsi="Times New Roman" w:cs="Times New Roman"/>
          <w:sz w:val="28"/>
          <w:szCs w:val="28"/>
        </w:rPr>
        <w:t>от "____" _________ 20___ г.</w:t>
      </w:r>
    </w:p>
    <w:p w:rsidR="00463329" w:rsidRPr="00D90DE1" w:rsidRDefault="00463329">
      <w:pPr>
        <w:spacing w:after="1"/>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rPr>
          <w:rFonts w:ascii="Times New Roman" w:hAnsi="Times New Roman" w:cs="Times New Roman"/>
          <w:sz w:val="28"/>
          <w:szCs w:val="28"/>
        </w:rPr>
      </w:pPr>
      <w:bookmarkStart w:id="46" w:name="P1535"/>
      <w:bookmarkEnd w:id="46"/>
      <w:r w:rsidRPr="00D90DE1">
        <w:rPr>
          <w:rFonts w:ascii="Times New Roman" w:hAnsi="Times New Roman" w:cs="Times New Roman"/>
          <w:sz w:val="28"/>
          <w:szCs w:val="28"/>
        </w:rPr>
        <w:t>Инструкция</w:t>
      </w:r>
    </w:p>
    <w:p w:rsidR="00463329" w:rsidRPr="00D90DE1" w:rsidRDefault="00463329">
      <w:pPr>
        <w:pStyle w:val="ConsPlusNormal"/>
        <w:jc w:val="center"/>
        <w:rPr>
          <w:rFonts w:ascii="Times New Roman" w:hAnsi="Times New Roman" w:cs="Times New Roman"/>
          <w:sz w:val="28"/>
          <w:szCs w:val="28"/>
        </w:rPr>
      </w:pPr>
      <w:r w:rsidRPr="00D90DE1">
        <w:rPr>
          <w:rFonts w:ascii="Times New Roman" w:hAnsi="Times New Roman" w:cs="Times New Roman"/>
          <w:sz w:val="28"/>
          <w:szCs w:val="28"/>
        </w:rPr>
        <w:t>по организации деятельности учреждений в процессе</w:t>
      </w:r>
    </w:p>
    <w:p w:rsidR="00463329" w:rsidRPr="00D90DE1" w:rsidRDefault="00463329">
      <w:pPr>
        <w:pStyle w:val="ConsPlusNormal"/>
        <w:jc w:val="center"/>
        <w:rPr>
          <w:rFonts w:ascii="Times New Roman" w:hAnsi="Times New Roman" w:cs="Times New Roman"/>
          <w:sz w:val="28"/>
          <w:szCs w:val="28"/>
        </w:rPr>
      </w:pPr>
      <w:r w:rsidRPr="00D90DE1">
        <w:rPr>
          <w:rFonts w:ascii="Times New Roman" w:hAnsi="Times New Roman" w:cs="Times New Roman"/>
          <w:sz w:val="28"/>
          <w:szCs w:val="28"/>
        </w:rPr>
        <w:t>обмена электронными документами, подписанными</w:t>
      </w:r>
    </w:p>
    <w:p w:rsidR="00463329" w:rsidRPr="00D90DE1" w:rsidRDefault="00463329">
      <w:pPr>
        <w:pStyle w:val="ConsPlusNormal"/>
        <w:jc w:val="center"/>
        <w:rPr>
          <w:rFonts w:ascii="Times New Roman" w:hAnsi="Times New Roman" w:cs="Times New Roman"/>
          <w:sz w:val="28"/>
          <w:szCs w:val="28"/>
        </w:rPr>
      </w:pPr>
      <w:r w:rsidRPr="00D90DE1">
        <w:rPr>
          <w:rFonts w:ascii="Times New Roman" w:hAnsi="Times New Roman" w:cs="Times New Roman"/>
          <w:sz w:val="28"/>
          <w:szCs w:val="28"/>
        </w:rPr>
        <w:t>электронной подписью</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4"/>
        <w:rPr>
          <w:rFonts w:ascii="Times New Roman" w:hAnsi="Times New Roman" w:cs="Times New Roman"/>
          <w:sz w:val="28"/>
          <w:szCs w:val="28"/>
        </w:rPr>
      </w:pPr>
      <w:r w:rsidRPr="00D90DE1">
        <w:rPr>
          <w:rFonts w:ascii="Times New Roman" w:hAnsi="Times New Roman" w:cs="Times New Roman"/>
          <w:sz w:val="28"/>
          <w:szCs w:val="28"/>
        </w:rPr>
        <w:t>1. Термины и определения:</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1.1. Автоматизированные информационные системы (АС) - предназначенные для обработки, контроля, хранения, защиты и передачи информации системы </w:t>
      </w:r>
      <w:r w:rsidR="003F5C40" w:rsidRPr="00D90DE1">
        <w:rPr>
          <w:rFonts w:ascii="Times New Roman" w:hAnsi="Times New Roman" w:cs="Times New Roman"/>
          <w:sz w:val="28"/>
          <w:szCs w:val="28"/>
        </w:rPr>
        <w:t>ПК «</w:t>
      </w:r>
      <w:r w:rsidR="003F5C40" w:rsidRPr="00D90DE1">
        <w:rPr>
          <w:rFonts w:ascii="Times New Roman" w:hAnsi="Times New Roman" w:cs="Times New Roman"/>
          <w:sz w:val="28"/>
          <w:szCs w:val="28"/>
          <w:lang w:val="en-US"/>
        </w:rPr>
        <w:t>Web</w:t>
      </w:r>
      <w:r w:rsidR="003F5C40" w:rsidRPr="00D90DE1">
        <w:rPr>
          <w:rFonts w:ascii="Times New Roman" w:hAnsi="Times New Roman" w:cs="Times New Roman"/>
          <w:sz w:val="28"/>
          <w:szCs w:val="28"/>
        </w:rPr>
        <w:t>-Исполнение»</w:t>
      </w:r>
      <w:r w:rsidRPr="00D90DE1">
        <w:rPr>
          <w:rFonts w:ascii="Times New Roman" w:hAnsi="Times New Roman" w:cs="Times New Roman"/>
          <w:sz w:val="28"/>
          <w:szCs w:val="28"/>
        </w:rPr>
        <w:t>, ГИСЗ НСО.</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1.2. Средства электронной подписи (ЭП) - аппаратные и (или) программные средства, обеспечивающие формирование ЭП под электронными документами Организацией и проверку ЭП под документами </w:t>
      </w:r>
      <w:r w:rsidR="00274677" w:rsidRPr="00D90DE1">
        <w:rPr>
          <w:rFonts w:ascii="Times New Roman" w:hAnsi="Times New Roman" w:cs="Times New Roman"/>
          <w:sz w:val="28"/>
          <w:szCs w:val="28"/>
        </w:rPr>
        <w:t>Администрации</w:t>
      </w:r>
      <w:r w:rsidRPr="00D90DE1">
        <w:rPr>
          <w:rFonts w:ascii="Times New Roman" w:hAnsi="Times New Roman" w:cs="Times New Roman"/>
          <w:sz w:val="28"/>
          <w:szCs w:val="28"/>
        </w:rPr>
        <w:t>.</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1.3. Закрытый ключ ЭП - уникальная последовательность символов, предназначенная для формирования ЭП под электронными документами, является конфиденциальной информацией, относится к средствам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1.4. Открытый ключ ЭП - уникальная последовательность символов, предназначенная для проверки ЭП под электронными документами.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1.5. Сертификат открытого ключа ЭП - электронный документ, содержащий реквизиты владельца закрытого ключа ЭП, а также открытый ключ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1.6. Ключевой носитель - аппаратное устройство, на котором записан закрытый ключ ЭП.</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4"/>
        <w:rPr>
          <w:rFonts w:ascii="Times New Roman" w:hAnsi="Times New Roman" w:cs="Times New Roman"/>
          <w:sz w:val="28"/>
          <w:szCs w:val="28"/>
        </w:rPr>
      </w:pPr>
      <w:r w:rsidRPr="00D90DE1">
        <w:rPr>
          <w:rFonts w:ascii="Times New Roman" w:hAnsi="Times New Roman" w:cs="Times New Roman"/>
          <w:sz w:val="28"/>
          <w:szCs w:val="28"/>
        </w:rPr>
        <w:t>2. Общие положения:</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2.1. Настоящая Инструкция определяет:</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перечень ответственных должностных лиц и порядок их назначения;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обязанности ответственных должностных лиц;</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порядок хранения средств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порядок использования средств ЭП в АС;</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организацию безопасности рабочих мест ответственных должностных </w:t>
      </w:r>
      <w:r w:rsidRPr="00D90DE1">
        <w:rPr>
          <w:rFonts w:ascii="Times New Roman" w:hAnsi="Times New Roman" w:cs="Times New Roman"/>
          <w:sz w:val="28"/>
          <w:szCs w:val="28"/>
        </w:rPr>
        <w:lastRenderedPageBreak/>
        <w:t>лиц.</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2.2. Настоящая Инструкция предназначена для клиентов </w:t>
      </w:r>
      <w:r w:rsidR="00274677" w:rsidRPr="00D90DE1">
        <w:rPr>
          <w:rFonts w:ascii="Times New Roman" w:hAnsi="Times New Roman" w:cs="Times New Roman"/>
          <w:sz w:val="28"/>
          <w:szCs w:val="28"/>
        </w:rPr>
        <w:t>Администрации</w:t>
      </w:r>
      <w:r w:rsidRPr="00D90DE1">
        <w:rPr>
          <w:rFonts w:ascii="Times New Roman" w:hAnsi="Times New Roman" w:cs="Times New Roman"/>
          <w:sz w:val="28"/>
          <w:szCs w:val="28"/>
        </w:rPr>
        <w:t xml:space="preserve"> (Организаций) и является обязательной для исполнения руководителем и назначенными должностными лицами Организации.</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4"/>
        <w:rPr>
          <w:rFonts w:ascii="Times New Roman" w:hAnsi="Times New Roman" w:cs="Times New Roman"/>
          <w:sz w:val="28"/>
          <w:szCs w:val="28"/>
        </w:rPr>
      </w:pPr>
      <w:r w:rsidRPr="00D90DE1">
        <w:rPr>
          <w:rFonts w:ascii="Times New Roman" w:hAnsi="Times New Roman" w:cs="Times New Roman"/>
          <w:sz w:val="28"/>
          <w:szCs w:val="28"/>
        </w:rPr>
        <w:t>3. Перечень должностных лиц:</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bookmarkStart w:id="47" w:name="P1561"/>
      <w:bookmarkEnd w:id="47"/>
      <w:r w:rsidRPr="00D90DE1">
        <w:rPr>
          <w:rFonts w:ascii="Times New Roman" w:hAnsi="Times New Roman" w:cs="Times New Roman"/>
          <w:sz w:val="28"/>
          <w:szCs w:val="28"/>
        </w:rPr>
        <w:t>3.1. Организации необходимо назначить следующих ответственных лиц:</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сотрудника, уполномоченного формировать ЭП под электронными документами Организации;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сотрудника, уполномоченного проверять ЭП под электронными документами Министерства;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сотрудника, ответственного за хранение средств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3.2. Для обеспечения бесперебойной работы рекомендуется назначать как минимум двух сотрудников, уполномоченных формировать и проверять ЭП под электронными документами.</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4"/>
        <w:rPr>
          <w:rFonts w:ascii="Times New Roman" w:hAnsi="Times New Roman" w:cs="Times New Roman"/>
          <w:sz w:val="28"/>
          <w:szCs w:val="28"/>
        </w:rPr>
      </w:pPr>
      <w:r w:rsidRPr="00D90DE1">
        <w:rPr>
          <w:rFonts w:ascii="Times New Roman" w:hAnsi="Times New Roman" w:cs="Times New Roman"/>
          <w:sz w:val="28"/>
          <w:szCs w:val="28"/>
        </w:rPr>
        <w:t>4. Порядок назначения должностных лиц:</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4.1. Должностные лица, указанные в </w:t>
      </w:r>
      <w:hyperlink w:anchor="P1561" w:history="1">
        <w:r w:rsidRPr="00D90DE1">
          <w:rPr>
            <w:rFonts w:ascii="Times New Roman" w:hAnsi="Times New Roman" w:cs="Times New Roman"/>
            <w:sz w:val="28"/>
            <w:szCs w:val="28"/>
          </w:rPr>
          <w:t>пункте 3.1</w:t>
        </w:r>
      </w:hyperlink>
      <w:r w:rsidRPr="00D90DE1">
        <w:rPr>
          <w:rFonts w:ascii="Times New Roman" w:hAnsi="Times New Roman" w:cs="Times New Roman"/>
          <w:sz w:val="28"/>
          <w:szCs w:val="28"/>
        </w:rPr>
        <w:t>, назначаются и освобождаются от обязанностей приказом руководителя Организации.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4.2. Должностные лица, указанные в </w:t>
      </w:r>
      <w:hyperlink w:anchor="P1561" w:history="1">
        <w:r w:rsidRPr="00D90DE1">
          <w:rPr>
            <w:rFonts w:ascii="Times New Roman" w:hAnsi="Times New Roman" w:cs="Times New Roman"/>
            <w:sz w:val="28"/>
            <w:szCs w:val="28"/>
          </w:rPr>
          <w:t>пункте 3.1</w:t>
        </w:r>
      </w:hyperlink>
      <w:r w:rsidRPr="00D90DE1">
        <w:rPr>
          <w:rFonts w:ascii="Times New Roman" w:hAnsi="Times New Roman" w:cs="Times New Roman"/>
          <w:sz w:val="28"/>
          <w:szCs w:val="28"/>
        </w:rPr>
        <w:t>, назначаются из числа сотрудников Организации.</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4"/>
        <w:rPr>
          <w:rFonts w:ascii="Times New Roman" w:hAnsi="Times New Roman" w:cs="Times New Roman"/>
          <w:sz w:val="28"/>
          <w:szCs w:val="28"/>
        </w:rPr>
      </w:pPr>
      <w:r w:rsidRPr="00D90DE1">
        <w:rPr>
          <w:rFonts w:ascii="Times New Roman" w:hAnsi="Times New Roman" w:cs="Times New Roman"/>
          <w:sz w:val="28"/>
          <w:szCs w:val="28"/>
        </w:rPr>
        <w:t>5. Обязанности должностных лиц:</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5.1. Сотрудники, уполномоченные формировать ЭП под электронными документами Организации и проверять ЭП под электронными документами </w:t>
      </w:r>
      <w:r w:rsidR="000D4685" w:rsidRPr="00D90DE1">
        <w:rPr>
          <w:rFonts w:ascii="Times New Roman" w:hAnsi="Times New Roman" w:cs="Times New Roman"/>
          <w:sz w:val="28"/>
          <w:szCs w:val="28"/>
        </w:rPr>
        <w:t>Администрации</w:t>
      </w:r>
      <w:r w:rsidRPr="00D90DE1">
        <w:rPr>
          <w:rFonts w:ascii="Times New Roman" w:hAnsi="Times New Roman" w:cs="Times New Roman"/>
          <w:sz w:val="28"/>
          <w:szCs w:val="28"/>
        </w:rPr>
        <w:t>, обязаны:</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не разглашать конфиденциальную информацию, к которой они допущены, рубежи ее защиты, в том числе пароли и сведения о ключах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соблюдать требования данной Инструкции к обеспечению безопасности конфиденциальной информации;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сообщать руководству о ставших им известными попытках посторонних лиц получить сведения конфиденциального характера;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уничтожить закрытый ключ ЭП, в порядке, установленном настоящей Инструкцией, передать средства ЭП, эксплуатационную документацию руководителю Организации при увольнении или освобождении от </w:t>
      </w:r>
      <w:r w:rsidRPr="00D90DE1">
        <w:rPr>
          <w:rFonts w:ascii="Times New Roman" w:hAnsi="Times New Roman" w:cs="Times New Roman"/>
          <w:sz w:val="28"/>
          <w:szCs w:val="28"/>
        </w:rPr>
        <w:lastRenderedPageBreak/>
        <w:t>исполнения обязанностей сотрудника, уполномоченного формировать ЭП под электронным документом;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немедленно уведомлять руководство о фактах утраты закрытого ключа ЭП, умышленного или неумышленного повреждения АС и средств ЭП, которые могут привести к разглашению защищаемых сведений конфиденциального характера, а также о причинах и условиях возможной утечки таких сведений;</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не нарушать процедуры отправления, подписания и получения электронных документов, подписанных ЭП, описанных в </w:t>
      </w:r>
      <w:hyperlink w:anchor="P1602" w:history="1">
        <w:r w:rsidRPr="00D90DE1">
          <w:rPr>
            <w:rFonts w:ascii="Times New Roman" w:hAnsi="Times New Roman" w:cs="Times New Roman"/>
            <w:sz w:val="28"/>
            <w:szCs w:val="28"/>
          </w:rPr>
          <w:t>разделе 7</w:t>
        </w:r>
      </w:hyperlink>
      <w:r w:rsidRPr="00D90DE1">
        <w:rPr>
          <w:rFonts w:ascii="Times New Roman" w:hAnsi="Times New Roman" w:cs="Times New Roman"/>
          <w:sz w:val="28"/>
          <w:szCs w:val="28"/>
        </w:rPr>
        <w:t xml:space="preserve"> настоящей Инструкции;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сдавать на хранение ключевой носитель с закрытым ключом ЭП, когда в его использовании нет необходимости, а также в конце рабочего дня, в порядке, установленном настоящей Инструкцией;</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неукоснительно соблюдать все положения настоящей Инструкции.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5.2. Ответственный сотрудник за хранение средств ЭП обязан:</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не разглашать конфиденциальную информацию, к которой он допущен, рубежи ее защиты, в том числе пароли и сведения о ключах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соблюдать требования настоящей Инструкции к обеспечению безопасности конфиденциальной информации;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сообщать руководству о ставших ему известными попытках посторонних лиц получить сведения конфиденциального характера;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обеспечить хранение, выдачу и учет средств ЭП в порядке, установленном настоящей Инструкцией;</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выдавать ключевые носители с записанными на них закрытыми ключами ЭП исключительно сотрудникам, уполномоченным формировать ЭП под электронным документом;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немедленно уведомлять руководство о фактах недостачи средств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неукоснительно соблюдать все положения настоящей Инструкции.</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4"/>
        <w:rPr>
          <w:rFonts w:ascii="Times New Roman" w:hAnsi="Times New Roman" w:cs="Times New Roman"/>
          <w:sz w:val="28"/>
          <w:szCs w:val="28"/>
        </w:rPr>
      </w:pPr>
      <w:r w:rsidRPr="00D90DE1">
        <w:rPr>
          <w:rFonts w:ascii="Times New Roman" w:hAnsi="Times New Roman" w:cs="Times New Roman"/>
          <w:sz w:val="28"/>
          <w:szCs w:val="28"/>
        </w:rPr>
        <w:t>6. Порядок хранения средств ЭП:</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6.1. Все средства ЭП хранятся непосредственно в Организации.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6.2. Сотрудник, ответственный за хранение средств ЭП, обязан принять их на хранение, сделав пометку в Журнале учета использования ключевых носителей.</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lastRenderedPageBreak/>
        <w:t>6.3. Все средства ЭП, а также пароли, ПИН-коды и т.п. хранятся в сейфе, кроме установленного на рабочее место АС программного обеспечения.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6.4. Ключи от сейфа хранить в месте, обеспечивающем возможность постоянного контроля за ними. В случае наличия замка с шифром, предотвращать разглашение шифра.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6.5. Дубликат ключей от сейфа находится у руководителя в опечатанном конверте.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6.6. При необходимости использования средств ЭП, в частности ключевого носителя с закрытым ключом ЭП, сотрудник, уполномоченный формировать ЭП под электронным документом, принимает ключевой носитель под роспись в Журнале учета использования ключевых носителей.</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6.7. После использования ключевого носителя сотрудник, ответственный за хранение средств ЭП, принимает ключевой носитель под роспись, делая пометку в Журнале учета использования ключевых носителей.</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4"/>
        <w:rPr>
          <w:rFonts w:ascii="Times New Roman" w:hAnsi="Times New Roman" w:cs="Times New Roman"/>
          <w:sz w:val="28"/>
          <w:szCs w:val="28"/>
        </w:rPr>
      </w:pPr>
      <w:bookmarkStart w:id="48" w:name="P1602"/>
      <w:bookmarkEnd w:id="48"/>
      <w:r w:rsidRPr="00D90DE1">
        <w:rPr>
          <w:rFonts w:ascii="Times New Roman" w:hAnsi="Times New Roman" w:cs="Times New Roman"/>
          <w:sz w:val="28"/>
          <w:szCs w:val="28"/>
        </w:rPr>
        <w:t>7. Порядок использования средств ЭП в АС</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7.1. Средства ЭП используются исключительно для формирования ЭП под электронными документами Организации и проверки ЭП под электронными документами </w:t>
      </w:r>
      <w:r w:rsidR="000D4685" w:rsidRPr="00D90DE1">
        <w:rPr>
          <w:rFonts w:ascii="Times New Roman" w:hAnsi="Times New Roman" w:cs="Times New Roman"/>
          <w:sz w:val="28"/>
          <w:szCs w:val="28"/>
        </w:rPr>
        <w:t xml:space="preserve">Администрации </w:t>
      </w:r>
      <w:r w:rsidRPr="00D90DE1">
        <w:rPr>
          <w:rFonts w:ascii="Times New Roman" w:hAnsi="Times New Roman" w:cs="Times New Roman"/>
          <w:sz w:val="28"/>
          <w:szCs w:val="28"/>
        </w:rPr>
        <w:t>в электронном документообороте, реализованном средствами АС.</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Использование ЭП при других организационно-правовых или финансовых отношениях строго запрещено.</w:t>
      </w:r>
    </w:p>
    <w:p w:rsidR="00463329" w:rsidRPr="00D90DE1" w:rsidRDefault="00463329">
      <w:pPr>
        <w:pStyle w:val="ConsPlusNormal"/>
        <w:spacing w:before="220"/>
        <w:ind w:firstLine="540"/>
        <w:jc w:val="both"/>
        <w:rPr>
          <w:rFonts w:ascii="Times New Roman" w:hAnsi="Times New Roman" w:cs="Times New Roman"/>
          <w:sz w:val="28"/>
          <w:szCs w:val="28"/>
        </w:rPr>
      </w:pPr>
      <w:bookmarkStart w:id="49" w:name="P1606"/>
      <w:bookmarkEnd w:id="49"/>
      <w:r w:rsidRPr="00D90DE1">
        <w:rPr>
          <w:rFonts w:ascii="Times New Roman" w:hAnsi="Times New Roman" w:cs="Times New Roman"/>
          <w:sz w:val="28"/>
          <w:szCs w:val="28"/>
        </w:rPr>
        <w:t>7.2. Процедура отправки и подписи электронного документа ЭП осуществляется следующим образом: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сотрудник, уполномоченный формировать ЭП под электронным документом, средствами АС формирует электронный документ;</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документ распечатывается на бумажном носителе в одном экземпляре. На распечатанном документе ставятся подписи ответственных лиц и печать Организации;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документ на бумажном носителе, подписанный ответственными лицами и заверенный печатью, передается сотруднику, уполномоченному формировать ЭП под электронным документом, и является основанием для отправки электронного документа, подписанного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сотрудник, уполномоченный формировать ЭП под электронным документом, удостоверяется в подлинности подписей и печати, поставленных на документе;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lastRenderedPageBreak/>
        <w:t>- сотрудник, уполномоченный формировать ЭП под электронным документом, в обязательном порядке, в случае установки АС в сетевой конфигурации, обязан обеспечить прекращение работы АС на всех рабочих местах, кроме рабочего места, с которого будет осуществляться отправка документов и их подпись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для актуализации данных и удостоверения того, что подписываются документы, по своему содержанию соответствующие подписанным ответственными лицами на бумажных носителях, сотрудник, уполномоченный формировать ЭП под электронным документом, обязан на рабочем месте, с которого будет отправляться документ, нажать в интерфейсе АС кнопку "Выполнить", после чего сравнить данные документа на бумажном носителе с электронным аналогом;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случае положительного результата проверки, сотрудник, уполномоченный формировать ЭП под электронным документом, получает под роспись ключевой носитель и присоединяет его к соответствующему порту (дисководу), находящемуся на системном блоке;</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в случае отрицательного результата проверки сотрудник, уполномоченный формировать ЭП под электронным документом, сообщает об этом руководителю Организации;</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сотрудник, уполномоченный формировать ЭП под электронным документом, производит отправку документа средствами АС;</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после отправления документа необходимо извлечь ключевой носитель из порта (дисковода);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сдать ключевой носитель сотруднику, ответственному за хранение средств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в случае правильного выполнения всего алгоритма </w:t>
      </w:r>
      <w:hyperlink w:anchor="P1606" w:history="1">
        <w:r w:rsidRPr="00D90DE1">
          <w:rPr>
            <w:rFonts w:ascii="Times New Roman" w:hAnsi="Times New Roman" w:cs="Times New Roman"/>
            <w:sz w:val="28"/>
            <w:szCs w:val="28"/>
          </w:rPr>
          <w:t>пункта 7.2</w:t>
        </w:r>
      </w:hyperlink>
      <w:r w:rsidRPr="00D90DE1">
        <w:rPr>
          <w:rFonts w:ascii="Times New Roman" w:hAnsi="Times New Roman" w:cs="Times New Roman"/>
          <w:sz w:val="28"/>
          <w:szCs w:val="28"/>
        </w:rPr>
        <w:t xml:space="preserve"> и отсутствия ошибок, выданных АС, документ считается отправленным верно.</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7.3. Процедура получения электронного документа с ЭП осуществляется следующим образом: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при получении документов от </w:t>
      </w:r>
      <w:r w:rsidR="000D4685" w:rsidRPr="00D90DE1">
        <w:rPr>
          <w:rFonts w:ascii="Times New Roman" w:hAnsi="Times New Roman" w:cs="Times New Roman"/>
          <w:sz w:val="28"/>
          <w:szCs w:val="28"/>
        </w:rPr>
        <w:t>Администрации</w:t>
      </w:r>
      <w:r w:rsidRPr="00D90DE1">
        <w:rPr>
          <w:rFonts w:ascii="Times New Roman" w:hAnsi="Times New Roman" w:cs="Times New Roman"/>
          <w:sz w:val="28"/>
          <w:szCs w:val="28"/>
        </w:rPr>
        <w:t>, сотрудник Организации осуществляет проверку ЭП на предмет подлинности подписи в соответствии с Инструкцией пользователя;</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проверка ЭП на пакетах осуществляется нажатием на кнопку проверки ЭП;</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в случае положительного результата проверки, сотрудник Организации осуществляет работу с документами и их хранение в соответствии с требованиями действующего законодательства, утвержденным порядком </w:t>
      </w:r>
      <w:r w:rsidRPr="00D90DE1">
        <w:rPr>
          <w:rFonts w:ascii="Times New Roman" w:hAnsi="Times New Roman" w:cs="Times New Roman"/>
          <w:sz w:val="28"/>
          <w:szCs w:val="28"/>
        </w:rPr>
        <w:lastRenderedPageBreak/>
        <w:t>документооборота в Организации и правилами организации государственного архивного дела;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 xml:space="preserve">- если ключ был скомпрометирован, уполномоченный сотрудник Организации незамедлительно уведомляет об этом </w:t>
      </w:r>
      <w:r w:rsidR="000D4685" w:rsidRPr="00D90DE1">
        <w:rPr>
          <w:rFonts w:ascii="Times New Roman" w:hAnsi="Times New Roman" w:cs="Times New Roman"/>
          <w:sz w:val="28"/>
          <w:szCs w:val="28"/>
        </w:rPr>
        <w:t>Администрацию</w:t>
      </w:r>
      <w:r w:rsidRPr="00D90DE1">
        <w:rPr>
          <w:rFonts w:ascii="Times New Roman" w:hAnsi="Times New Roman" w:cs="Times New Roman"/>
          <w:sz w:val="28"/>
          <w:szCs w:val="28"/>
        </w:rPr>
        <w:t xml:space="preserve"> и приостанавливает свою работу до выяснения причин для принятия решения о последующих действиях.</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Организация несет ответственность за проверку ЭП (ее достоверности) под своими электронными документами.</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jc w:val="center"/>
        <w:outlineLvl w:val="4"/>
        <w:rPr>
          <w:rFonts w:ascii="Times New Roman" w:hAnsi="Times New Roman" w:cs="Times New Roman"/>
          <w:sz w:val="28"/>
          <w:szCs w:val="28"/>
        </w:rPr>
      </w:pPr>
      <w:r w:rsidRPr="00D90DE1">
        <w:rPr>
          <w:rFonts w:ascii="Times New Roman" w:hAnsi="Times New Roman" w:cs="Times New Roman"/>
          <w:sz w:val="28"/>
          <w:szCs w:val="28"/>
        </w:rPr>
        <w:t>8. Организация безопасности рабочего</w:t>
      </w:r>
    </w:p>
    <w:p w:rsidR="00463329" w:rsidRPr="00D90DE1" w:rsidRDefault="00463329">
      <w:pPr>
        <w:pStyle w:val="ConsPlusNormal"/>
        <w:jc w:val="center"/>
        <w:rPr>
          <w:rFonts w:ascii="Times New Roman" w:hAnsi="Times New Roman" w:cs="Times New Roman"/>
          <w:sz w:val="28"/>
          <w:szCs w:val="28"/>
        </w:rPr>
      </w:pPr>
      <w:r w:rsidRPr="00D90DE1">
        <w:rPr>
          <w:rFonts w:ascii="Times New Roman" w:hAnsi="Times New Roman" w:cs="Times New Roman"/>
          <w:sz w:val="28"/>
          <w:szCs w:val="28"/>
        </w:rPr>
        <w:t>места с установленной АС</w:t>
      </w:r>
    </w:p>
    <w:p w:rsidR="00463329" w:rsidRPr="00D90DE1" w:rsidRDefault="00463329">
      <w:pPr>
        <w:pStyle w:val="ConsPlusNormal"/>
        <w:ind w:firstLine="540"/>
        <w:jc w:val="both"/>
        <w:rPr>
          <w:rFonts w:ascii="Times New Roman" w:hAnsi="Times New Roman" w:cs="Times New Roman"/>
          <w:sz w:val="28"/>
          <w:szCs w:val="28"/>
        </w:rPr>
      </w:pPr>
    </w:p>
    <w:p w:rsidR="00463329" w:rsidRPr="00D90DE1" w:rsidRDefault="00463329">
      <w:pPr>
        <w:pStyle w:val="ConsPlusNormal"/>
        <w:ind w:firstLine="540"/>
        <w:jc w:val="both"/>
        <w:rPr>
          <w:rFonts w:ascii="Times New Roman" w:hAnsi="Times New Roman" w:cs="Times New Roman"/>
          <w:sz w:val="28"/>
          <w:szCs w:val="28"/>
        </w:rPr>
      </w:pPr>
      <w:r w:rsidRPr="00D90DE1">
        <w:rPr>
          <w:rFonts w:ascii="Times New Roman" w:hAnsi="Times New Roman" w:cs="Times New Roman"/>
          <w:sz w:val="28"/>
          <w:szCs w:val="28"/>
        </w:rPr>
        <w:t>8.1. Рабочая станция, на которой установлены АС и средства ЭП, размещается таким образом, чтобы доступ к ней был ограничен кругом лиц, имеющих право формировать ЭП под электронным документом.</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8.2. Системный блок рабочей станции должен быть опломбирован или опечатан.</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8.3. В качестве ключевых носителей используются только съемные аппаратные устройства.</w:t>
      </w:r>
    </w:p>
    <w:p w:rsidR="00463329" w:rsidRPr="00D90DE1" w:rsidRDefault="00463329">
      <w:pPr>
        <w:pStyle w:val="ConsPlusNormal"/>
        <w:spacing w:before="220"/>
        <w:ind w:firstLine="540"/>
        <w:jc w:val="both"/>
        <w:rPr>
          <w:rFonts w:ascii="Times New Roman" w:hAnsi="Times New Roman" w:cs="Times New Roman"/>
          <w:sz w:val="28"/>
          <w:szCs w:val="28"/>
        </w:rPr>
      </w:pPr>
      <w:r w:rsidRPr="00D90DE1">
        <w:rPr>
          <w:rFonts w:ascii="Times New Roman" w:hAnsi="Times New Roman" w:cs="Times New Roman"/>
          <w:sz w:val="28"/>
          <w:szCs w:val="28"/>
        </w:rPr>
        <w:t>8.4. Пароли для входа в операционную систему и для аутентификации на сервере должны храниться в тайне и меняться не реже одного раза в три месяца.</w:t>
      </w: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77502" w:rsidRDefault="00477502" w:rsidP="00A947D7">
      <w:pPr>
        <w:pStyle w:val="ConsPlusNormal"/>
        <w:jc w:val="right"/>
        <w:outlineLvl w:val="2"/>
        <w:rPr>
          <w:rFonts w:ascii="Times New Roman" w:hAnsi="Times New Roman" w:cs="Times New Roman"/>
        </w:rPr>
      </w:pPr>
    </w:p>
    <w:p w:rsidR="00477502" w:rsidRDefault="00477502" w:rsidP="00A947D7">
      <w:pPr>
        <w:pStyle w:val="ConsPlusNormal"/>
        <w:jc w:val="right"/>
        <w:outlineLvl w:val="2"/>
        <w:rPr>
          <w:rFonts w:ascii="Times New Roman" w:hAnsi="Times New Roman" w:cs="Times New Roman"/>
        </w:rPr>
      </w:pPr>
    </w:p>
    <w:p w:rsidR="00477502" w:rsidRDefault="00477502" w:rsidP="00A947D7">
      <w:pPr>
        <w:pStyle w:val="ConsPlusNormal"/>
        <w:jc w:val="right"/>
        <w:outlineLvl w:val="2"/>
        <w:rPr>
          <w:rFonts w:ascii="Times New Roman" w:hAnsi="Times New Roman" w:cs="Times New Roman"/>
        </w:rPr>
      </w:pPr>
    </w:p>
    <w:p w:rsidR="00477502" w:rsidRDefault="00477502" w:rsidP="00A947D7">
      <w:pPr>
        <w:pStyle w:val="ConsPlusNormal"/>
        <w:jc w:val="right"/>
        <w:outlineLvl w:val="2"/>
        <w:rPr>
          <w:rFonts w:ascii="Times New Roman" w:hAnsi="Times New Roman" w:cs="Times New Roman"/>
        </w:rPr>
      </w:pPr>
    </w:p>
    <w:p w:rsidR="00477502" w:rsidRDefault="00477502" w:rsidP="00A947D7">
      <w:pPr>
        <w:pStyle w:val="ConsPlusNormal"/>
        <w:jc w:val="right"/>
        <w:outlineLvl w:val="2"/>
        <w:rPr>
          <w:rFonts w:ascii="Times New Roman" w:hAnsi="Times New Roman" w:cs="Times New Roman"/>
        </w:rPr>
      </w:pPr>
    </w:p>
    <w:p w:rsidR="00477502" w:rsidRDefault="00477502" w:rsidP="00A947D7">
      <w:pPr>
        <w:pStyle w:val="ConsPlusNormal"/>
        <w:jc w:val="right"/>
        <w:outlineLvl w:val="2"/>
        <w:rPr>
          <w:rFonts w:ascii="Times New Roman" w:hAnsi="Times New Roman" w:cs="Times New Roman"/>
        </w:rPr>
      </w:pPr>
    </w:p>
    <w:p w:rsidR="00477502" w:rsidRDefault="00477502" w:rsidP="00A947D7">
      <w:pPr>
        <w:pStyle w:val="ConsPlusNormal"/>
        <w:jc w:val="right"/>
        <w:outlineLvl w:val="2"/>
        <w:rPr>
          <w:rFonts w:ascii="Times New Roman" w:hAnsi="Times New Roman" w:cs="Times New Roman"/>
        </w:rPr>
      </w:pPr>
    </w:p>
    <w:p w:rsidR="00477502" w:rsidRDefault="00477502" w:rsidP="00A947D7">
      <w:pPr>
        <w:pStyle w:val="ConsPlusNormal"/>
        <w:jc w:val="right"/>
        <w:outlineLvl w:val="2"/>
        <w:rPr>
          <w:rFonts w:ascii="Times New Roman" w:hAnsi="Times New Roman" w:cs="Times New Roman"/>
        </w:rPr>
      </w:pPr>
    </w:p>
    <w:p w:rsidR="00477502" w:rsidRDefault="00477502" w:rsidP="00A947D7">
      <w:pPr>
        <w:pStyle w:val="ConsPlusNormal"/>
        <w:jc w:val="right"/>
        <w:outlineLvl w:val="2"/>
        <w:rPr>
          <w:rFonts w:ascii="Times New Roman" w:hAnsi="Times New Roman" w:cs="Times New Roman"/>
        </w:rPr>
      </w:pPr>
    </w:p>
    <w:p w:rsidR="00477502" w:rsidRDefault="00477502" w:rsidP="00A947D7">
      <w:pPr>
        <w:pStyle w:val="ConsPlusNormal"/>
        <w:jc w:val="right"/>
        <w:outlineLvl w:val="2"/>
        <w:rPr>
          <w:rFonts w:ascii="Times New Roman" w:hAnsi="Times New Roman" w:cs="Times New Roman"/>
        </w:rPr>
      </w:pPr>
    </w:p>
    <w:p w:rsidR="00477502" w:rsidRDefault="00477502" w:rsidP="00A947D7">
      <w:pPr>
        <w:pStyle w:val="ConsPlusNormal"/>
        <w:jc w:val="right"/>
        <w:outlineLvl w:val="2"/>
        <w:rPr>
          <w:rFonts w:ascii="Times New Roman" w:hAnsi="Times New Roman" w:cs="Times New Roman"/>
        </w:rPr>
      </w:pPr>
    </w:p>
    <w:p w:rsidR="00477502" w:rsidRDefault="00477502" w:rsidP="00A947D7">
      <w:pPr>
        <w:pStyle w:val="ConsPlusNormal"/>
        <w:jc w:val="right"/>
        <w:outlineLvl w:val="2"/>
        <w:rPr>
          <w:rFonts w:ascii="Times New Roman" w:hAnsi="Times New Roman" w:cs="Times New Roman"/>
        </w:rPr>
      </w:pPr>
    </w:p>
    <w:p w:rsidR="00477502" w:rsidRDefault="00477502" w:rsidP="00A947D7">
      <w:pPr>
        <w:pStyle w:val="ConsPlusNormal"/>
        <w:jc w:val="right"/>
        <w:outlineLvl w:val="2"/>
        <w:rPr>
          <w:rFonts w:ascii="Times New Roman" w:hAnsi="Times New Roman" w:cs="Times New Roman"/>
        </w:rPr>
      </w:pPr>
    </w:p>
    <w:p w:rsidR="00477502" w:rsidRDefault="00477502" w:rsidP="00A947D7">
      <w:pPr>
        <w:pStyle w:val="ConsPlusNormal"/>
        <w:jc w:val="right"/>
        <w:outlineLvl w:val="2"/>
        <w:rPr>
          <w:rFonts w:ascii="Times New Roman" w:hAnsi="Times New Roman" w:cs="Times New Roman"/>
        </w:rPr>
      </w:pPr>
    </w:p>
    <w:p w:rsidR="00477502" w:rsidRDefault="00477502" w:rsidP="00A947D7">
      <w:pPr>
        <w:pStyle w:val="ConsPlusNormal"/>
        <w:jc w:val="right"/>
        <w:outlineLvl w:val="2"/>
        <w:rPr>
          <w:rFonts w:ascii="Times New Roman" w:hAnsi="Times New Roman" w:cs="Times New Roman"/>
        </w:rPr>
      </w:pPr>
    </w:p>
    <w:p w:rsidR="00477502" w:rsidRDefault="00477502" w:rsidP="00A947D7">
      <w:pPr>
        <w:pStyle w:val="ConsPlusNormal"/>
        <w:jc w:val="right"/>
        <w:outlineLvl w:val="2"/>
        <w:rPr>
          <w:rFonts w:ascii="Times New Roman" w:hAnsi="Times New Roman" w:cs="Times New Roman"/>
        </w:rPr>
      </w:pPr>
    </w:p>
    <w:p w:rsidR="00C53A25" w:rsidRDefault="00C53A25" w:rsidP="00A947D7">
      <w:pPr>
        <w:pStyle w:val="ConsPlusNormal"/>
        <w:jc w:val="right"/>
        <w:outlineLvl w:val="2"/>
        <w:rPr>
          <w:rFonts w:ascii="Times New Roman" w:hAnsi="Times New Roman" w:cs="Times New Roman"/>
        </w:rPr>
      </w:pPr>
    </w:p>
    <w:p w:rsidR="00C53A25" w:rsidRDefault="00C53A25" w:rsidP="00A947D7">
      <w:pPr>
        <w:pStyle w:val="ConsPlusNormal"/>
        <w:jc w:val="right"/>
        <w:outlineLvl w:val="2"/>
        <w:rPr>
          <w:rFonts w:ascii="Times New Roman" w:hAnsi="Times New Roman" w:cs="Times New Roman"/>
        </w:rPr>
      </w:pPr>
    </w:p>
    <w:p w:rsidR="00C53A25" w:rsidRDefault="00C53A25" w:rsidP="00A947D7">
      <w:pPr>
        <w:pStyle w:val="ConsPlusNormal"/>
        <w:jc w:val="right"/>
        <w:outlineLvl w:val="2"/>
        <w:rPr>
          <w:rFonts w:ascii="Times New Roman" w:hAnsi="Times New Roman" w:cs="Times New Roman"/>
        </w:rPr>
      </w:pPr>
    </w:p>
    <w:p w:rsidR="00C53A25" w:rsidRDefault="00C53A25" w:rsidP="00A947D7">
      <w:pPr>
        <w:pStyle w:val="ConsPlusNormal"/>
        <w:jc w:val="right"/>
        <w:outlineLvl w:val="2"/>
        <w:rPr>
          <w:rFonts w:ascii="Times New Roman" w:hAnsi="Times New Roman" w:cs="Times New Roman"/>
        </w:rPr>
      </w:pPr>
    </w:p>
    <w:p w:rsidR="00C53A25" w:rsidRDefault="00C53A25" w:rsidP="00A947D7">
      <w:pPr>
        <w:pStyle w:val="ConsPlusNormal"/>
        <w:jc w:val="right"/>
        <w:outlineLvl w:val="2"/>
        <w:rPr>
          <w:rFonts w:ascii="Times New Roman" w:hAnsi="Times New Roman" w:cs="Times New Roman"/>
        </w:rPr>
      </w:pPr>
    </w:p>
    <w:p w:rsidR="00C53A25" w:rsidRDefault="00C53A25" w:rsidP="00A947D7">
      <w:pPr>
        <w:pStyle w:val="ConsPlusNormal"/>
        <w:jc w:val="right"/>
        <w:outlineLvl w:val="2"/>
        <w:rPr>
          <w:rFonts w:ascii="Times New Roman" w:hAnsi="Times New Roman" w:cs="Times New Roman"/>
        </w:rPr>
      </w:pPr>
    </w:p>
    <w:p w:rsidR="00477502" w:rsidRDefault="00477502" w:rsidP="00A947D7">
      <w:pPr>
        <w:pStyle w:val="ConsPlusNormal"/>
        <w:jc w:val="right"/>
        <w:outlineLvl w:val="2"/>
        <w:rPr>
          <w:rFonts w:ascii="Times New Roman" w:hAnsi="Times New Roman" w:cs="Times New Roman"/>
        </w:rPr>
      </w:pPr>
    </w:p>
    <w:p w:rsidR="00A947D7" w:rsidRPr="009D05A3" w:rsidRDefault="00A947D7" w:rsidP="00A947D7">
      <w:pPr>
        <w:pStyle w:val="ConsPlusNormal"/>
        <w:jc w:val="right"/>
        <w:outlineLvl w:val="2"/>
        <w:rPr>
          <w:rFonts w:ascii="Times New Roman" w:hAnsi="Times New Roman" w:cs="Times New Roman"/>
        </w:rPr>
      </w:pPr>
      <w:r w:rsidRPr="009D05A3">
        <w:rPr>
          <w:rFonts w:ascii="Times New Roman" w:hAnsi="Times New Roman" w:cs="Times New Roman"/>
        </w:rPr>
        <w:lastRenderedPageBreak/>
        <w:t>Приложение N 2.</w:t>
      </w:r>
      <w:r>
        <w:rPr>
          <w:rFonts w:ascii="Times New Roman" w:hAnsi="Times New Roman" w:cs="Times New Roman"/>
        </w:rPr>
        <w:t>4</w:t>
      </w:r>
    </w:p>
    <w:p w:rsidR="00A947D7" w:rsidRDefault="00A947D7" w:rsidP="00A947D7">
      <w:pPr>
        <w:pStyle w:val="ConsPlusNonformat"/>
        <w:jc w:val="both"/>
      </w:pPr>
      <w:r>
        <w:rPr>
          <w:rFonts w:ascii="Times New Roman" w:hAnsi="Times New Roman" w:cs="Times New Roman"/>
        </w:rPr>
        <w:t xml:space="preserve"> </w:t>
      </w:r>
      <w:r>
        <w:t xml:space="preserve"> </w:t>
      </w:r>
    </w:p>
    <w:p w:rsidR="00A947D7" w:rsidRDefault="00A947D7" w:rsidP="00A947D7">
      <w:pPr>
        <w:pStyle w:val="ConsPlusNonformat"/>
        <w:jc w:val="both"/>
      </w:pPr>
    </w:p>
    <w:p w:rsidR="00A947D7" w:rsidRPr="009D05A3" w:rsidRDefault="00A947D7" w:rsidP="00A947D7">
      <w:pPr>
        <w:pStyle w:val="ConsPlusNonformat"/>
        <w:spacing w:before="260"/>
        <w:jc w:val="both"/>
        <w:rPr>
          <w:rFonts w:ascii="Times New Roman" w:hAnsi="Times New Roman" w:cs="Times New Roman"/>
        </w:rPr>
      </w:pPr>
      <w:r>
        <w:rPr>
          <w:rFonts w:ascii="Times New Roman" w:hAnsi="Times New Roman" w:cs="Times New Roman"/>
        </w:rPr>
        <w:t xml:space="preserve">Представляется на бланке                                                                                    </w:t>
      </w:r>
      <w:r w:rsidRPr="009D05A3">
        <w:rPr>
          <w:rFonts w:ascii="Times New Roman" w:hAnsi="Times New Roman" w:cs="Times New Roman"/>
        </w:rPr>
        <w:t>______________________________</w:t>
      </w:r>
    </w:p>
    <w:p w:rsidR="00A947D7" w:rsidRPr="009D05A3" w:rsidRDefault="00A947D7" w:rsidP="00A947D7">
      <w:pPr>
        <w:pStyle w:val="ConsPlusNonformat"/>
        <w:jc w:val="both"/>
        <w:rPr>
          <w:rFonts w:ascii="Times New Roman" w:hAnsi="Times New Roman" w:cs="Times New Roman"/>
        </w:rPr>
      </w:pPr>
      <w:r w:rsidRPr="009D05A3">
        <w:rPr>
          <w:rFonts w:ascii="Times New Roman" w:hAnsi="Times New Roman" w:cs="Times New Roman"/>
        </w:rPr>
        <w:t xml:space="preserve">      </w:t>
      </w:r>
      <w:proofErr w:type="gramStart"/>
      <w:r>
        <w:rPr>
          <w:rFonts w:ascii="Times New Roman" w:hAnsi="Times New Roman" w:cs="Times New Roman"/>
        </w:rPr>
        <w:t xml:space="preserve">Администрации                                                              </w:t>
      </w:r>
      <w:r w:rsidRPr="009D05A3">
        <w:rPr>
          <w:rFonts w:ascii="Times New Roman" w:hAnsi="Times New Roman" w:cs="Times New Roman"/>
        </w:rPr>
        <w:t xml:space="preserve"> </w:t>
      </w:r>
      <w:r>
        <w:rPr>
          <w:rFonts w:ascii="Times New Roman" w:hAnsi="Times New Roman" w:cs="Times New Roman"/>
        </w:rPr>
        <w:t xml:space="preserve">                                </w:t>
      </w:r>
      <w:r w:rsidRPr="009D05A3">
        <w:rPr>
          <w:rFonts w:ascii="Times New Roman" w:hAnsi="Times New Roman" w:cs="Times New Roman"/>
        </w:rPr>
        <w:t>(наименование получателя средств</w:t>
      </w:r>
      <w:proofErr w:type="gramEnd"/>
    </w:p>
    <w:p w:rsidR="00A947D7" w:rsidRPr="009D05A3" w:rsidRDefault="00A947D7" w:rsidP="00A947D7">
      <w:pPr>
        <w:pStyle w:val="ConsPlusNonformat"/>
        <w:jc w:val="both"/>
        <w:rPr>
          <w:rFonts w:ascii="Times New Roman" w:hAnsi="Times New Roman" w:cs="Times New Roman"/>
        </w:rPr>
      </w:pPr>
      <w:r w:rsidRPr="009D05A3">
        <w:rPr>
          <w:rFonts w:ascii="Times New Roman" w:hAnsi="Times New Roman" w:cs="Times New Roman"/>
        </w:rPr>
        <w:t xml:space="preserve">      </w:t>
      </w:r>
      <w:r>
        <w:rPr>
          <w:rFonts w:ascii="Times New Roman" w:hAnsi="Times New Roman" w:cs="Times New Roman"/>
        </w:rPr>
        <w:t xml:space="preserve">                                                                                                                                        ме</w:t>
      </w:r>
      <w:r w:rsidRPr="009D05A3">
        <w:rPr>
          <w:rFonts w:ascii="Times New Roman" w:hAnsi="Times New Roman" w:cs="Times New Roman"/>
        </w:rPr>
        <w:t>стного бюджета</w:t>
      </w:r>
      <w:proofErr w:type="gramStart"/>
      <w:r>
        <w:rPr>
          <w:rFonts w:ascii="Times New Roman" w:hAnsi="Times New Roman" w:cs="Times New Roman"/>
        </w:rPr>
        <w:t xml:space="preserve"> </w:t>
      </w:r>
      <w:r w:rsidRPr="009D05A3">
        <w:rPr>
          <w:rFonts w:ascii="Times New Roman" w:hAnsi="Times New Roman" w:cs="Times New Roman"/>
        </w:rPr>
        <w:t>)</w:t>
      </w:r>
      <w:proofErr w:type="gramEnd"/>
    </w:p>
    <w:p w:rsidR="00A947D7" w:rsidRPr="009D05A3" w:rsidRDefault="00A947D7" w:rsidP="00A947D7">
      <w:pPr>
        <w:pStyle w:val="ConsPlusNonformat"/>
        <w:jc w:val="both"/>
        <w:rPr>
          <w:rFonts w:ascii="Times New Roman" w:hAnsi="Times New Roman" w:cs="Times New Roman"/>
        </w:rPr>
      </w:pPr>
    </w:p>
    <w:p w:rsidR="00A947D7" w:rsidRDefault="00A947D7" w:rsidP="00A947D7">
      <w:pPr>
        <w:pStyle w:val="ConsPlusNonformat"/>
        <w:jc w:val="both"/>
        <w:rPr>
          <w:rFonts w:ascii="Times New Roman" w:hAnsi="Times New Roman" w:cs="Times New Roman"/>
        </w:rPr>
      </w:pPr>
      <w:bookmarkStart w:id="50" w:name="P1689"/>
      <w:bookmarkEnd w:id="50"/>
      <w:r w:rsidRPr="009D05A3">
        <w:rPr>
          <w:rFonts w:ascii="Times New Roman" w:hAnsi="Times New Roman" w:cs="Times New Roman"/>
        </w:rPr>
        <w:t xml:space="preserve">                                </w:t>
      </w:r>
    </w:p>
    <w:p w:rsidR="00A947D7" w:rsidRDefault="00A947D7" w:rsidP="00A947D7">
      <w:pPr>
        <w:pStyle w:val="ConsPlusNonformat"/>
        <w:jc w:val="both"/>
        <w:rPr>
          <w:rFonts w:ascii="Times New Roman" w:hAnsi="Times New Roman" w:cs="Times New Roman"/>
        </w:rPr>
      </w:pPr>
    </w:p>
    <w:p w:rsidR="00A947D7" w:rsidRDefault="00A947D7" w:rsidP="00A947D7">
      <w:pPr>
        <w:pStyle w:val="ConsPlusNonformat"/>
        <w:jc w:val="both"/>
        <w:rPr>
          <w:rFonts w:ascii="Times New Roman" w:hAnsi="Times New Roman" w:cs="Times New Roman"/>
        </w:rPr>
      </w:pPr>
    </w:p>
    <w:p w:rsidR="00A947D7" w:rsidRDefault="00A947D7" w:rsidP="00A947D7">
      <w:pPr>
        <w:pStyle w:val="ConsPlusNonformat"/>
        <w:jc w:val="both"/>
        <w:rPr>
          <w:rFonts w:ascii="Times New Roman" w:hAnsi="Times New Roman" w:cs="Times New Roman"/>
        </w:rPr>
      </w:pPr>
    </w:p>
    <w:p w:rsidR="00A947D7" w:rsidRDefault="00A947D7" w:rsidP="00A947D7">
      <w:pPr>
        <w:pStyle w:val="ConsPlusNonformat"/>
        <w:jc w:val="both"/>
        <w:rPr>
          <w:rFonts w:ascii="Times New Roman" w:hAnsi="Times New Roman" w:cs="Times New Roman"/>
        </w:rPr>
      </w:pPr>
    </w:p>
    <w:p w:rsidR="00A947D7" w:rsidRPr="00962FC6" w:rsidRDefault="00A947D7" w:rsidP="00A947D7">
      <w:pPr>
        <w:pStyle w:val="ConsPlusNonformat"/>
        <w:jc w:val="both"/>
        <w:rPr>
          <w:rFonts w:ascii="Times New Roman" w:hAnsi="Times New Roman" w:cs="Times New Roman"/>
          <w:sz w:val="22"/>
          <w:szCs w:val="22"/>
        </w:rPr>
      </w:pPr>
    </w:p>
    <w:p w:rsidR="00A947D7" w:rsidRPr="00962FC6" w:rsidRDefault="00A947D7" w:rsidP="00A947D7">
      <w:pPr>
        <w:pStyle w:val="ConsPlusNonformat"/>
        <w:jc w:val="center"/>
        <w:rPr>
          <w:rFonts w:ascii="Times New Roman" w:hAnsi="Times New Roman" w:cs="Times New Roman"/>
          <w:sz w:val="24"/>
          <w:szCs w:val="24"/>
        </w:rPr>
      </w:pPr>
      <w:r w:rsidRPr="00962FC6">
        <w:rPr>
          <w:rFonts w:ascii="Times New Roman" w:hAnsi="Times New Roman" w:cs="Times New Roman"/>
          <w:sz w:val="24"/>
          <w:szCs w:val="24"/>
        </w:rPr>
        <w:t>УВЕДОМЛЕНИЕ</w:t>
      </w:r>
    </w:p>
    <w:p w:rsidR="00A947D7" w:rsidRPr="00962FC6" w:rsidRDefault="00A947D7" w:rsidP="00A947D7">
      <w:pPr>
        <w:pStyle w:val="ConsPlusNonformat"/>
        <w:jc w:val="center"/>
        <w:rPr>
          <w:rFonts w:ascii="Times New Roman" w:hAnsi="Times New Roman" w:cs="Times New Roman"/>
          <w:sz w:val="24"/>
          <w:szCs w:val="24"/>
        </w:rPr>
      </w:pPr>
      <w:r w:rsidRPr="00962FC6">
        <w:rPr>
          <w:rFonts w:ascii="Times New Roman" w:hAnsi="Times New Roman" w:cs="Times New Roman"/>
          <w:sz w:val="24"/>
          <w:szCs w:val="24"/>
        </w:rPr>
        <w:t>о ______________________ лицевого счета</w:t>
      </w:r>
    </w:p>
    <w:p w:rsidR="00A947D7" w:rsidRPr="009D05A3" w:rsidRDefault="00A947D7" w:rsidP="00A947D7">
      <w:pPr>
        <w:pStyle w:val="ConsPlusNonformat"/>
        <w:jc w:val="both"/>
        <w:rPr>
          <w:rFonts w:ascii="Times New Roman" w:hAnsi="Times New Roman" w:cs="Times New Roman"/>
        </w:rPr>
      </w:pPr>
    </w:p>
    <w:p w:rsidR="00A947D7" w:rsidRPr="00962FC6" w:rsidRDefault="00A947D7" w:rsidP="00A947D7">
      <w:pPr>
        <w:pStyle w:val="ConsPlusNonformat"/>
        <w:jc w:val="both"/>
        <w:rPr>
          <w:rFonts w:ascii="Times New Roman" w:hAnsi="Times New Roman" w:cs="Times New Roman"/>
          <w:sz w:val="24"/>
          <w:szCs w:val="24"/>
        </w:rPr>
      </w:pPr>
      <w:r w:rsidRPr="00962FC6">
        <w:rPr>
          <w:rFonts w:ascii="Times New Roman" w:hAnsi="Times New Roman" w:cs="Times New Roman"/>
          <w:sz w:val="24"/>
          <w:szCs w:val="24"/>
        </w:rPr>
        <w:t xml:space="preserve">    </w:t>
      </w:r>
      <w:proofErr w:type="gramStart"/>
      <w:r w:rsidRPr="00962FC6">
        <w:rPr>
          <w:rFonts w:ascii="Times New Roman" w:hAnsi="Times New Roman" w:cs="Times New Roman"/>
          <w:sz w:val="24"/>
          <w:szCs w:val="24"/>
        </w:rPr>
        <w:t xml:space="preserve">Администрация </w:t>
      </w:r>
      <w:r w:rsidR="001E6F16">
        <w:rPr>
          <w:rFonts w:ascii="Times New Roman" w:hAnsi="Times New Roman" w:cs="Times New Roman"/>
          <w:sz w:val="24"/>
          <w:szCs w:val="24"/>
        </w:rPr>
        <w:t>города Оби</w:t>
      </w:r>
      <w:r w:rsidRPr="00962FC6">
        <w:rPr>
          <w:rFonts w:ascii="Times New Roman" w:hAnsi="Times New Roman" w:cs="Times New Roman"/>
          <w:sz w:val="24"/>
          <w:szCs w:val="24"/>
        </w:rPr>
        <w:t xml:space="preserve"> Новосибирской  области сообщает о ___________________________</w:t>
      </w:r>
      <w:r w:rsidR="001E6F16">
        <w:rPr>
          <w:rFonts w:ascii="Times New Roman" w:hAnsi="Times New Roman" w:cs="Times New Roman"/>
          <w:sz w:val="24"/>
          <w:szCs w:val="24"/>
        </w:rPr>
        <w:t>________________</w:t>
      </w:r>
      <w:r w:rsidRPr="00962FC6">
        <w:rPr>
          <w:rFonts w:ascii="Times New Roman" w:hAnsi="Times New Roman" w:cs="Times New Roman"/>
          <w:sz w:val="24"/>
          <w:szCs w:val="24"/>
        </w:rPr>
        <w:t>______  лицевого счета ______________</w:t>
      </w:r>
      <w:proofErr w:type="gramEnd"/>
    </w:p>
    <w:p w:rsidR="00A947D7" w:rsidRPr="00962FC6" w:rsidRDefault="00A947D7" w:rsidP="00A947D7">
      <w:pPr>
        <w:pStyle w:val="ConsPlusNonformat"/>
        <w:jc w:val="both"/>
        <w:rPr>
          <w:rFonts w:ascii="Times New Roman" w:hAnsi="Times New Roman" w:cs="Times New Roman"/>
        </w:rPr>
      </w:pPr>
      <w:r w:rsidRPr="00962FC6">
        <w:rPr>
          <w:rFonts w:ascii="Times New Roman" w:hAnsi="Times New Roman" w:cs="Times New Roman"/>
          <w:sz w:val="22"/>
          <w:szCs w:val="22"/>
        </w:rPr>
        <w:t xml:space="preserve">               (</w:t>
      </w:r>
      <w:proofErr w:type="gramStart"/>
      <w:r w:rsidRPr="00962FC6">
        <w:rPr>
          <w:rFonts w:ascii="Times New Roman" w:hAnsi="Times New Roman" w:cs="Times New Roman"/>
        </w:rPr>
        <w:t>открытии</w:t>
      </w:r>
      <w:proofErr w:type="gramEnd"/>
      <w:r w:rsidRPr="00962FC6">
        <w:rPr>
          <w:rFonts w:ascii="Times New Roman" w:hAnsi="Times New Roman" w:cs="Times New Roman"/>
        </w:rPr>
        <w:t>, переоформлении,</w:t>
      </w:r>
      <w:r w:rsidR="001E6F16" w:rsidRPr="00962FC6">
        <w:rPr>
          <w:rFonts w:ascii="Times New Roman" w:hAnsi="Times New Roman" w:cs="Times New Roman"/>
        </w:rPr>
        <w:t xml:space="preserve"> закрытии)                                                          </w:t>
      </w:r>
      <w:r w:rsidR="001E6F16">
        <w:rPr>
          <w:rFonts w:ascii="Times New Roman" w:hAnsi="Times New Roman" w:cs="Times New Roman"/>
        </w:rPr>
        <w:t xml:space="preserve">           </w:t>
      </w:r>
      <w:r w:rsidRPr="00962FC6">
        <w:rPr>
          <w:rFonts w:ascii="Times New Roman" w:hAnsi="Times New Roman" w:cs="Times New Roman"/>
        </w:rPr>
        <w:t>(вид лицевого</w:t>
      </w:r>
      <w:r w:rsidR="001E6F16" w:rsidRPr="001E6F16">
        <w:rPr>
          <w:rFonts w:ascii="Times New Roman" w:hAnsi="Times New Roman" w:cs="Times New Roman"/>
        </w:rPr>
        <w:t xml:space="preserve"> </w:t>
      </w:r>
      <w:r w:rsidR="001E6F16" w:rsidRPr="00962FC6">
        <w:rPr>
          <w:rFonts w:ascii="Times New Roman" w:hAnsi="Times New Roman" w:cs="Times New Roman"/>
        </w:rPr>
        <w:t>счета)</w:t>
      </w:r>
    </w:p>
    <w:p w:rsidR="00A947D7" w:rsidRPr="00962FC6" w:rsidRDefault="00A947D7" w:rsidP="00A947D7">
      <w:pPr>
        <w:pStyle w:val="ConsPlusNonformat"/>
        <w:jc w:val="both"/>
        <w:rPr>
          <w:rFonts w:ascii="Times New Roman" w:hAnsi="Times New Roman" w:cs="Times New Roman"/>
          <w:sz w:val="22"/>
          <w:szCs w:val="22"/>
        </w:rPr>
      </w:pPr>
      <w:r w:rsidRPr="00962FC6">
        <w:rPr>
          <w:rFonts w:ascii="Times New Roman" w:hAnsi="Times New Roman" w:cs="Times New Roman"/>
          <w:sz w:val="22"/>
          <w:szCs w:val="22"/>
        </w:rPr>
        <w:t>____________________________________________________________________</w:t>
      </w:r>
      <w:r w:rsidR="001E6F16">
        <w:rPr>
          <w:rFonts w:ascii="Times New Roman" w:hAnsi="Times New Roman" w:cs="Times New Roman"/>
          <w:sz w:val="22"/>
          <w:szCs w:val="22"/>
        </w:rPr>
        <w:t>__________</w:t>
      </w:r>
      <w:r w:rsidRPr="00962FC6">
        <w:rPr>
          <w:rFonts w:ascii="Times New Roman" w:hAnsi="Times New Roman" w:cs="Times New Roman"/>
          <w:sz w:val="22"/>
          <w:szCs w:val="22"/>
        </w:rPr>
        <w:t>_______</w:t>
      </w:r>
    </w:p>
    <w:p w:rsidR="00A947D7" w:rsidRPr="00962FC6" w:rsidRDefault="00A947D7" w:rsidP="00A947D7">
      <w:pPr>
        <w:pStyle w:val="ConsPlusNonformat"/>
        <w:jc w:val="both"/>
        <w:rPr>
          <w:rFonts w:ascii="Times New Roman" w:hAnsi="Times New Roman" w:cs="Times New Roman"/>
        </w:rPr>
      </w:pPr>
      <w:r w:rsidRPr="00962FC6">
        <w:rPr>
          <w:rFonts w:ascii="Times New Roman" w:hAnsi="Times New Roman" w:cs="Times New Roman"/>
          <w:sz w:val="22"/>
          <w:szCs w:val="22"/>
        </w:rPr>
        <w:t xml:space="preserve">                     </w:t>
      </w:r>
      <w:r w:rsidRPr="00962FC6">
        <w:rPr>
          <w:rFonts w:ascii="Times New Roman" w:hAnsi="Times New Roman" w:cs="Times New Roman"/>
        </w:rPr>
        <w:t>(наименование получателя средств)</w:t>
      </w:r>
    </w:p>
    <w:p w:rsidR="00A947D7" w:rsidRPr="00962FC6" w:rsidRDefault="00A947D7" w:rsidP="00A947D7">
      <w:pPr>
        <w:pStyle w:val="ConsPlusNonformat"/>
        <w:jc w:val="both"/>
        <w:rPr>
          <w:rFonts w:ascii="Times New Roman" w:hAnsi="Times New Roman" w:cs="Times New Roman"/>
          <w:sz w:val="24"/>
          <w:szCs w:val="24"/>
        </w:rPr>
      </w:pPr>
      <w:r w:rsidRPr="00962FC6">
        <w:rPr>
          <w:rFonts w:ascii="Times New Roman" w:hAnsi="Times New Roman" w:cs="Times New Roman"/>
          <w:sz w:val="24"/>
          <w:szCs w:val="24"/>
        </w:rPr>
        <w:t>N ______________________ на балансовом счете N ____</w:t>
      </w:r>
      <w:r w:rsidR="001E6F16">
        <w:rPr>
          <w:rFonts w:ascii="Times New Roman" w:hAnsi="Times New Roman" w:cs="Times New Roman"/>
          <w:sz w:val="24"/>
          <w:szCs w:val="24"/>
        </w:rPr>
        <w:t>______</w:t>
      </w:r>
      <w:r w:rsidRPr="00962FC6">
        <w:rPr>
          <w:rFonts w:ascii="Times New Roman" w:hAnsi="Times New Roman" w:cs="Times New Roman"/>
          <w:sz w:val="24"/>
          <w:szCs w:val="24"/>
        </w:rPr>
        <w:t>________________________</w:t>
      </w:r>
    </w:p>
    <w:p w:rsidR="00A947D7" w:rsidRPr="00962FC6" w:rsidRDefault="00A947D7" w:rsidP="00A947D7">
      <w:pPr>
        <w:pStyle w:val="ConsPlusNonformat"/>
        <w:jc w:val="both"/>
        <w:rPr>
          <w:rFonts w:ascii="Times New Roman" w:hAnsi="Times New Roman" w:cs="Times New Roman"/>
          <w:sz w:val="24"/>
          <w:szCs w:val="24"/>
        </w:rPr>
      </w:pPr>
      <w:r w:rsidRPr="00962FC6">
        <w:rPr>
          <w:rFonts w:ascii="Times New Roman" w:hAnsi="Times New Roman" w:cs="Times New Roman"/>
          <w:sz w:val="24"/>
          <w:szCs w:val="24"/>
        </w:rPr>
        <w:t>в банке ________________________________________________</w:t>
      </w:r>
      <w:r w:rsidR="001E6F16">
        <w:rPr>
          <w:rFonts w:ascii="Times New Roman" w:hAnsi="Times New Roman" w:cs="Times New Roman"/>
          <w:sz w:val="24"/>
          <w:szCs w:val="24"/>
        </w:rPr>
        <w:t>____</w:t>
      </w:r>
      <w:r w:rsidRPr="00962FC6">
        <w:rPr>
          <w:rFonts w:ascii="Times New Roman" w:hAnsi="Times New Roman" w:cs="Times New Roman"/>
          <w:sz w:val="24"/>
          <w:szCs w:val="24"/>
        </w:rPr>
        <w:t>__________________.</w:t>
      </w:r>
    </w:p>
    <w:p w:rsidR="00A947D7" w:rsidRPr="00962FC6" w:rsidRDefault="00A947D7" w:rsidP="00A947D7">
      <w:pPr>
        <w:pStyle w:val="ConsPlusNonformat"/>
        <w:jc w:val="both"/>
        <w:rPr>
          <w:rFonts w:ascii="Times New Roman" w:hAnsi="Times New Roman" w:cs="Times New Roman"/>
          <w:sz w:val="24"/>
          <w:szCs w:val="24"/>
        </w:rPr>
      </w:pPr>
      <w:r w:rsidRPr="00962FC6">
        <w:rPr>
          <w:rFonts w:ascii="Times New Roman" w:hAnsi="Times New Roman" w:cs="Times New Roman"/>
          <w:sz w:val="24"/>
          <w:szCs w:val="24"/>
        </w:rPr>
        <w:t>Дата __________________________ лицевого счета: __________________________.</w:t>
      </w:r>
    </w:p>
    <w:p w:rsidR="00A947D7" w:rsidRPr="009D05A3" w:rsidRDefault="00A947D7" w:rsidP="00A947D7">
      <w:pPr>
        <w:pStyle w:val="ConsPlusNonformat"/>
        <w:jc w:val="both"/>
        <w:rPr>
          <w:rFonts w:ascii="Times New Roman" w:hAnsi="Times New Roman" w:cs="Times New Roman"/>
        </w:rPr>
      </w:pPr>
      <w:r w:rsidRPr="009D05A3">
        <w:rPr>
          <w:rFonts w:ascii="Times New Roman" w:hAnsi="Times New Roman" w:cs="Times New Roman"/>
        </w:rPr>
        <w:t xml:space="preserve">     </w:t>
      </w:r>
      <w:proofErr w:type="gramStart"/>
      <w:r w:rsidRPr="009D05A3">
        <w:rPr>
          <w:rFonts w:ascii="Times New Roman" w:hAnsi="Times New Roman" w:cs="Times New Roman"/>
        </w:rPr>
        <w:t>(открытия, переоформления,                            (дата)</w:t>
      </w:r>
      <w:proofErr w:type="gramEnd"/>
    </w:p>
    <w:p w:rsidR="00A947D7" w:rsidRPr="009D05A3" w:rsidRDefault="00A947D7" w:rsidP="00A947D7">
      <w:pPr>
        <w:pStyle w:val="ConsPlusNonformat"/>
        <w:jc w:val="both"/>
        <w:rPr>
          <w:rFonts w:ascii="Times New Roman" w:hAnsi="Times New Roman" w:cs="Times New Roman"/>
        </w:rPr>
      </w:pPr>
      <w:r w:rsidRPr="009D05A3">
        <w:rPr>
          <w:rFonts w:ascii="Times New Roman" w:hAnsi="Times New Roman" w:cs="Times New Roman"/>
        </w:rPr>
        <w:t xml:space="preserve">              закрытия)</w:t>
      </w:r>
    </w:p>
    <w:p w:rsidR="00A947D7" w:rsidRPr="009D05A3" w:rsidRDefault="00A947D7" w:rsidP="00A947D7">
      <w:pPr>
        <w:pStyle w:val="ConsPlusNonformat"/>
        <w:jc w:val="both"/>
        <w:rPr>
          <w:rFonts w:ascii="Times New Roman" w:hAnsi="Times New Roman" w:cs="Times New Roman"/>
        </w:rPr>
      </w:pPr>
    </w:p>
    <w:p w:rsidR="00A947D7" w:rsidRDefault="00A947D7" w:rsidP="00A947D7">
      <w:pPr>
        <w:pStyle w:val="ConsPlusNonformat"/>
        <w:jc w:val="both"/>
        <w:rPr>
          <w:rFonts w:ascii="Times New Roman" w:hAnsi="Times New Roman" w:cs="Times New Roman"/>
          <w:sz w:val="24"/>
          <w:szCs w:val="24"/>
        </w:rPr>
      </w:pPr>
    </w:p>
    <w:p w:rsidR="00A947D7" w:rsidRDefault="00A947D7" w:rsidP="00A947D7">
      <w:pPr>
        <w:pStyle w:val="ConsPlusNonformat"/>
        <w:jc w:val="both"/>
        <w:rPr>
          <w:rFonts w:ascii="Times New Roman" w:hAnsi="Times New Roman" w:cs="Times New Roman"/>
          <w:sz w:val="24"/>
          <w:szCs w:val="24"/>
        </w:rPr>
      </w:pPr>
    </w:p>
    <w:p w:rsidR="00A947D7" w:rsidRDefault="00A947D7" w:rsidP="00A947D7">
      <w:pPr>
        <w:pStyle w:val="ConsPlusNonformat"/>
        <w:jc w:val="both"/>
        <w:rPr>
          <w:rFonts w:ascii="Times New Roman" w:hAnsi="Times New Roman" w:cs="Times New Roman"/>
          <w:sz w:val="24"/>
          <w:szCs w:val="24"/>
        </w:rPr>
      </w:pPr>
    </w:p>
    <w:p w:rsidR="00A947D7" w:rsidRDefault="00A947D7" w:rsidP="00A947D7">
      <w:pPr>
        <w:pStyle w:val="ConsPlusNonformat"/>
        <w:jc w:val="both"/>
        <w:rPr>
          <w:rFonts w:ascii="Times New Roman" w:hAnsi="Times New Roman" w:cs="Times New Roman"/>
          <w:sz w:val="24"/>
          <w:szCs w:val="24"/>
        </w:rPr>
      </w:pPr>
    </w:p>
    <w:p w:rsidR="00A947D7" w:rsidRDefault="00A947D7" w:rsidP="00A947D7">
      <w:pPr>
        <w:pStyle w:val="ConsPlusNonformat"/>
        <w:jc w:val="both"/>
        <w:rPr>
          <w:rFonts w:ascii="Times New Roman" w:hAnsi="Times New Roman" w:cs="Times New Roman"/>
          <w:sz w:val="24"/>
          <w:szCs w:val="24"/>
        </w:rPr>
      </w:pPr>
    </w:p>
    <w:p w:rsidR="00A947D7" w:rsidRDefault="00A947D7" w:rsidP="00A947D7">
      <w:pPr>
        <w:pStyle w:val="ConsPlusNonformat"/>
        <w:jc w:val="both"/>
        <w:rPr>
          <w:rFonts w:ascii="Times New Roman" w:hAnsi="Times New Roman" w:cs="Times New Roman"/>
          <w:sz w:val="24"/>
          <w:szCs w:val="24"/>
        </w:rPr>
      </w:pPr>
    </w:p>
    <w:p w:rsidR="00A947D7" w:rsidRPr="00357CB7" w:rsidRDefault="000660AF" w:rsidP="00A947D7">
      <w:pPr>
        <w:pStyle w:val="ConsPlusNonformat"/>
        <w:jc w:val="both"/>
        <w:rPr>
          <w:rFonts w:ascii="Times New Roman" w:hAnsi="Times New Roman" w:cs="Times New Roman"/>
          <w:sz w:val="24"/>
          <w:szCs w:val="24"/>
        </w:rPr>
      </w:pPr>
      <w:r>
        <w:rPr>
          <w:rFonts w:ascii="Times New Roman" w:hAnsi="Times New Roman" w:cs="Times New Roman"/>
          <w:sz w:val="24"/>
          <w:szCs w:val="24"/>
        </w:rPr>
        <w:t>Глава города</w:t>
      </w:r>
      <w:r w:rsidR="00A947D7" w:rsidRPr="00357CB7">
        <w:rPr>
          <w:rFonts w:ascii="Times New Roman" w:hAnsi="Times New Roman" w:cs="Times New Roman"/>
          <w:sz w:val="24"/>
          <w:szCs w:val="24"/>
        </w:rPr>
        <w:t xml:space="preserve"> </w:t>
      </w:r>
    </w:p>
    <w:p w:rsidR="00A947D7" w:rsidRPr="009D05A3" w:rsidRDefault="00A947D7" w:rsidP="00A947D7">
      <w:pPr>
        <w:pStyle w:val="ConsPlusNormal"/>
        <w:ind w:firstLine="540"/>
        <w:jc w:val="both"/>
        <w:rPr>
          <w:rFonts w:ascii="Times New Roman" w:hAnsi="Times New Roman" w:cs="Times New Roman"/>
        </w:rPr>
      </w:pPr>
    </w:p>
    <w:p w:rsidR="00A947D7" w:rsidRPr="009D05A3" w:rsidRDefault="00A947D7" w:rsidP="00A947D7">
      <w:pPr>
        <w:pStyle w:val="ConsPlusNormal"/>
        <w:ind w:firstLine="540"/>
        <w:jc w:val="both"/>
        <w:rPr>
          <w:rFonts w:ascii="Times New Roman" w:hAnsi="Times New Roman" w:cs="Times New Roman"/>
        </w:rPr>
      </w:pPr>
    </w:p>
    <w:p w:rsidR="00A947D7" w:rsidRPr="009D05A3" w:rsidRDefault="00A947D7" w:rsidP="00A947D7">
      <w:pPr>
        <w:pStyle w:val="ConsPlusNormal"/>
        <w:ind w:firstLine="540"/>
        <w:jc w:val="both"/>
        <w:rPr>
          <w:rFonts w:ascii="Times New Roman" w:hAnsi="Times New Roman" w:cs="Times New Roman"/>
        </w:rPr>
      </w:pPr>
    </w:p>
    <w:p w:rsidR="00A947D7" w:rsidRPr="009D05A3" w:rsidRDefault="00A947D7" w:rsidP="00A947D7">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AD6F8B" w:rsidRDefault="00AD6F8B">
      <w:pPr>
        <w:pStyle w:val="ConsPlusNormal"/>
        <w:jc w:val="right"/>
        <w:outlineLvl w:val="2"/>
        <w:rPr>
          <w:rFonts w:ascii="Times New Roman" w:hAnsi="Times New Roman" w:cs="Times New Roman"/>
        </w:rPr>
      </w:pPr>
    </w:p>
    <w:p w:rsidR="00AD6F8B" w:rsidRDefault="00AD6F8B">
      <w:pPr>
        <w:pStyle w:val="ConsPlusNormal"/>
        <w:jc w:val="right"/>
        <w:outlineLvl w:val="2"/>
        <w:rPr>
          <w:rFonts w:ascii="Times New Roman" w:hAnsi="Times New Roman" w:cs="Times New Roman"/>
        </w:rPr>
      </w:pPr>
    </w:p>
    <w:p w:rsidR="00AD6F8B" w:rsidRDefault="00AD6F8B">
      <w:pPr>
        <w:pStyle w:val="ConsPlusNormal"/>
        <w:jc w:val="right"/>
        <w:outlineLvl w:val="2"/>
        <w:rPr>
          <w:rFonts w:ascii="Times New Roman" w:hAnsi="Times New Roman" w:cs="Times New Roman"/>
        </w:rPr>
      </w:pPr>
    </w:p>
    <w:p w:rsidR="00AD6F8B" w:rsidRDefault="00AD6F8B">
      <w:pPr>
        <w:pStyle w:val="ConsPlusNormal"/>
        <w:jc w:val="right"/>
        <w:outlineLvl w:val="2"/>
        <w:rPr>
          <w:rFonts w:ascii="Times New Roman" w:hAnsi="Times New Roman" w:cs="Times New Roman"/>
        </w:rPr>
      </w:pPr>
    </w:p>
    <w:p w:rsidR="00AD6F8B" w:rsidRDefault="00AD6F8B">
      <w:pPr>
        <w:pStyle w:val="ConsPlusNormal"/>
        <w:jc w:val="right"/>
        <w:outlineLvl w:val="2"/>
        <w:rPr>
          <w:rFonts w:ascii="Times New Roman" w:hAnsi="Times New Roman" w:cs="Times New Roman"/>
        </w:rPr>
      </w:pPr>
    </w:p>
    <w:p w:rsidR="00AD6F8B" w:rsidRDefault="00AD6F8B">
      <w:pPr>
        <w:pStyle w:val="ConsPlusNormal"/>
        <w:jc w:val="right"/>
        <w:outlineLvl w:val="2"/>
        <w:rPr>
          <w:rFonts w:ascii="Times New Roman" w:hAnsi="Times New Roman" w:cs="Times New Roman"/>
        </w:rPr>
      </w:pPr>
    </w:p>
    <w:p w:rsidR="00463329" w:rsidRPr="00E36AFE" w:rsidRDefault="00AD6F8B">
      <w:pPr>
        <w:pStyle w:val="ConsPlusNormal"/>
        <w:jc w:val="right"/>
        <w:outlineLvl w:val="2"/>
        <w:rPr>
          <w:rFonts w:ascii="Times New Roman" w:hAnsi="Times New Roman" w:cs="Times New Roman"/>
        </w:rPr>
      </w:pPr>
      <w:r>
        <w:rPr>
          <w:rFonts w:ascii="Times New Roman" w:hAnsi="Times New Roman" w:cs="Times New Roman"/>
        </w:rPr>
        <w:lastRenderedPageBreak/>
        <w:t>Приложение N 2.5</w:t>
      </w:r>
    </w:p>
    <w:p w:rsidR="00463329" w:rsidRPr="00E36AFE" w:rsidRDefault="00463329">
      <w:pPr>
        <w:spacing w:after="1"/>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AD6F8B" w:rsidRDefault="00463329" w:rsidP="00AD6F8B">
      <w:pPr>
        <w:pStyle w:val="ConsPlusNonformat"/>
        <w:jc w:val="center"/>
        <w:rPr>
          <w:rFonts w:ascii="Times New Roman" w:hAnsi="Times New Roman" w:cs="Times New Roman"/>
          <w:sz w:val="22"/>
          <w:szCs w:val="22"/>
        </w:rPr>
      </w:pPr>
      <w:bookmarkStart w:id="51" w:name="P1731"/>
      <w:bookmarkEnd w:id="51"/>
      <w:r w:rsidRPr="00AD6F8B">
        <w:rPr>
          <w:rFonts w:ascii="Times New Roman" w:hAnsi="Times New Roman" w:cs="Times New Roman"/>
          <w:sz w:val="22"/>
          <w:szCs w:val="22"/>
        </w:rPr>
        <w:t>Заявление</w:t>
      </w:r>
    </w:p>
    <w:p w:rsidR="00463329" w:rsidRPr="00AD6F8B" w:rsidRDefault="00463329" w:rsidP="00AD6F8B">
      <w:pPr>
        <w:pStyle w:val="ConsPlusNonformat"/>
        <w:jc w:val="center"/>
        <w:rPr>
          <w:rFonts w:ascii="Times New Roman" w:hAnsi="Times New Roman" w:cs="Times New Roman"/>
          <w:sz w:val="22"/>
          <w:szCs w:val="22"/>
        </w:rPr>
      </w:pPr>
      <w:r w:rsidRPr="00AD6F8B">
        <w:rPr>
          <w:rFonts w:ascii="Times New Roman" w:hAnsi="Times New Roman" w:cs="Times New Roman"/>
          <w:sz w:val="22"/>
          <w:szCs w:val="22"/>
        </w:rPr>
        <w:t>на открытие лицевого счета</w:t>
      </w:r>
    </w:p>
    <w:p w:rsidR="00463329" w:rsidRPr="00AD6F8B" w:rsidRDefault="00463329" w:rsidP="00AD6F8B">
      <w:pPr>
        <w:pStyle w:val="ConsPlusNonformat"/>
        <w:jc w:val="center"/>
        <w:rPr>
          <w:rFonts w:ascii="Times New Roman" w:hAnsi="Times New Roman" w:cs="Times New Roman"/>
          <w:sz w:val="22"/>
          <w:szCs w:val="22"/>
        </w:rPr>
      </w:pP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 xml:space="preserve">                     от "____" _____________ 20___ г.</w:t>
      </w:r>
    </w:p>
    <w:p w:rsidR="00463329" w:rsidRPr="00AD6F8B" w:rsidRDefault="00463329">
      <w:pPr>
        <w:pStyle w:val="ConsPlusNonformat"/>
        <w:jc w:val="both"/>
        <w:rPr>
          <w:rFonts w:ascii="Times New Roman" w:hAnsi="Times New Roman" w:cs="Times New Roman"/>
          <w:sz w:val="22"/>
          <w:szCs w:val="22"/>
        </w:rPr>
      </w:pP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Наименование клиента ______________________________________________________</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ИНН/КПП клиента ___________________________________________________________</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Наименование учредителя ___________________________________________________</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___________________________________________________________________________</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Прошу открыть лицевой счет ________________________________________________</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 xml:space="preserve">                                      </w:t>
      </w:r>
      <w:r w:rsidR="00646047">
        <w:rPr>
          <w:rFonts w:ascii="Times New Roman" w:hAnsi="Times New Roman" w:cs="Times New Roman"/>
          <w:sz w:val="22"/>
          <w:szCs w:val="22"/>
        </w:rPr>
        <w:t xml:space="preserve">                           </w:t>
      </w:r>
      <w:r w:rsidRPr="00AD6F8B">
        <w:rPr>
          <w:rFonts w:ascii="Times New Roman" w:hAnsi="Times New Roman" w:cs="Times New Roman"/>
          <w:sz w:val="22"/>
          <w:szCs w:val="22"/>
        </w:rPr>
        <w:t xml:space="preserve">   (вид лицевого счета)</w:t>
      </w:r>
    </w:p>
    <w:p w:rsidR="00463329" w:rsidRPr="00AD6F8B" w:rsidRDefault="00463329">
      <w:pPr>
        <w:pStyle w:val="ConsPlusNonformat"/>
        <w:jc w:val="both"/>
        <w:rPr>
          <w:rFonts w:ascii="Times New Roman" w:hAnsi="Times New Roman" w:cs="Times New Roman"/>
          <w:sz w:val="22"/>
          <w:szCs w:val="22"/>
        </w:rPr>
      </w:pP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Приложения:</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1. ________________________________________________________________________</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2. ________________________________________________________________________</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3. ________________________________________________________________________</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4. ________________________________________________________________________</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5. ________________________________________________________________________</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6. ________________________________________________________________________</w:t>
      </w:r>
    </w:p>
    <w:p w:rsidR="00463329" w:rsidRPr="00AD6F8B" w:rsidRDefault="00463329">
      <w:pPr>
        <w:pStyle w:val="ConsPlusNonformat"/>
        <w:jc w:val="both"/>
        <w:rPr>
          <w:rFonts w:ascii="Times New Roman" w:hAnsi="Times New Roman" w:cs="Times New Roman"/>
          <w:sz w:val="22"/>
          <w:szCs w:val="22"/>
        </w:rPr>
      </w:pP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Руководитель ________________________ _____________________________________</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 xml:space="preserve">                     (подпись)                (расшифровка подписи)</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Главный бухгалтер ___________________ _____________________________________</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 xml:space="preserve">                       (подпись)              (расшифровка подписи)</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М.П.</w:t>
      </w:r>
    </w:p>
    <w:p w:rsidR="00463329" w:rsidRPr="00E36AFE" w:rsidRDefault="00463329">
      <w:pPr>
        <w:pStyle w:val="ConsPlusNonformat"/>
        <w:jc w:val="both"/>
        <w:rPr>
          <w:rFonts w:ascii="Times New Roman" w:hAnsi="Times New Roman" w:cs="Times New Roman"/>
        </w:rPr>
      </w:pPr>
    </w:p>
    <w:p w:rsidR="00463329" w:rsidRPr="00E36AFE" w:rsidRDefault="00463329">
      <w:pPr>
        <w:pStyle w:val="ConsPlusNonformat"/>
        <w:jc w:val="both"/>
        <w:rPr>
          <w:rFonts w:ascii="Times New Roman" w:hAnsi="Times New Roman" w:cs="Times New Roman"/>
        </w:rPr>
      </w:pPr>
      <w:r w:rsidRPr="00E36AFE">
        <w:rPr>
          <w:rFonts w:ascii="Times New Roman" w:hAnsi="Times New Roman" w:cs="Times New Roman"/>
        </w:rPr>
        <w:t>===========================================================================</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Отметка администрации города Оби  Новосибирской области о приеме образцов подписей</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Руководитель                __________________   ________________     _________________________</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A67A0">
        <w:rPr>
          <w:rFonts w:ascii="Times New Roman" w:eastAsia="Times New Roman" w:hAnsi="Times New Roman" w:cs="Times New Roman"/>
          <w:sz w:val="20"/>
          <w:szCs w:val="20"/>
          <w:lang w:eastAsia="ru-RU"/>
        </w:rPr>
        <w:t>(уполномоченное лицо)            (должность)                   (подпись)                          (расшифровка подписи)</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Главный бухгалтер       __________________   ________________     _________________________</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A67A0">
        <w:rPr>
          <w:rFonts w:ascii="Times New Roman" w:eastAsia="Times New Roman" w:hAnsi="Times New Roman" w:cs="Times New Roman"/>
          <w:sz w:val="20"/>
          <w:szCs w:val="20"/>
          <w:lang w:eastAsia="ru-RU"/>
        </w:rPr>
        <w:t>(уполномоченное лицо)              (должность)                  (подпись)                         (расшифровка подписи)</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 xml:space="preserve">   </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Ответственный исполнитель _______________   _______________     ________________________</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A67A0">
        <w:rPr>
          <w:rFonts w:ascii="Times New Roman" w:eastAsia="Times New Roman" w:hAnsi="Times New Roman" w:cs="Times New Roman"/>
          <w:sz w:val="20"/>
          <w:szCs w:val="20"/>
          <w:lang w:eastAsia="ru-RU"/>
        </w:rPr>
        <w:t xml:space="preserve">                                                         (должность)                 (подпись)                       (расшифровка подписи)</w:t>
      </w:r>
    </w:p>
    <w:p w:rsidR="00463329" w:rsidRPr="00AD6F8B" w:rsidRDefault="00463329">
      <w:pPr>
        <w:pStyle w:val="ConsPlusNonformat"/>
        <w:jc w:val="both"/>
        <w:rPr>
          <w:rFonts w:ascii="Times New Roman" w:hAnsi="Times New Roman" w:cs="Times New Roman"/>
          <w:sz w:val="22"/>
          <w:szCs w:val="22"/>
        </w:rPr>
      </w:pP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"____" _________________ 20___ г.</w:t>
      </w:r>
    </w:p>
    <w:p w:rsidR="00463329" w:rsidRPr="00AD6F8B" w:rsidRDefault="00463329">
      <w:pPr>
        <w:pStyle w:val="ConsPlusNormal"/>
        <w:ind w:firstLine="540"/>
        <w:jc w:val="both"/>
        <w:rPr>
          <w:rFonts w:ascii="Times New Roman" w:hAnsi="Times New Roman" w:cs="Times New Roman"/>
          <w:szCs w:val="22"/>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AD6F8B" w:rsidRDefault="00AD6F8B">
      <w:pPr>
        <w:pStyle w:val="ConsPlusNormal"/>
        <w:jc w:val="right"/>
        <w:outlineLvl w:val="2"/>
        <w:rPr>
          <w:rFonts w:ascii="Times New Roman" w:hAnsi="Times New Roman" w:cs="Times New Roman"/>
        </w:rPr>
      </w:pPr>
    </w:p>
    <w:p w:rsidR="00AD6F8B" w:rsidRDefault="00AD6F8B">
      <w:pPr>
        <w:pStyle w:val="ConsPlusNormal"/>
        <w:jc w:val="right"/>
        <w:outlineLvl w:val="2"/>
        <w:rPr>
          <w:rFonts w:ascii="Times New Roman" w:hAnsi="Times New Roman" w:cs="Times New Roman"/>
        </w:rPr>
      </w:pPr>
    </w:p>
    <w:p w:rsidR="00AD6F8B" w:rsidRDefault="00AD6F8B">
      <w:pPr>
        <w:pStyle w:val="ConsPlusNormal"/>
        <w:jc w:val="right"/>
        <w:outlineLvl w:val="2"/>
        <w:rPr>
          <w:rFonts w:ascii="Times New Roman" w:hAnsi="Times New Roman" w:cs="Times New Roman"/>
        </w:rPr>
      </w:pPr>
    </w:p>
    <w:p w:rsidR="00AD6F8B" w:rsidRDefault="00AD6F8B">
      <w:pPr>
        <w:pStyle w:val="ConsPlusNormal"/>
        <w:jc w:val="right"/>
        <w:outlineLvl w:val="2"/>
        <w:rPr>
          <w:rFonts w:ascii="Times New Roman" w:hAnsi="Times New Roman" w:cs="Times New Roman"/>
        </w:rPr>
      </w:pPr>
    </w:p>
    <w:p w:rsidR="00AD6F8B" w:rsidRDefault="00AD6F8B">
      <w:pPr>
        <w:pStyle w:val="ConsPlusNormal"/>
        <w:jc w:val="right"/>
        <w:outlineLvl w:val="2"/>
        <w:rPr>
          <w:rFonts w:ascii="Times New Roman" w:hAnsi="Times New Roman" w:cs="Times New Roman"/>
        </w:rPr>
      </w:pPr>
    </w:p>
    <w:p w:rsidR="00AD6F8B" w:rsidRDefault="00AD6F8B">
      <w:pPr>
        <w:pStyle w:val="ConsPlusNormal"/>
        <w:jc w:val="right"/>
        <w:outlineLvl w:val="2"/>
        <w:rPr>
          <w:rFonts w:ascii="Times New Roman" w:hAnsi="Times New Roman" w:cs="Times New Roman"/>
        </w:rPr>
      </w:pPr>
    </w:p>
    <w:p w:rsidR="00AD6F8B" w:rsidRDefault="00AD6F8B">
      <w:pPr>
        <w:pStyle w:val="ConsPlusNormal"/>
        <w:jc w:val="right"/>
        <w:outlineLvl w:val="2"/>
        <w:rPr>
          <w:rFonts w:ascii="Times New Roman" w:hAnsi="Times New Roman" w:cs="Times New Roman"/>
        </w:rPr>
      </w:pPr>
    </w:p>
    <w:p w:rsidR="00AD6F8B" w:rsidRDefault="00AD6F8B">
      <w:pPr>
        <w:pStyle w:val="ConsPlusNormal"/>
        <w:jc w:val="right"/>
        <w:outlineLvl w:val="2"/>
        <w:rPr>
          <w:rFonts w:ascii="Times New Roman" w:hAnsi="Times New Roman" w:cs="Times New Roman"/>
        </w:rPr>
      </w:pPr>
    </w:p>
    <w:p w:rsidR="00463329" w:rsidRPr="00E36AFE" w:rsidRDefault="00463329">
      <w:pPr>
        <w:pStyle w:val="ConsPlusNormal"/>
        <w:jc w:val="right"/>
        <w:outlineLvl w:val="2"/>
        <w:rPr>
          <w:rFonts w:ascii="Times New Roman" w:hAnsi="Times New Roman" w:cs="Times New Roman"/>
        </w:rPr>
      </w:pPr>
      <w:r w:rsidRPr="00E36AFE">
        <w:rPr>
          <w:rFonts w:ascii="Times New Roman" w:hAnsi="Times New Roman" w:cs="Times New Roman"/>
        </w:rPr>
        <w:lastRenderedPageBreak/>
        <w:t>Приложение N 2.</w:t>
      </w:r>
      <w:r w:rsidR="00AD6F8B">
        <w:rPr>
          <w:rFonts w:ascii="Times New Roman" w:hAnsi="Times New Roman" w:cs="Times New Roman"/>
        </w:rPr>
        <w:t>6</w:t>
      </w:r>
    </w:p>
    <w:p w:rsidR="00463329" w:rsidRPr="00E36AFE" w:rsidRDefault="00463329">
      <w:pPr>
        <w:pStyle w:val="ConsPlusNormal"/>
        <w:ind w:firstLine="540"/>
        <w:jc w:val="both"/>
        <w:rPr>
          <w:rFonts w:ascii="Times New Roman" w:hAnsi="Times New Roman" w:cs="Times New Roman"/>
        </w:rPr>
      </w:pPr>
    </w:p>
    <w:p w:rsidR="00463329" w:rsidRPr="00AD6F8B" w:rsidRDefault="00463329" w:rsidP="00AD6F8B">
      <w:pPr>
        <w:pStyle w:val="ConsPlusNonformat"/>
        <w:jc w:val="center"/>
        <w:rPr>
          <w:rFonts w:ascii="Times New Roman" w:hAnsi="Times New Roman" w:cs="Times New Roman"/>
          <w:sz w:val="22"/>
          <w:szCs w:val="22"/>
        </w:rPr>
      </w:pPr>
      <w:bookmarkStart w:id="52" w:name="P1777"/>
      <w:bookmarkEnd w:id="52"/>
      <w:r w:rsidRPr="00AD6F8B">
        <w:rPr>
          <w:rFonts w:ascii="Times New Roman" w:hAnsi="Times New Roman" w:cs="Times New Roman"/>
          <w:sz w:val="22"/>
          <w:szCs w:val="22"/>
        </w:rPr>
        <w:t>ДОВЕРЕННОСТЬ</w:t>
      </w:r>
    </w:p>
    <w:p w:rsidR="00463329" w:rsidRPr="00E36AFE" w:rsidRDefault="00463329">
      <w:pPr>
        <w:pStyle w:val="ConsPlusNonformat"/>
        <w:jc w:val="both"/>
        <w:rPr>
          <w:rFonts w:ascii="Times New Roman" w:hAnsi="Times New Roman" w:cs="Times New Roman"/>
        </w:rPr>
      </w:pP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Дана _______________________________________________________________ в том,</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 xml:space="preserve">                         (фамилия, имя, отчество)</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 xml:space="preserve">что  ему  (ей)  поручается  получать  письма  и  иные документы на </w:t>
      </w:r>
      <w:proofErr w:type="gramStart"/>
      <w:r w:rsidRPr="00AD6F8B">
        <w:rPr>
          <w:rFonts w:ascii="Times New Roman" w:hAnsi="Times New Roman" w:cs="Times New Roman"/>
          <w:sz w:val="22"/>
          <w:szCs w:val="22"/>
        </w:rPr>
        <w:t>бумажных</w:t>
      </w:r>
      <w:proofErr w:type="gramEnd"/>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носителях по лицевым счетам _______________________________________________</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___________________________________________________________________________</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 xml:space="preserve">                          (номера лицевых счетов)</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__________________________________________________________________________,</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 xml:space="preserve">                        (наименование организации)</w:t>
      </w:r>
    </w:p>
    <w:p w:rsidR="00463329" w:rsidRPr="00AD6F8B" w:rsidRDefault="00463329">
      <w:pPr>
        <w:pStyle w:val="ConsPlusNonformat"/>
        <w:jc w:val="both"/>
        <w:rPr>
          <w:rFonts w:ascii="Times New Roman" w:hAnsi="Times New Roman" w:cs="Times New Roman"/>
          <w:sz w:val="22"/>
          <w:szCs w:val="22"/>
        </w:rPr>
      </w:pPr>
      <w:proofErr w:type="gramStart"/>
      <w:r w:rsidRPr="00AD6F8B">
        <w:rPr>
          <w:rFonts w:ascii="Times New Roman" w:hAnsi="Times New Roman" w:cs="Times New Roman"/>
          <w:sz w:val="22"/>
          <w:szCs w:val="22"/>
        </w:rPr>
        <w:t>открытым</w:t>
      </w:r>
      <w:proofErr w:type="gramEnd"/>
      <w:r w:rsidRPr="00AD6F8B">
        <w:rPr>
          <w:rFonts w:ascii="Times New Roman" w:hAnsi="Times New Roman" w:cs="Times New Roman"/>
          <w:sz w:val="22"/>
          <w:szCs w:val="22"/>
        </w:rPr>
        <w:t xml:space="preserve">   в  </w:t>
      </w:r>
      <w:r w:rsidR="00AD6F8B">
        <w:rPr>
          <w:rFonts w:ascii="Times New Roman" w:hAnsi="Times New Roman" w:cs="Times New Roman"/>
          <w:sz w:val="22"/>
          <w:szCs w:val="22"/>
        </w:rPr>
        <w:t xml:space="preserve">администрации </w:t>
      </w:r>
      <w:r w:rsidR="000660AF">
        <w:rPr>
          <w:rFonts w:ascii="Times New Roman" w:hAnsi="Times New Roman" w:cs="Times New Roman"/>
          <w:sz w:val="22"/>
          <w:szCs w:val="22"/>
        </w:rPr>
        <w:t xml:space="preserve">города </w:t>
      </w:r>
      <w:r w:rsidRPr="00AD6F8B">
        <w:rPr>
          <w:rFonts w:ascii="Times New Roman" w:hAnsi="Times New Roman" w:cs="Times New Roman"/>
          <w:sz w:val="22"/>
          <w:szCs w:val="22"/>
        </w:rPr>
        <w:t>Новосибирской</w:t>
      </w:r>
      <w:r w:rsidR="00AD6F8B">
        <w:rPr>
          <w:rFonts w:ascii="Times New Roman" w:hAnsi="Times New Roman" w:cs="Times New Roman"/>
          <w:sz w:val="22"/>
          <w:szCs w:val="22"/>
        </w:rPr>
        <w:t xml:space="preserve"> </w:t>
      </w:r>
      <w:r w:rsidRPr="00AD6F8B">
        <w:rPr>
          <w:rFonts w:ascii="Times New Roman" w:hAnsi="Times New Roman" w:cs="Times New Roman"/>
          <w:sz w:val="22"/>
          <w:szCs w:val="22"/>
        </w:rPr>
        <w:t>области.</w:t>
      </w:r>
    </w:p>
    <w:p w:rsidR="00463329" w:rsidRPr="00AD6F8B" w:rsidRDefault="00463329">
      <w:pPr>
        <w:pStyle w:val="ConsPlusNonformat"/>
        <w:jc w:val="both"/>
        <w:rPr>
          <w:rFonts w:ascii="Times New Roman" w:hAnsi="Times New Roman" w:cs="Times New Roman"/>
          <w:sz w:val="22"/>
          <w:szCs w:val="22"/>
        </w:rPr>
      </w:pP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Паспортные данные: серия _____ N _________ выдан "____" __________ 20___ г.</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___________________________________________________________________________</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 xml:space="preserve">                                (кем выдан)</w:t>
      </w:r>
    </w:p>
    <w:p w:rsidR="00463329" w:rsidRPr="00AD6F8B" w:rsidRDefault="00463329">
      <w:pPr>
        <w:pStyle w:val="ConsPlusNonformat"/>
        <w:jc w:val="both"/>
        <w:rPr>
          <w:rFonts w:ascii="Times New Roman" w:hAnsi="Times New Roman" w:cs="Times New Roman"/>
          <w:sz w:val="22"/>
          <w:szCs w:val="22"/>
        </w:rPr>
      </w:pP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Зарегистрирован(а) по адресу: _____________________________________________</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___________________________________________________________________________</w:t>
      </w:r>
    </w:p>
    <w:p w:rsidR="00463329" w:rsidRPr="00AD6F8B" w:rsidRDefault="00463329">
      <w:pPr>
        <w:pStyle w:val="ConsPlusNonformat"/>
        <w:jc w:val="both"/>
        <w:rPr>
          <w:rFonts w:ascii="Times New Roman" w:hAnsi="Times New Roman" w:cs="Times New Roman"/>
          <w:sz w:val="22"/>
          <w:szCs w:val="22"/>
        </w:rPr>
      </w:pP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Доверенность действительна: _______________________________________________</w:t>
      </w:r>
    </w:p>
    <w:p w:rsidR="00463329" w:rsidRPr="00AD6F8B" w:rsidRDefault="00463329">
      <w:pPr>
        <w:pStyle w:val="ConsPlusNonformat"/>
        <w:jc w:val="both"/>
        <w:rPr>
          <w:rFonts w:ascii="Times New Roman" w:hAnsi="Times New Roman" w:cs="Times New Roman"/>
          <w:sz w:val="22"/>
          <w:szCs w:val="22"/>
        </w:rPr>
      </w:pP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Подпись доверенного лица _____________________________________ удостоверяю.</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 xml:space="preserve">                                       (подпись)</w:t>
      </w:r>
    </w:p>
    <w:p w:rsidR="00463329" w:rsidRPr="00AD6F8B" w:rsidRDefault="00463329">
      <w:pPr>
        <w:pStyle w:val="ConsPlusNonformat"/>
        <w:jc w:val="both"/>
        <w:rPr>
          <w:rFonts w:ascii="Times New Roman" w:hAnsi="Times New Roman" w:cs="Times New Roman"/>
          <w:sz w:val="22"/>
          <w:szCs w:val="22"/>
        </w:rPr>
      </w:pP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Руководитель организации ___________________ ______________________________</w:t>
      </w: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 xml:space="preserve">                              (подпись)           (расшифровка подписи)</w:t>
      </w:r>
    </w:p>
    <w:p w:rsidR="00463329" w:rsidRPr="00AD6F8B" w:rsidRDefault="00463329">
      <w:pPr>
        <w:pStyle w:val="ConsPlusNonformat"/>
        <w:jc w:val="both"/>
        <w:rPr>
          <w:rFonts w:ascii="Times New Roman" w:hAnsi="Times New Roman" w:cs="Times New Roman"/>
          <w:sz w:val="22"/>
          <w:szCs w:val="22"/>
        </w:rPr>
      </w:pP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М.П. организации</w:t>
      </w:r>
    </w:p>
    <w:p w:rsidR="00463329" w:rsidRPr="00AD6F8B" w:rsidRDefault="00463329">
      <w:pPr>
        <w:pStyle w:val="ConsPlusNonformat"/>
        <w:jc w:val="both"/>
        <w:rPr>
          <w:rFonts w:ascii="Times New Roman" w:hAnsi="Times New Roman" w:cs="Times New Roman"/>
          <w:sz w:val="22"/>
          <w:szCs w:val="22"/>
        </w:rPr>
      </w:pP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 xml:space="preserve">                                          "____" _________________ 20___ г.</w:t>
      </w:r>
    </w:p>
    <w:p w:rsidR="00463329" w:rsidRPr="00AD6F8B" w:rsidRDefault="00463329">
      <w:pPr>
        <w:pStyle w:val="ConsPlusNonformat"/>
        <w:jc w:val="both"/>
        <w:rPr>
          <w:rFonts w:ascii="Times New Roman" w:hAnsi="Times New Roman" w:cs="Times New Roman"/>
          <w:sz w:val="22"/>
          <w:szCs w:val="22"/>
        </w:rPr>
      </w:pP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Отметка администрации города Оби  Новосибирской области о приеме образцов подписей</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Руководитель                __________________   ________________     _________________________</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A67A0">
        <w:rPr>
          <w:rFonts w:ascii="Times New Roman" w:eastAsia="Times New Roman" w:hAnsi="Times New Roman" w:cs="Times New Roman"/>
          <w:sz w:val="20"/>
          <w:szCs w:val="20"/>
          <w:lang w:eastAsia="ru-RU"/>
        </w:rPr>
        <w:t>(уполномоченное лицо)            (должность)                   (подпись)                          (расшифровка подписи)</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Главный бухгалтер       __________________   ________________     _________________________</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A67A0">
        <w:rPr>
          <w:rFonts w:ascii="Times New Roman" w:eastAsia="Times New Roman" w:hAnsi="Times New Roman" w:cs="Times New Roman"/>
          <w:sz w:val="20"/>
          <w:szCs w:val="20"/>
          <w:lang w:eastAsia="ru-RU"/>
        </w:rPr>
        <w:t>(уполномоченное лицо)              (должность)                  (подпись)                         (расшифровка подписи)</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 xml:space="preserve">   </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Ответственный исполнитель _______________   _______________     ________________________</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A67A0">
        <w:rPr>
          <w:rFonts w:ascii="Times New Roman" w:eastAsia="Times New Roman" w:hAnsi="Times New Roman" w:cs="Times New Roman"/>
          <w:sz w:val="20"/>
          <w:szCs w:val="20"/>
          <w:lang w:eastAsia="ru-RU"/>
        </w:rPr>
        <w:t xml:space="preserve">                                                         (должность)                 (подпись)                       (расшифровка подписи)</w:t>
      </w:r>
    </w:p>
    <w:p w:rsidR="00463329" w:rsidRPr="00AD6F8B" w:rsidRDefault="00463329">
      <w:pPr>
        <w:pStyle w:val="ConsPlusNonformat"/>
        <w:jc w:val="both"/>
        <w:rPr>
          <w:rFonts w:ascii="Times New Roman" w:hAnsi="Times New Roman" w:cs="Times New Roman"/>
          <w:sz w:val="22"/>
          <w:szCs w:val="22"/>
        </w:rPr>
      </w:pPr>
    </w:p>
    <w:p w:rsidR="00463329" w:rsidRPr="00AD6F8B" w:rsidRDefault="00463329">
      <w:pPr>
        <w:pStyle w:val="ConsPlusNonformat"/>
        <w:jc w:val="both"/>
        <w:rPr>
          <w:rFonts w:ascii="Times New Roman" w:hAnsi="Times New Roman" w:cs="Times New Roman"/>
          <w:sz w:val="22"/>
          <w:szCs w:val="22"/>
        </w:rPr>
      </w:pPr>
      <w:r w:rsidRPr="00AD6F8B">
        <w:rPr>
          <w:rFonts w:ascii="Times New Roman" w:hAnsi="Times New Roman" w:cs="Times New Roman"/>
          <w:sz w:val="22"/>
          <w:szCs w:val="22"/>
        </w:rPr>
        <w:t>"____" _________________ 20___ г.</w:t>
      </w:r>
    </w:p>
    <w:p w:rsidR="00463329" w:rsidRPr="00AD6F8B" w:rsidRDefault="00463329">
      <w:pPr>
        <w:pStyle w:val="ConsPlusNormal"/>
        <w:ind w:firstLine="540"/>
        <w:jc w:val="both"/>
        <w:rPr>
          <w:rFonts w:ascii="Times New Roman" w:hAnsi="Times New Roman" w:cs="Times New Roman"/>
          <w:szCs w:val="22"/>
        </w:rPr>
      </w:pPr>
    </w:p>
    <w:p w:rsidR="00463329" w:rsidRPr="00E36AFE" w:rsidRDefault="00463329">
      <w:pPr>
        <w:pStyle w:val="ConsPlusNormal"/>
        <w:ind w:firstLine="540"/>
        <w:jc w:val="both"/>
        <w:rPr>
          <w:rFonts w:ascii="Times New Roman" w:hAnsi="Times New Roman" w:cs="Times New Roman"/>
        </w:rPr>
      </w:pPr>
    </w:p>
    <w:p w:rsidR="00463329" w:rsidRDefault="00463329">
      <w:pPr>
        <w:pStyle w:val="ConsPlusNormal"/>
        <w:ind w:firstLine="540"/>
        <w:jc w:val="both"/>
        <w:rPr>
          <w:rFonts w:ascii="Times New Roman" w:hAnsi="Times New Roman" w:cs="Times New Roman"/>
        </w:rPr>
      </w:pPr>
    </w:p>
    <w:p w:rsidR="00477502" w:rsidRDefault="00477502">
      <w:pPr>
        <w:pStyle w:val="ConsPlusNormal"/>
        <w:ind w:firstLine="540"/>
        <w:jc w:val="both"/>
        <w:rPr>
          <w:rFonts w:ascii="Times New Roman" w:hAnsi="Times New Roman" w:cs="Times New Roman"/>
        </w:rPr>
      </w:pPr>
    </w:p>
    <w:p w:rsidR="00477502" w:rsidRDefault="00477502">
      <w:pPr>
        <w:pStyle w:val="ConsPlusNormal"/>
        <w:ind w:firstLine="540"/>
        <w:jc w:val="both"/>
        <w:rPr>
          <w:rFonts w:ascii="Times New Roman" w:hAnsi="Times New Roman" w:cs="Times New Roman"/>
        </w:rPr>
      </w:pPr>
    </w:p>
    <w:p w:rsidR="00477502" w:rsidRDefault="00477502">
      <w:pPr>
        <w:pStyle w:val="ConsPlusNormal"/>
        <w:ind w:firstLine="540"/>
        <w:jc w:val="both"/>
        <w:rPr>
          <w:rFonts w:ascii="Times New Roman" w:hAnsi="Times New Roman" w:cs="Times New Roman"/>
        </w:rPr>
      </w:pPr>
    </w:p>
    <w:p w:rsidR="00477502" w:rsidRDefault="00477502">
      <w:pPr>
        <w:pStyle w:val="ConsPlusNormal"/>
        <w:ind w:firstLine="540"/>
        <w:jc w:val="both"/>
        <w:rPr>
          <w:rFonts w:ascii="Times New Roman" w:hAnsi="Times New Roman" w:cs="Times New Roman"/>
        </w:rPr>
      </w:pPr>
    </w:p>
    <w:p w:rsidR="00477502" w:rsidRDefault="00477502">
      <w:pPr>
        <w:pStyle w:val="ConsPlusNormal"/>
        <w:ind w:firstLine="540"/>
        <w:jc w:val="both"/>
        <w:rPr>
          <w:rFonts w:ascii="Times New Roman" w:hAnsi="Times New Roman" w:cs="Times New Roman"/>
        </w:rPr>
      </w:pPr>
    </w:p>
    <w:p w:rsidR="00477502" w:rsidRDefault="00477502">
      <w:pPr>
        <w:pStyle w:val="ConsPlusNormal"/>
        <w:ind w:firstLine="540"/>
        <w:jc w:val="both"/>
        <w:rPr>
          <w:rFonts w:ascii="Times New Roman" w:hAnsi="Times New Roman" w:cs="Times New Roman"/>
        </w:rPr>
      </w:pPr>
    </w:p>
    <w:p w:rsidR="00477502" w:rsidRDefault="00477502" w:rsidP="00477502">
      <w:pPr>
        <w:pStyle w:val="ConsPlusNormal"/>
        <w:jc w:val="both"/>
        <w:rPr>
          <w:rFonts w:ascii="Times New Roman" w:hAnsi="Times New Roman" w:cs="Times New Roman"/>
        </w:rPr>
      </w:pPr>
      <w:r w:rsidRPr="00477502">
        <w:rPr>
          <w:rFonts w:ascii="Times New Roman" w:hAnsi="Times New Roman" w:cs="Times New Roman"/>
        </w:rPr>
        <w:object w:dxaOrig="9875" w:dyaOrig="10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517.5pt" o:ole="">
            <v:imagedata r:id="rId25" o:title=""/>
          </v:shape>
          <o:OLEObject Type="Embed" ProgID="Word.Document.12" ShapeID="_x0000_i1025" DrawAspect="Content" ObjectID="_1606311083" r:id="rId26">
            <o:FieldCodes>\s</o:FieldCodes>
          </o:OLEObject>
        </w:object>
      </w:r>
    </w:p>
    <w:p w:rsidR="00477502" w:rsidRDefault="00477502">
      <w:pPr>
        <w:pStyle w:val="ConsPlusNormal"/>
        <w:ind w:firstLine="540"/>
        <w:jc w:val="both"/>
        <w:rPr>
          <w:rFonts w:ascii="Times New Roman" w:hAnsi="Times New Roman" w:cs="Times New Roman"/>
        </w:rPr>
      </w:pPr>
    </w:p>
    <w:p w:rsidR="00477502" w:rsidRDefault="00477502">
      <w:pPr>
        <w:pStyle w:val="ConsPlusNormal"/>
        <w:ind w:firstLine="540"/>
        <w:jc w:val="both"/>
        <w:rPr>
          <w:rFonts w:ascii="Times New Roman" w:hAnsi="Times New Roman" w:cs="Times New Roman"/>
        </w:rPr>
      </w:pPr>
    </w:p>
    <w:p w:rsidR="00477502" w:rsidRDefault="00477502">
      <w:pPr>
        <w:pStyle w:val="ConsPlusNormal"/>
        <w:ind w:firstLine="540"/>
        <w:jc w:val="both"/>
        <w:rPr>
          <w:rFonts w:ascii="Times New Roman" w:hAnsi="Times New Roman" w:cs="Times New Roman"/>
        </w:rPr>
      </w:pPr>
    </w:p>
    <w:p w:rsidR="00477502" w:rsidRDefault="00477502">
      <w:pPr>
        <w:pStyle w:val="ConsPlusNormal"/>
        <w:ind w:firstLine="540"/>
        <w:jc w:val="both"/>
        <w:rPr>
          <w:rFonts w:ascii="Times New Roman" w:hAnsi="Times New Roman" w:cs="Times New Roman"/>
        </w:rPr>
      </w:pPr>
    </w:p>
    <w:p w:rsidR="00477502" w:rsidRDefault="00477502">
      <w:pPr>
        <w:pStyle w:val="ConsPlusNormal"/>
        <w:ind w:firstLine="540"/>
        <w:jc w:val="both"/>
        <w:rPr>
          <w:rFonts w:ascii="Times New Roman" w:hAnsi="Times New Roman" w:cs="Times New Roman"/>
        </w:rPr>
      </w:pPr>
    </w:p>
    <w:p w:rsidR="00477502" w:rsidRDefault="00477502">
      <w:pPr>
        <w:pStyle w:val="ConsPlusNormal"/>
        <w:ind w:firstLine="540"/>
        <w:jc w:val="both"/>
        <w:rPr>
          <w:rFonts w:ascii="Times New Roman" w:hAnsi="Times New Roman" w:cs="Times New Roman"/>
        </w:rPr>
      </w:pPr>
    </w:p>
    <w:p w:rsidR="00477502" w:rsidRDefault="00477502">
      <w:pPr>
        <w:pStyle w:val="ConsPlusNormal"/>
        <w:ind w:firstLine="540"/>
        <w:jc w:val="both"/>
        <w:rPr>
          <w:rFonts w:ascii="Times New Roman" w:hAnsi="Times New Roman" w:cs="Times New Roman"/>
        </w:rPr>
      </w:pPr>
    </w:p>
    <w:p w:rsidR="00477502" w:rsidRDefault="00477502">
      <w:pPr>
        <w:pStyle w:val="ConsPlusNormal"/>
        <w:ind w:firstLine="540"/>
        <w:jc w:val="both"/>
        <w:rPr>
          <w:rFonts w:ascii="Times New Roman" w:hAnsi="Times New Roman" w:cs="Times New Roman"/>
        </w:rPr>
      </w:pPr>
    </w:p>
    <w:p w:rsidR="00477502" w:rsidRDefault="00477502">
      <w:pPr>
        <w:pStyle w:val="ConsPlusNormal"/>
        <w:ind w:firstLine="540"/>
        <w:jc w:val="both"/>
        <w:rPr>
          <w:rFonts w:ascii="Times New Roman" w:hAnsi="Times New Roman" w:cs="Times New Roman"/>
        </w:rPr>
      </w:pPr>
    </w:p>
    <w:p w:rsidR="00477502" w:rsidRDefault="00477502">
      <w:pPr>
        <w:pStyle w:val="ConsPlusNormal"/>
        <w:ind w:firstLine="540"/>
        <w:jc w:val="both"/>
        <w:rPr>
          <w:rFonts w:ascii="Times New Roman" w:hAnsi="Times New Roman" w:cs="Times New Roman"/>
        </w:rPr>
      </w:pPr>
    </w:p>
    <w:p w:rsidR="00477502" w:rsidRPr="00E36AFE" w:rsidRDefault="00477502">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AD6F8B" w:rsidRDefault="00AD6F8B">
      <w:pPr>
        <w:pStyle w:val="ConsPlusNormal"/>
        <w:jc w:val="right"/>
        <w:outlineLvl w:val="2"/>
        <w:rPr>
          <w:rFonts w:ascii="Times New Roman" w:hAnsi="Times New Roman" w:cs="Times New Roman"/>
        </w:rPr>
      </w:pPr>
    </w:p>
    <w:p w:rsidR="00AD6F8B" w:rsidRDefault="00AD6F8B">
      <w:pPr>
        <w:pStyle w:val="ConsPlusNormal"/>
        <w:jc w:val="right"/>
        <w:outlineLvl w:val="2"/>
        <w:rPr>
          <w:rFonts w:ascii="Times New Roman" w:hAnsi="Times New Roman" w:cs="Times New Roman"/>
        </w:rPr>
      </w:pPr>
    </w:p>
    <w:p w:rsidR="00AD6F8B" w:rsidRDefault="00AD6F8B">
      <w:pPr>
        <w:pStyle w:val="ConsPlusNormal"/>
        <w:jc w:val="right"/>
        <w:outlineLvl w:val="2"/>
        <w:rPr>
          <w:rFonts w:ascii="Times New Roman" w:hAnsi="Times New Roman" w:cs="Times New Roman"/>
        </w:rPr>
      </w:pPr>
    </w:p>
    <w:p w:rsidR="00AD6F8B" w:rsidRDefault="00AD6F8B">
      <w:pPr>
        <w:pStyle w:val="ConsPlusNormal"/>
        <w:jc w:val="right"/>
        <w:outlineLvl w:val="2"/>
        <w:rPr>
          <w:rFonts w:ascii="Times New Roman" w:hAnsi="Times New Roman" w:cs="Times New Roman"/>
        </w:rPr>
      </w:pPr>
    </w:p>
    <w:p w:rsidR="00463329" w:rsidRPr="00E36AFE" w:rsidRDefault="00463329">
      <w:pPr>
        <w:pStyle w:val="ConsPlusNormal"/>
        <w:jc w:val="right"/>
        <w:outlineLvl w:val="2"/>
        <w:rPr>
          <w:rFonts w:ascii="Times New Roman" w:hAnsi="Times New Roman" w:cs="Times New Roman"/>
        </w:rPr>
      </w:pPr>
      <w:r w:rsidRPr="00E36AFE">
        <w:rPr>
          <w:rFonts w:ascii="Times New Roman" w:hAnsi="Times New Roman" w:cs="Times New Roman"/>
        </w:rPr>
        <w:t>Приложение N 3.1</w:t>
      </w:r>
    </w:p>
    <w:p w:rsidR="00463329" w:rsidRPr="00E36AFE" w:rsidRDefault="00463329">
      <w:pPr>
        <w:spacing w:after="1"/>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A3647A" w:rsidRDefault="00463329" w:rsidP="00A3647A">
      <w:pPr>
        <w:pStyle w:val="ConsPlusNonformat"/>
        <w:jc w:val="center"/>
        <w:rPr>
          <w:rFonts w:ascii="Times New Roman" w:hAnsi="Times New Roman" w:cs="Times New Roman"/>
          <w:sz w:val="22"/>
          <w:szCs w:val="22"/>
        </w:rPr>
      </w:pPr>
      <w:bookmarkStart w:id="53" w:name="P1832"/>
      <w:bookmarkEnd w:id="53"/>
      <w:r w:rsidRPr="00A3647A">
        <w:rPr>
          <w:rFonts w:ascii="Times New Roman" w:hAnsi="Times New Roman" w:cs="Times New Roman"/>
          <w:sz w:val="22"/>
          <w:szCs w:val="22"/>
        </w:rPr>
        <w:t>Заявление</w:t>
      </w:r>
    </w:p>
    <w:p w:rsidR="00463329" w:rsidRPr="00A3647A" w:rsidRDefault="00463329" w:rsidP="00A3647A">
      <w:pPr>
        <w:pStyle w:val="ConsPlusNonformat"/>
        <w:jc w:val="center"/>
        <w:rPr>
          <w:rFonts w:ascii="Times New Roman" w:hAnsi="Times New Roman" w:cs="Times New Roman"/>
          <w:sz w:val="22"/>
          <w:szCs w:val="22"/>
        </w:rPr>
      </w:pPr>
      <w:r w:rsidRPr="00A3647A">
        <w:rPr>
          <w:rFonts w:ascii="Times New Roman" w:hAnsi="Times New Roman" w:cs="Times New Roman"/>
          <w:sz w:val="22"/>
          <w:szCs w:val="22"/>
        </w:rPr>
        <w:t>на переоформление лицевых счетов</w:t>
      </w:r>
    </w:p>
    <w:p w:rsidR="00463329" w:rsidRPr="00A3647A" w:rsidRDefault="00463329" w:rsidP="00A3647A">
      <w:pPr>
        <w:pStyle w:val="ConsPlusNonformat"/>
        <w:jc w:val="center"/>
        <w:rPr>
          <w:rFonts w:ascii="Times New Roman" w:hAnsi="Times New Roman" w:cs="Times New Roman"/>
          <w:sz w:val="22"/>
          <w:szCs w:val="22"/>
        </w:rPr>
      </w:pPr>
    </w:p>
    <w:p w:rsidR="00463329" w:rsidRPr="00A3647A" w:rsidRDefault="00463329" w:rsidP="00A3647A">
      <w:pPr>
        <w:pStyle w:val="ConsPlusNonformat"/>
        <w:jc w:val="center"/>
        <w:rPr>
          <w:rFonts w:ascii="Times New Roman" w:hAnsi="Times New Roman" w:cs="Times New Roman"/>
          <w:sz w:val="22"/>
          <w:szCs w:val="22"/>
        </w:rPr>
      </w:pPr>
      <w:r w:rsidRPr="00A3647A">
        <w:rPr>
          <w:rFonts w:ascii="Times New Roman" w:hAnsi="Times New Roman" w:cs="Times New Roman"/>
          <w:sz w:val="22"/>
          <w:szCs w:val="22"/>
        </w:rPr>
        <w:t>от "____" _____________ 20___ г.</w:t>
      </w:r>
    </w:p>
    <w:p w:rsidR="00463329" w:rsidRPr="00E36AFE" w:rsidRDefault="00463329">
      <w:pPr>
        <w:pStyle w:val="ConsPlusNonformat"/>
        <w:jc w:val="both"/>
        <w:rPr>
          <w:rFonts w:ascii="Times New Roman" w:hAnsi="Times New Roman" w:cs="Times New Roman"/>
        </w:rPr>
      </w:pP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Номера лицевых счетов _____________________________________________________</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Наименование клиента ______________________________________________________</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ИНН/КПП клиента ___________________________________________________________</w:t>
      </w:r>
    </w:p>
    <w:p w:rsidR="00463329" w:rsidRPr="00A3647A" w:rsidRDefault="00463329">
      <w:pPr>
        <w:pStyle w:val="ConsPlusNonformat"/>
        <w:jc w:val="both"/>
        <w:rPr>
          <w:rFonts w:ascii="Times New Roman" w:hAnsi="Times New Roman" w:cs="Times New Roman"/>
          <w:sz w:val="22"/>
          <w:szCs w:val="22"/>
        </w:rPr>
      </w:pP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Причина переоформления ____________________________________________________</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Основание для переоформления ______________________________________________</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 xml:space="preserve">                                        (наименование документа)</w:t>
      </w:r>
    </w:p>
    <w:p w:rsidR="00463329" w:rsidRPr="00A3647A" w:rsidRDefault="00463329">
      <w:pPr>
        <w:pStyle w:val="ConsPlusNonformat"/>
        <w:jc w:val="both"/>
        <w:rPr>
          <w:rFonts w:ascii="Times New Roman" w:hAnsi="Times New Roman" w:cs="Times New Roman"/>
          <w:sz w:val="22"/>
          <w:szCs w:val="22"/>
        </w:rPr>
      </w:pP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Прошу изменить наименование клиента на:</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___________________________________________________________________________</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 xml:space="preserve">                       (новое наименование клиента)</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Приложения:</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1. ________________________________________________________________________</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2. ________________________________________________________________________</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3. ________________________________________________________________________</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4. ________________________________________________________________________</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5. ________________________________________________________________________</w:t>
      </w:r>
    </w:p>
    <w:p w:rsidR="00463329" w:rsidRPr="00A3647A" w:rsidRDefault="00463329">
      <w:pPr>
        <w:pStyle w:val="ConsPlusNonformat"/>
        <w:jc w:val="both"/>
        <w:rPr>
          <w:rFonts w:ascii="Times New Roman" w:hAnsi="Times New Roman" w:cs="Times New Roman"/>
          <w:sz w:val="22"/>
          <w:szCs w:val="22"/>
        </w:rPr>
      </w:pP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Руководитель ________________________ _____________________________________</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 xml:space="preserve">                     (подпись)                (расшифровка подписи)</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Главный бухгалтер ___________________ _____________________________________</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 xml:space="preserve">                       (подпись)              (расшифровка подписи)</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М.П.</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Отметка администрации города Оби  Новосибирской области о приеме образцов подписей</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Руководитель                __________________   ________________     _________________________</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A67A0">
        <w:rPr>
          <w:rFonts w:ascii="Times New Roman" w:eastAsia="Times New Roman" w:hAnsi="Times New Roman" w:cs="Times New Roman"/>
          <w:sz w:val="20"/>
          <w:szCs w:val="20"/>
          <w:lang w:eastAsia="ru-RU"/>
        </w:rPr>
        <w:t>(уполномоченное лицо)            (должность)                   (подпись)                          (расшифровка подписи)</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Главный бухгалтер       __________________   ________________     _________________________</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A67A0">
        <w:rPr>
          <w:rFonts w:ascii="Times New Roman" w:eastAsia="Times New Roman" w:hAnsi="Times New Roman" w:cs="Times New Roman"/>
          <w:sz w:val="20"/>
          <w:szCs w:val="20"/>
          <w:lang w:eastAsia="ru-RU"/>
        </w:rPr>
        <w:t>(уполномоченное лицо)              (должность)                  (подпись)                         (расшифровка подписи)</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 xml:space="preserve">   </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Ответственный исполнитель _______________   _______________     ________________________</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A67A0">
        <w:rPr>
          <w:rFonts w:ascii="Times New Roman" w:eastAsia="Times New Roman" w:hAnsi="Times New Roman" w:cs="Times New Roman"/>
          <w:sz w:val="20"/>
          <w:szCs w:val="20"/>
          <w:lang w:eastAsia="ru-RU"/>
        </w:rPr>
        <w:t xml:space="preserve">                                                         (должность)                 (подпись)                       (расшифровка подписи)</w:t>
      </w:r>
    </w:p>
    <w:p w:rsidR="00463329" w:rsidRPr="00A3647A" w:rsidRDefault="00463329">
      <w:pPr>
        <w:pStyle w:val="ConsPlusNonformat"/>
        <w:jc w:val="both"/>
        <w:rPr>
          <w:rFonts w:ascii="Times New Roman" w:hAnsi="Times New Roman" w:cs="Times New Roman"/>
          <w:sz w:val="22"/>
          <w:szCs w:val="22"/>
        </w:rPr>
      </w:pP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"____" _________________ 20___ г.</w:t>
      </w: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A3647A" w:rsidRDefault="00A3647A">
      <w:pPr>
        <w:pStyle w:val="ConsPlusNormal"/>
        <w:jc w:val="right"/>
        <w:outlineLvl w:val="2"/>
        <w:rPr>
          <w:rFonts w:ascii="Times New Roman" w:hAnsi="Times New Roman" w:cs="Times New Roman"/>
        </w:rPr>
      </w:pPr>
    </w:p>
    <w:p w:rsidR="00A3647A" w:rsidRDefault="00A3647A">
      <w:pPr>
        <w:pStyle w:val="ConsPlusNormal"/>
        <w:jc w:val="right"/>
        <w:outlineLvl w:val="2"/>
        <w:rPr>
          <w:rFonts w:ascii="Times New Roman" w:hAnsi="Times New Roman" w:cs="Times New Roman"/>
        </w:rPr>
      </w:pPr>
    </w:p>
    <w:p w:rsidR="00A3647A" w:rsidRDefault="00A3647A">
      <w:pPr>
        <w:pStyle w:val="ConsPlusNormal"/>
        <w:jc w:val="right"/>
        <w:outlineLvl w:val="2"/>
        <w:rPr>
          <w:rFonts w:ascii="Times New Roman" w:hAnsi="Times New Roman" w:cs="Times New Roman"/>
        </w:rPr>
      </w:pPr>
    </w:p>
    <w:p w:rsidR="00A3647A" w:rsidRDefault="00A3647A">
      <w:pPr>
        <w:pStyle w:val="ConsPlusNormal"/>
        <w:jc w:val="right"/>
        <w:outlineLvl w:val="2"/>
        <w:rPr>
          <w:rFonts w:ascii="Times New Roman" w:hAnsi="Times New Roman" w:cs="Times New Roman"/>
        </w:rPr>
      </w:pPr>
    </w:p>
    <w:p w:rsidR="00A3647A" w:rsidRDefault="00A3647A">
      <w:pPr>
        <w:pStyle w:val="ConsPlusNormal"/>
        <w:jc w:val="right"/>
        <w:outlineLvl w:val="2"/>
        <w:rPr>
          <w:rFonts w:ascii="Times New Roman" w:hAnsi="Times New Roman" w:cs="Times New Roman"/>
        </w:rPr>
      </w:pPr>
    </w:p>
    <w:p w:rsidR="00A3647A" w:rsidRDefault="00A3647A">
      <w:pPr>
        <w:pStyle w:val="ConsPlusNormal"/>
        <w:jc w:val="right"/>
        <w:outlineLvl w:val="2"/>
        <w:rPr>
          <w:rFonts w:ascii="Times New Roman" w:hAnsi="Times New Roman" w:cs="Times New Roman"/>
        </w:rPr>
      </w:pPr>
    </w:p>
    <w:p w:rsidR="00463329" w:rsidRPr="00E36AFE" w:rsidRDefault="00463329">
      <w:pPr>
        <w:pStyle w:val="ConsPlusNormal"/>
        <w:jc w:val="right"/>
        <w:outlineLvl w:val="2"/>
        <w:rPr>
          <w:rFonts w:ascii="Times New Roman" w:hAnsi="Times New Roman" w:cs="Times New Roman"/>
        </w:rPr>
      </w:pPr>
      <w:r w:rsidRPr="00E36AFE">
        <w:rPr>
          <w:rFonts w:ascii="Times New Roman" w:hAnsi="Times New Roman" w:cs="Times New Roman"/>
        </w:rPr>
        <w:t>Приложение N 4.1</w:t>
      </w:r>
    </w:p>
    <w:p w:rsidR="00463329" w:rsidRPr="00E36AFE" w:rsidRDefault="00463329">
      <w:pPr>
        <w:spacing w:after="1"/>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A3647A" w:rsidRDefault="00463329" w:rsidP="00A3647A">
      <w:pPr>
        <w:pStyle w:val="ConsPlusNonformat"/>
        <w:jc w:val="center"/>
        <w:rPr>
          <w:rFonts w:ascii="Times New Roman" w:hAnsi="Times New Roman" w:cs="Times New Roman"/>
          <w:sz w:val="22"/>
          <w:szCs w:val="22"/>
        </w:rPr>
      </w:pPr>
      <w:bookmarkStart w:id="54" w:name="P1926"/>
      <w:bookmarkEnd w:id="54"/>
      <w:r w:rsidRPr="00A3647A">
        <w:rPr>
          <w:rFonts w:ascii="Times New Roman" w:hAnsi="Times New Roman" w:cs="Times New Roman"/>
          <w:sz w:val="22"/>
          <w:szCs w:val="22"/>
        </w:rPr>
        <w:t>Заявление</w:t>
      </w:r>
    </w:p>
    <w:p w:rsidR="00463329" w:rsidRPr="00A3647A" w:rsidRDefault="00463329" w:rsidP="00A3647A">
      <w:pPr>
        <w:pStyle w:val="ConsPlusNonformat"/>
        <w:jc w:val="center"/>
        <w:rPr>
          <w:rFonts w:ascii="Times New Roman" w:hAnsi="Times New Roman" w:cs="Times New Roman"/>
          <w:sz w:val="22"/>
          <w:szCs w:val="22"/>
        </w:rPr>
      </w:pPr>
      <w:r w:rsidRPr="00A3647A">
        <w:rPr>
          <w:rFonts w:ascii="Times New Roman" w:hAnsi="Times New Roman" w:cs="Times New Roman"/>
          <w:sz w:val="22"/>
          <w:szCs w:val="22"/>
        </w:rPr>
        <w:t>на закрытие лицевых счетов</w:t>
      </w:r>
    </w:p>
    <w:p w:rsidR="00463329" w:rsidRPr="00A3647A" w:rsidRDefault="00463329" w:rsidP="00A3647A">
      <w:pPr>
        <w:pStyle w:val="ConsPlusNonformat"/>
        <w:jc w:val="center"/>
        <w:rPr>
          <w:rFonts w:ascii="Times New Roman" w:hAnsi="Times New Roman" w:cs="Times New Roman"/>
          <w:sz w:val="22"/>
          <w:szCs w:val="22"/>
        </w:rPr>
      </w:pPr>
    </w:p>
    <w:p w:rsidR="00463329" w:rsidRPr="00A3647A" w:rsidRDefault="00463329" w:rsidP="00A3647A">
      <w:pPr>
        <w:pStyle w:val="ConsPlusNonformat"/>
        <w:jc w:val="center"/>
        <w:rPr>
          <w:rFonts w:ascii="Times New Roman" w:hAnsi="Times New Roman" w:cs="Times New Roman"/>
          <w:sz w:val="22"/>
          <w:szCs w:val="22"/>
        </w:rPr>
      </w:pPr>
      <w:r w:rsidRPr="00A3647A">
        <w:rPr>
          <w:rFonts w:ascii="Times New Roman" w:hAnsi="Times New Roman" w:cs="Times New Roman"/>
          <w:sz w:val="22"/>
          <w:szCs w:val="22"/>
        </w:rPr>
        <w:t>от "____" _____________ 20___ г.</w:t>
      </w:r>
    </w:p>
    <w:p w:rsidR="00463329" w:rsidRPr="00A3647A" w:rsidRDefault="00463329" w:rsidP="00A3647A">
      <w:pPr>
        <w:pStyle w:val="ConsPlusNonformat"/>
        <w:jc w:val="center"/>
        <w:rPr>
          <w:rFonts w:ascii="Times New Roman" w:hAnsi="Times New Roman" w:cs="Times New Roman"/>
          <w:sz w:val="22"/>
          <w:szCs w:val="22"/>
        </w:rPr>
      </w:pP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Наименование клиента ______________________________________________________</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ИНН/КПП клиента ___________________________________________________________</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Наименование учредителя ___________________________________________________</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___________________________________________________________________________</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Прошу закрыть лицевые счета _______________________________________________</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 xml:space="preserve">                                        (номера лицевых счетов)</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в связи с _________________________________________________________________</w:t>
      </w:r>
    </w:p>
    <w:p w:rsidR="00463329" w:rsidRPr="00A3647A" w:rsidRDefault="00463329">
      <w:pPr>
        <w:pStyle w:val="ConsPlusNonformat"/>
        <w:jc w:val="both"/>
        <w:rPr>
          <w:rFonts w:ascii="Times New Roman" w:hAnsi="Times New Roman" w:cs="Times New Roman"/>
          <w:sz w:val="22"/>
          <w:szCs w:val="22"/>
        </w:rPr>
      </w:pP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Приложения:</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1. ________________________________________________________________________</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2. ________________________________________________________________________</w:t>
      </w:r>
    </w:p>
    <w:p w:rsidR="00463329" w:rsidRPr="00A3647A" w:rsidRDefault="00463329">
      <w:pPr>
        <w:pStyle w:val="ConsPlusNonformat"/>
        <w:jc w:val="both"/>
        <w:rPr>
          <w:rFonts w:ascii="Times New Roman" w:hAnsi="Times New Roman" w:cs="Times New Roman"/>
          <w:sz w:val="22"/>
          <w:szCs w:val="22"/>
        </w:rPr>
      </w:pP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Руководитель ________________________ _____________________________________</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 xml:space="preserve">                     (подпись)                (расшифровка подписи)</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Главный бухгалтер ___________________ _____________________________________</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 xml:space="preserve">                       (подпись)              (расшифровка подписи)</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М.П.</w:t>
      </w:r>
    </w:p>
    <w:p w:rsidR="00463329" w:rsidRPr="00A3647A" w:rsidRDefault="00463329">
      <w:pPr>
        <w:pStyle w:val="ConsPlusNonformat"/>
        <w:jc w:val="both"/>
        <w:rPr>
          <w:rFonts w:ascii="Times New Roman" w:hAnsi="Times New Roman" w:cs="Times New Roman"/>
          <w:sz w:val="22"/>
          <w:szCs w:val="22"/>
        </w:rPr>
      </w:pP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Отметка администрации города Оби  Новосибирской области о приеме образцов подписей</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Руководитель                __________________   ________________     _________________________</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A67A0">
        <w:rPr>
          <w:rFonts w:ascii="Times New Roman" w:eastAsia="Times New Roman" w:hAnsi="Times New Roman" w:cs="Times New Roman"/>
          <w:sz w:val="20"/>
          <w:szCs w:val="20"/>
          <w:lang w:eastAsia="ru-RU"/>
        </w:rPr>
        <w:t>(уполномоченное лицо)            (должность)                   (подпись)                          (расшифровка подписи)</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Главный бухгалтер       __________________   ________________     _________________________</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A67A0">
        <w:rPr>
          <w:rFonts w:ascii="Times New Roman" w:eastAsia="Times New Roman" w:hAnsi="Times New Roman" w:cs="Times New Roman"/>
          <w:sz w:val="20"/>
          <w:szCs w:val="20"/>
          <w:lang w:eastAsia="ru-RU"/>
        </w:rPr>
        <w:t>(уполномоченное лицо)              (должность)                  (подпись)                         (расшифровка подписи)</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 xml:space="preserve">   </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Ответственный исполнитель _______________   _______________     ________________________</w:t>
      </w:r>
    </w:p>
    <w:p w:rsidR="002A67A0" w:rsidRPr="002A67A0" w:rsidRDefault="002A67A0" w:rsidP="002A67A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A67A0">
        <w:rPr>
          <w:rFonts w:ascii="Times New Roman" w:eastAsia="Times New Roman" w:hAnsi="Times New Roman" w:cs="Times New Roman"/>
          <w:sz w:val="20"/>
          <w:szCs w:val="20"/>
          <w:lang w:eastAsia="ru-RU"/>
        </w:rPr>
        <w:t xml:space="preserve">                                                         (должность)                 (подпись)                       (расшифровка подписи)</w:t>
      </w:r>
    </w:p>
    <w:p w:rsidR="00463329" w:rsidRPr="00A3647A" w:rsidRDefault="00463329">
      <w:pPr>
        <w:pStyle w:val="ConsPlusNonformat"/>
        <w:jc w:val="both"/>
        <w:rPr>
          <w:rFonts w:ascii="Times New Roman" w:hAnsi="Times New Roman" w:cs="Times New Roman"/>
          <w:sz w:val="22"/>
          <w:szCs w:val="22"/>
        </w:rPr>
      </w:pP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"____" _________________ 20___ г.</w:t>
      </w:r>
    </w:p>
    <w:p w:rsidR="00463329" w:rsidRPr="00A3647A" w:rsidRDefault="00463329">
      <w:pPr>
        <w:pStyle w:val="ConsPlusNormal"/>
        <w:ind w:firstLine="540"/>
        <w:jc w:val="both"/>
        <w:rPr>
          <w:rFonts w:ascii="Times New Roman" w:hAnsi="Times New Roman" w:cs="Times New Roman"/>
          <w:szCs w:val="22"/>
        </w:rPr>
      </w:pPr>
    </w:p>
    <w:p w:rsidR="00463329" w:rsidRPr="00A3647A" w:rsidRDefault="00463329">
      <w:pPr>
        <w:pStyle w:val="ConsPlusNormal"/>
        <w:ind w:firstLine="540"/>
        <w:jc w:val="both"/>
        <w:rPr>
          <w:rFonts w:ascii="Times New Roman" w:hAnsi="Times New Roman" w:cs="Times New Roman"/>
          <w:szCs w:val="22"/>
        </w:rPr>
      </w:pPr>
    </w:p>
    <w:p w:rsidR="00463329" w:rsidRPr="00A3647A" w:rsidRDefault="00463329">
      <w:pPr>
        <w:pStyle w:val="ConsPlusNormal"/>
        <w:ind w:firstLine="540"/>
        <w:jc w:val="both"/>
        <w:rPr>
          <w:rFonts w:ascii="Times New Roman" w:hAnsi="Times New Roman" w:cs="Times New Roman"/>
          <w:szCs w:val="22"/>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A3647A" w:rsidRDefault="00A3647A">
      <w:pPr>
        <w:pStyle w:val="ConsPlusNormal"/>
        <w:jc w:val="right"/>
        <w:outlineLvl w:val="2"/>
        <w:rPr>
          <w:rFonts w:ascii="Times New Roman" w:hAnsi="Times New Roman" w:cs="Times New Roman"/>
        </w:rPr>
      </w:pPr>
    </w:p>
    <w:p w:rsidR="00A3647A" w:rsidRDefault="00A3647A">
      <w:pPr>
        <w:pStyle w:val="ConsPlusNormal"/>
        <w:jc w:val="right"/>
        <w:outlineLvl w:val="2"/>
        <w:rPr>
          <w:rFonts w:ascii="Times New Roman" w:hAnsi="Times New Roman" w:cs="Times New Roman"/>
        </w:rPr>
      </w:pPr>
    </w:p>
    <w:p w:rsidR="00A3647A" w:rsidRDefault="00A3647A">
      <w:pPr>
        <w:pStyle w:val="ConsPlusNormal"/>
        <w:jc w:val="right"/>
        <w:outlineLvl w:val="2"/>
        <w:rPr>
          <w:rFonts w:ascii="Times New Roman" w:hAnsi="Times New Roman" w:cs="Times New Roman"/>
        </w:rPr>
      </w:pPr>
    </w:p>
    <w:p w:rsidR="00A3647A" w:rsidRDefault="00A3647A">
      <w:pPr>
        <w:pStyle w:val="ConsPlusNormal"/>
        <w:jc w:val="right"/>
        <w:outlineLvl w:val="2"/>
        <w:rPr>
          <w:rFonts w:ascii="Times New Roman" w:hAnsi="Times New Roman" w:cs="Times New Roman"/>
        </w:rPr>
      </w:pPr>
    </w:p>
    <w:p w:rsidR="00A3647A" w:rsidRDefault="00A3647A">
      <w:pPr>
        <w:pStyle w:val="ConsPlusNormal"/>
        <w:jc w:val="right"/>
        <w:outlineLvl w:val="2"/>
        <w:rPr>
          <w:rFonts w:ascii="Times New Roman" w:hAnsi="Times New Roman" w:cs="Times New Roman"/>
        </w:rPr>
      </w:pPr>
    </w:p>
    <w:p w:rsidR="00A3647A" w:rsidRDefault="00A3647A">
      <w:pPr>
        <w:pStyle w:val="ConsPlusNormal"/>
        <w:jc w:val="right"/>
        <w:outlineLvl w:val="2"/>
        <w:rPr>
          <w:rFonts w:ascii="Times New Roman" w:hAnsi="Times New Roman" w:cs="Times New Roman"/>
        </w:rPr>
      </w:pPr>
    </w:p>
    <w:p w:rsidR="00A3647A" w:rsidRDefault="00A3647A">
      <w:pPr>
        <w:pStyle w:val="ConsPlusNormal"/>
        <w:jc w:val="right"/>
        <w:outlineLvl w:val="2"/>
        <w:rPr>
          <w:rFonts w:ascii="Times New Roman" w:hAnsi="Times New Roman" w:cs="Times New Roman"/>
        </w:rPr>
      </w:pPr>
    </w:p>
    <w:p w:rsidR="00A3647A" w:rsidRDefault="00A3647A">
      <w:pPr>
        <w:pStyle w:val="ConsPlusNormal"/>
        <w:jc w:val="right"/>
        <w:outlineLvl w:val="2"/>
        <w:rPr>
          <w:rFonts w:ascii="Times New Roman" w:hAnsi="Times New Roman" w:cs="Times New Roman"/>
        </w:rPr>
      </w:pPr>
    </w:p>
    <w:p w:rsidR="00A3647A" w:rsidRDefault="00A3647A">
      <w:pPr>
        <w:pStyle w:val="ConsPlusNormal"/>
        <w:jc w:val="right"/>
        <w:outlineLvl w:val="2"/>
        <w:rPr>
          <w:rFonts w:ascii="Times New Roman" w:hAnsi="Times New Roman" w:cs="Times New Roman"/>
        </w:rPr>
      </w:pPr>
    </w:p>
    <w:p w:rsidR="00463329" w:rsidRPr="00E36AFE" w:rsidRDefault="00463329">
      <w:pPr>
        <w:pStyle w:val="ConsPlusNormal"/>
        <w:jc w:val="right"/>
        <w:outlineLvl w:val="2"/>
        <w:rPr>
          <w:rFonts w:ascii="Times New Roman" w:hAnsi="Times New Roman" w:cs="Times New Roman"/>
        </w:rPr>
      </w:pPr>
      <w:bookmarkStart w:id="55" w:name="_GoBack"/>
      <w:bookmarkEnd w:id="55"/>
      <w:r w:rsidRPr="00E36AFE">
        <w:rPr>
          <w:rFonts w:ascii="Times New Roman" w:hAnsi="Times New Roman" w:cs="Times New Roman"/>
        </w:rPr>
        <w:lastRenderedPageBreak/>
        <w:t>Приложение N 4.2</w:t>
      </w:r>
    </w:p>
    <w:p w:rsidR="00463329" w:rsidRPr="00E36AFE" w:rsidRDefault="00463329">
      <w:pPr>
        <w:spacing w:after="1"/>
        <w:rPr>
          <w:rFonts w:ascii="Times New Roman" w:hAnsi="Times New Roman" w:cs="Times New Roman"/>
        </w:rPr>
      </w:pPr>
    </w:p>
    <w:p w:rsidR="00463329" w:rsidRPr="00E36AFE" w:rsidRDefault="00463329">
      <w:pPr>
        <w:pStyle w:val="ConsPlusNormal"/>
        <w:jc w:val="both"/>
        <w:rPr>
          <w:rFonts w:ascii="Times New Roman" w:hAnsi="Times New Roman" w:cs="Times New Roman"/>
        </w:rPr>
      </w:pPr>
    </w:p>
    <w:p w:rsidR="00463329" w:rsidRPr="00A3647A" w:rsidRDefault="00463329" w:rsidP="00A3647A">
      <w:pPr>
        <w:pStyle w:val="ConsPlusNonformat"/>
        <w:jc w:val="center"/>
        <w:rPr>
          <w:rFonts w:ascii="Times New Roman" w:hAnsi="Times New Roman" w:cs="Times New Roman"/>
          <w:sz w:val="22"/>
          <w:szCs w:val="22"/>
        </w:rPr>
      </w:pPr>
      <w:bookmarkStart w:id="56" w:name="P1972"/>
      <w:bookmarkEnd w:id="56"/>
      <w:r w:rsidRPr="00A3647A">
        <w:rPr>
          <w:rFonts w:ascii="Times New Roman" w:hAnsi="Times New Roman" w:cs="Times New Roman"/>
          <w:sz w:val="22"/>
          <w:szCs w:val="22"/>
        </w:rPr>
        <w:t>Акт сверки</w:t>
      </w:r>
    </w:p>
    <w:p w:rsidR="00463329" w:rsidRPr="00A3647A" w:rsidRDefault="00463329" w:rsidP="00A3647A">
      <w:pPr>
        <w:pStyle w:val="ConsPlusNonformat"/>
        <w:jc w:val="center"/>
        <w:rPr>
          <w:rFonts w:ascii="Times New Roman" w:hAnsi="Times New Roman" w:cs="Times New Roman"/>
          <w:sz w:val="22"/>
          <w:szCs w:val="22"/>
        </w:rPr>
      </w:pPr>
      <w:r w:rsidRPr="00A3647A">
        <w:rPr>
          <w:rFonts w:ascii="Times New Roman" w:hAnsi="Times New Roman" w:cs="Times New Roman"/>
          <w:sz w:val="22"/>
          <w:szCs w:val="22"/>
        </w:rPr>
        <w:t>операций по лицевому счету N _____________</w:t>
      </w:r>
    </w:p>
    <w:p w:rsidR="00463329" w:rsidRPr="00A3647A" w:rsidRDefault="00463329" w:rsidP="00A3647A">
      <w:pPr>
        <w:pStyle w:val="ConsPlusNonformat"/>
        <w:jc w:val="center"/>
        <w:rPr>
          <w:rFonts w:ascii="Times New Roman" w:hAnsi="Times New Roman" w:cs="Times New Roman"/>
          <w:sz w:val="22"/>
          <w:szCs w:val="22"/>
        </w:rPr>
      </w:pPr>
      <w:r w:rsidRPr="00A3647A">
        <w:rPr>
          <w:rFonts w:ascii="Times New Roman" w:hAnsi="Times New Roman" w:cs="Times New Roman"/>
          <w:sz w:val="22"/>
          <w:szCs w:val="22"/>
        </w:rPr>
        <w:t>от "____" ____________ 20__ г.</w:t>
      </w:r>
    </w:p>
    <w:p w:rsidR="00463329" w:rsidRPr="00E36AFE" w:rsidRDefault="00463329">
      <w:pPr>
        <w:pStyle w:val="ConsPlusNonformat"/>
        <w:jc w:val="both"/>
        <w:rPr>
          <w:rFonts w:ascii="Times New Roman" w:hAnsi="Times New Roman" w:cs="Times New Roman"/>
        </w:rPr>
      </w:pP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Наименование клиента ______________________________________________________</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ИНН /КПП клиента __________________________________________________________</w:t>
      </w:r>
    </w:p>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Наименование учредителя ___________________________________________________</w:t>
      </w:r>
    </w:p>
    <w:p w:rsidR="00463329" w:rsidRPr="00A3647A" w:rsidRDefault="00463329">
      <w:pPr>
        <w:pStyle w:val="ConsPlusNonformat"/>
        <w:jc w:val="both"/>
        <w:rPr>
          <w:rFonts w:ascii="Times New Roman" w:hAnsi="Times New Roman" w:cs="Times New Roman"/>
          <w:sz w:val="22"/>
          <w:szCs w:val="22"/>
        </w:rPr>
      </w:pPr>
    </w:p>
    <w:tbl>
      <w:tblPr>
        <w:tblpPr w:leftFromText="180" w:rightFromText="180" w:vertAnchor="text" w:horzAnchor="margin"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10"/>
        <w:gridCol w:w="665"/>
        <w:gridCol w:w="702"/>
        <w:gridCol w:w="813"/>
        <w:gridCol w:w="665"/>
        <w:gridCol w:w="813"/>
        <w:gridCol w:w="962"/>
        <w:gridCol w:w="777"/>
        <w:gridCol w:w="1036"/>
        <w:gridCol w:w="1332"/>
      </w:tblGrid>
      <w:tr w:rsidR="000660AF" w:rsidRPr="00E36AFE" w:rsidTr="000660AF">
        <w:trPr>
          <w:trHeight w:val="555"/>
        </w:trPr>
        <w:tc>
          <w:tcPr>
            <w:tcW w:w="1110" w:type="dxa"/>
            <w:vMerge w:val="restart"/>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Коды аналитической группы подвида доходов бюджетов и (или) КВР</w:t>
            </w:r>
          </w:p>
        </w:tc>
        <w:tc>
          <w:tcPr>
            <w:tcW w:w="665" w:type="dxa"/>
            <w:vMerge w:val="restart"/>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Тип средств</w:t>
            </w:r>
          </w:p>
        </w:tc>
        <w:tc>
          <w:tcPr>
            <w:tcW w:w="702" w:type="dxa"/>
            <w:vMerge w:val="restart"/>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Код субсидии</w:t>
            </w:r>
          </w:p>
        </w:tc>
        <w:tc>
          <w:tcPr>
            <w:tcW w:w="813" w:type="dxa"/>
            <w:vMerge w:val="restart"/>
          </w:tcPr>
          <w:p w:rsidR="000660AF" w:rsidRPr="00E36AFE" w:rsidRDefault="000660AF" w:rsidP="000660AF">
            <w:pPr>
              <w:pStyle w:val="ConsPlusNormal"/>
              <w:jc w:val="center"/>
              <w:rPr>
                <w:rFonts w:ascii="Times New Roman" w:hAnsi="Times New Roman" w:cs="Times New Roman"/>
              </w:rPr>
            </w:pPr>
            <w:r>
              <w:rPr>
                <w:rFonts w:ascii="Times New Roman" w:hAnsi="Times New Roman" w:cs="Times New Roman"/>
              </w:rPr>
              <w:t>КРКС</w:t>
            </w:r>
          </w:p>
        </w:tc>
        <w:tc>
          <w:tcPr>
            <w:tcW w:w="665" w:type="dxa"/>
            <w:vMerge w:val="restart"/>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КОСГУ</w:t>
            </w:r>
          </w:p>
        </w:tc>
        <w:tc>
          <w:tcPr>
            <w:tcW w:w="813" w:type="dxa"/>
            <w:vMerge w:val="restart"/>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Остаток на начало года</w:t>
            </w:r>
          </w:p>
        </w:tc>
        <w:tc>
          <w:tcPr>
            <w:tcW w:w="962" w:type="dxa"/>
            <w:vMerge w:val="restart"/>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Поступление средств</w:t>
            </w:r>
          </w:p>
        </w:tc>
        <w:tc>
          <w:tcPr>
            <w:tcW w:w="1813" w:type="dxa"/>
            <w:gridSpan w:val="2"/>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Кассовый расход</w:t>
            </w:r>
          </w:p>
        </w:tc>
        <w:tc>
          <w:tcPr>
            <w:tcW w:w="1332" w:type="dxa"/>
            <w:vMerge w:val="restart"/>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Остаток средств на дату составления акта</w:t>
            </w:r>
          </w:p>
        </w:tc>
      </w:tr>
      <w:tr w:rsidR="000660AF" w:rsidRPr="00E36AFE" w:rsidTr="000660AF">
        <w:trPr>
          <w:trHeight w:val="1781"/>
        </w:trPr>
        <w:tc>
          <w:tcPr>
            <w:tcW w:w="1110" w:type="dxa"/>
            <w:vMerge/>
          </w:tcPr>
          <w:p w:rsidR="000660AF" w:rsidRPr="00E36AFE" w:rsidRDefault="000660AF" w:rsidP="000660AF">
            <w:pPr>
              <w:rPr>
                <w:rFonts w:ascii="Times New Roman" w:hAnsi="Times New Roman" w:cs="Times New Roman"/>
              </w:rPr>
            </w:pPr>
          </w:p>
        </w:tc>
        <w:tc>
          <w:tcPr>
            <w:tcW w:w="665" w:type="dxa"/>
            <w:vMerge/>
          </w:tcPr>
          <w:p w:rsidR="000660AF" w:rsidRPr="00E36AFE" w:rsidRDefault="000660AF" w:rsidP="000660AF">
            <w:pPr>
              <w:rPr>
                <w:rFonts w:ascii="Times New Roman" w:hAnsi="Times New Roman" w:cs="Times New Roman"/>
              </w:rPr>
            </w:pPr>
          </w:p>
        </w:tc>
        <w:tc>
          <w:tcPr>
            <w:tcW w:w="702" w:type="dxa"/>
            <w:vMerge/>
          </w:tcPr>
          <w:p w:rsidR="000660AF" w:rsidRPr="00E36AFE" w:rsidRDefault="000660AF" w:rsidP="000660AF">
            <w:pPr>
              <w:rPr>
                <w:rFonts w:ascii="Times New Roman" w:hAnsi="Times New Roman" w:cs="Times New Roman"/>
              </w:rPr>
            </w:pPr>
          </w:p>
        </w:tc>
        <w:tc>
          <w:tcPr>
            <w:tcW w:w="813" w:type="dxa"/>
            <w:vMerge/>
          </w:tcPr>
          <w:p w:rsidR="000660AF" w:rsidRPr="00E36AFE" w:rsidRDefault="000660AF" w:rsidP="000660AF">
            <w:pPr>
              <w:rPr>
                <w:rFonts w:ascii="Times New Roman" w:hAnsi="Times New Roman" w:cs="Times New Roman"/>
              </w:rPr>
            </w:pPr>
          </w:p>
        </w:tc>
        <w:tc>
          <w:tcPr>
            <w:tcW w:w="665" w:type="dxa"/>
            <w:vMerge/>
          </w:tcPr>
          <w:p w:rsidR="000660AF" w:rsidRPr="00E36AFE" w:rsidRDefault="000660AF" w:rsidP="000660AF">
            <w:pPr>
              <w:rPr>
                <w:rFonts w:ascii="Times New Roman" w:hAnsi="Times New Roman" w:cs="Times New Roman"/>
              </w:rPr>
            </w:pPr>
          </w:p>
        </w:tc>
        <w:tc>
          <w:tcPr>
            <w:tcW w:w="813" w:type="dxa"/>
            <w:vMerge/>
          </w:tcPr>
          <w:p w:rsidR="000660AF" w:rsidRPr="00E36AFE" w:rsidRDefault="000660AF" w:rsidP="000660AF">
            <w:pPr>
              <w:rPr>
                <w:rFonts w:ascii="Times New Roman" w:hAnsi="Times New Roman" w:cs="Times New Roman"/>
              </w:rPr>
            </w:pPr>
          </w:p>
        </w:tc>
        <w:tc>
          <w:tcPr>
            <w:tcW w:w="962" w:type="dxa"/>
            <w:vMerge/>
          </w:tcPr>
          <w:p w:rsidR="000660AF" w:rsidRPr="00E36AFE" w:rsidRDefault="000660AF" w:rsidP="000660AF">
            <w:pPr>
              <w:rPr>
                <w:rFonts w:ascii="Times New Roman" w:hAnsi="Times New Roman" w:cs="Times New Roman"/>
              </w:rPr>
            </w:pPr>
          </w:p>
        </w:tc>
        <w:tc>
          <w:tcPr>
            <w:tcW w:w="777"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Кассовый расход</w:t>
            </w:r>
          </w:p>
        </w:tc>
        <w:tc>
          <w:tcPr>
            <w:tcW w:w="1036"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Восстановление кассового расхода</w:t>
            </w:r>
          </w:p>
        </w:tc>
        <w:tc>
          <w:tcPr>
            <w:tcW w:w="1332" w:type="dxa"/>
            <w:vMerge/>
          </w:tcPr>
          <w:p w:rsidR="000660AF" w:rsidRPr="00E36AFE" w:rsidRDefault="000660AF" w:rsidP="000660AF">
            <w:pPr>
              <w:rPr>
                <w:rFonts w:ascii="Times New Roman" w:hAnsi="Times New Roman" w:cs="Times New Roman"/>
              </w:rPr>
            </w:pPr>
          </w:p>
        </w:tc>
      </w:tr>
      <w:tr w:rsidR="000660AF" w:rsidRPr="00E36AFE" w:rsidTr="000660AF">
        <w:trPr>
          <w:trHeight w:val="416"/>
        </w:trPr>
        <w:tc>
          <w:tcPr>
            <w:tcW w:w="1110"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1</w:t>
            </w:r>
          </w:p>
        </w:tc>
        <w:tc>
          <w:tcPr>
            <w:tcW w:w="665"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2</w:t>
            </w:r>
          </w:p>
        </w:tc>
        <w:tc>
          <w:tcPr>
            <w:tcW w:w="702"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3</w:t>
            </w:r>
          </w:p>
        </w:tc>
        <w:tc>
          <w:tcPr>
            <w:tcW w:w="813"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4</w:t>
            </w:r>
          </w:p>
        </w:tc>
        <w:tc>
          <w:tcPr>
            <w:tcW w:w="665"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5</w:t>
            </w:r>
          </w:p>
        </w:tc>
        <w:tc>
          <w:tcPr>
            <w:tcW w:w="813"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6</w:t>
            </w:r>
          </w:p>
        </w:tc>
        <w:tc>
          <w:tcPr>
            <w:tcW w:w="962"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7</w:t>
            </w:r>
          </w:p>
        </w:tc>
        <w:tc>
          <w:tcPr>
            <w:tcW w:w="777"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8</w:t>
            </w:r>
          </w:p>
        </w:tc>
        <w:tc>
          <w:tcPr>
            <w:tcW w:w="1036"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9</w:t>
            </w:r>
          </w:p>
        </w:tc>
        <w:tc>
          <w:tcPr>
            <w:tcW w:w="1332"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10</w:t>
            </w:r>
          </w:p>
        </w:tc>
      </w:tr>
      <w:tr w:rsidR="000660AF" w:rsidRPr="00E36AFE" w:rsidTr="000660AF">
        <w:trPr>
          <w:trHeight w:val="393"/>
        </w:trPr>
        <w:tc>
          <w:tcPr>
            <w:tcW w:w="1110" w:type="dxa"/>
          </w:tcPr>
          <w:p w:rsidR="000660AF" w:rsidRPr="00E36AFE" w:rsidRDefault="000660AF" w:rsidP="000660AF">
            <w:pPr>
              <w:pStyle w:val="ConsPlusNormal"/>
              <w:jc w:val="both"/>
              <w:rPr>
                <w:rFonts w:ascii="Times New Roman" w:hAnsi="Times New Roman" w:cs="Times New Roman"/>
              </w:rPr>
            </w:pPr>
          </w:p>
        </w:tc>
        <w:tc>
          <w:tcPr>
            <w:tcW w:w="665" w:type="dxa"/>
          </w:tcPr>
          <w:p w:rsidR="000660AF" w:rsidRPr="00E36AFE" w:rsidRDefault="000660AF" w:rsidP="000660AF">
            <w:pPr>
              <w:pStyle w:val="ConsPlusNormal"/>
              <w:jc w:val="both"/>
              <w:rPr>
                <w:rFonts w:ascii="Times New Roman" w:hAnsi="Times New Roman" w:cs="Times New Roman"/>
              </w:rPr>
            </w:pPr>
          </w:p>
        </w:tc>
        <w:tc>
          <w:tcPr>
            <w:tcW w:w="702" w:type="dxa"/>
          </w:tcPr>
          <w:p w:rsidR="000660AF" w:rsidRPr="00E36AFE" w:rsidRDefault="000660AF" w:rsidP="000660AF">
            <w:pPr>
              <w:pStyle w:val="ConsPlusNormal"/>
              <w:jc w:val="both"/>
              <w:rPr>
                <w:rFonts w:ascii="Times New Roman" w:hAnsi="Times New Roman" w:cs="Times New Roman"/>
              </w:rPr>
            </w:pPr>
          </w:p>
        </w:tc>
        <w:tc>
          <w:tcPr>
            <w:tcW w:w="813" w:type="dxa"/>
          </w:tcPr>
          <w:p w:rsidR="000660AF" w:rsidRPr="00E36AFE" w:rsidRDefault="000660AF" w:rsidP="000660AF">
            <w:pPr>
              <w:pStyle w:val="ConsPlusNormal"/>
              <w:jc w:val="both"/>
              <w:rPr>
                <w:rFonts w:ascii="Times New Roman" w:hAnsi="Times New Roman" w:cs="Times New Roman"/>
              </w:rPr>
            </w:pPr>
          </w:p>
        </w:tc>
        <w:tc>
          <w:tcPr>
            <w:tcW w:w="665" w:type="dxa"/>
          </w:tcPr>
          <w:p w:rsidR="000660AF" w:rsidRPr="00E36AFE" w:rsidRDefault="000660AF" w:rsidP="000660AF">
            <w:pPr>
              <w:pStyle w:val="ConsPlusNormal"/>
              <w:jc w:val="both"/>
              <w:rPr>
                <w:rFonts w:ascii="Times New Roman" w:hAnsi="Times New Roman" w:cs="Times New Roman"/>
              </w:rPr>
            </w:pPr>
          </w:p>
        </w:tc>
        <w:tc>
          <w:tcPr>
            <w:tcW w:w="813" w:type="dxa"/>
          </w:tcPr>
          <w:p w:rsidR="000660AF" w:rsidRPr="00E36AFE" w:rsidRDefault="000660AF" w:rsidP="000660AF">
            <w:pPr>
              <w:pStyle w:val="ConsPlusNormal"/>
              <w:jc w:val="both"/>
              <w:rPr>
                <w:rFonts w:ascii="Times New Roman" w:hAnsi="Times New Roman" w:cs="Times New Roman"/>
              </w:rPr>
            </w:pPr>
          </w:p>
        </w:tc>
        <w:tc>
          <w:tcPr>
            <w:tcW w:w="962" w:type="dxa"/>
          </w:tcPr>
          <w:p w:rsidR="000660AF" w:rsidRPr="00E36AFE" w:rsidRDefault="000660AF" w:rsidP="000660AF">
            <w:pPr>
              <w:pStyle w:val="ConsPlusNormal"/>
              <w:jc w:val="both"/>
              <w:rPr>
                <w:rFonts w:ascii="Times New Roman" w:hAnsi="Times New Roman" w:cs="Times New Roman"/>
              </w:rPr>
            </w:pPr>
          </w:p>
        </w:tc>
        <w:tc>
          <w:tcPr>
            <w:tcW w:w="777" w:type="dxa"/>
          </w:tcPr>
          <w:p w:rsidR="000660AF" w:rsidRPr="00E36AFE" w:rsidRDefault="000660AF" w:rsidP="000660AF">
            <w:pPr>
              <w:pStyle w:val="ConsPlusNormal"/>
              <w:jc w:val="both"/>
              <w:rPr>
                <w:rFonts w:ascii="Times New Roman" w:hAnsi="Times New Roman" w:cs="Times New Roman"/>
              </w:rPr>
            </w:pPr>
          </w:p>
        </w:tc>
        <w:tc>
          <w:tcPr>
            <w:tcW w:w="1036" w:type="dxa"/>
          </w:tcPr>
          <w:p w:rsidR="000660AF" w:rsidRPr="00E36AFE" w:rsidRDefault="000660AF" w:rsidP="000660AF">
            <w:pPr>
              <w:pStyle w:val="ConsPlusNormal"/>
              <w:jc w:val="both"/>
              <w:rPr>
                <w:rFonts w:ascii="Times New Roman" w:hAnsi="Times New Roman" w:cs="Times New Roman"/>
              </w:rPr>
            </w:pPr>
          </w:p>
        </w:tc>
        <w:tc>
          <w:tcPr>
            <w:tcW w:w="1332" w:type="dxa"/>
          </w:tcPr>
          <w:p w:rsidR="000660AF" w:rsidRPr="00E36AFE" w:rsidRDefault="000660AF" w:rsidP="000660AF">
            <w:pPr>
              <w:pStyle w:val="ConsPlusNormal"/>
              <w:jc w:val="both"/>
              <w:rPr>
                <w:rFonts w:ascii="Times New Roman" w:hAnsi="Times New Roman" w:cs="Times New Roman"/>
              </w:rPr>
            </w:pPr>
          </w:p>
        </w:tc>
      </w:tr>
      <w:tr w:rsidR="000660AF" w:rsidRPr="00E36AFE" w:rsidTr="000660AF">
        <w:trPr>
          <w:trHeight w:val="393"/>
        </w:trPr>
        <w:tc>
          <w:tcPr>
            <w:tcW w:w="1110" w:type="dxa"/>
          </w:tcPr>
          <w:p w:rsidR="000660AF" w:rsidRPr="00E36AFE" w:rsidRDefault="000660AF" w:rsidP="000660AF">
            <w:pPr>
              <w:pStyle w:val="ConsPlusNormal"/>
              <w:jc w:val="both"/>
              <w:rPr>
                <w:rFonts w:ascii="Times New Roman" w:hAnsi="Times New Roman" w:cs="Times New Roman"/>
              </w:rPr>
            </w:pPr>
          </w:p>
        </w:tc>
        <w:tc>
          <w:tcPr>
            <w:tcW w:w="665" w:type="dxa"/>
          </w:tcPr>
          <w:p w:rsidR="000660AF" w:rsidRPr="00E36AFE" w:rsidRDefault="000660AF" w:rsidP="000660AF">
            <w:pPr>
              <w:pStyle w:val="ConsPlusNormal"/>
              <w:jc w:val="both"/>
              <w:rPr>
                <w:rFonts w:ascii="Times New Roman" w:hAnsi="Times New Roman" w:cs="Times New Roman"/>
              </w:rPr>
            </w:pPr>
          </w:p>
        </w:tc>
        <w:tc>
          <w:tcPr>
            <w:tcW w:w="702" w:type="dxa"/>
          </w:tcPr>
          <w:p w:rsidR="000660AF" w:rsidRPr="00E36AFE" w:rsidRDefault="000660AF" w:rsidP="000660AF">
            <w:pPr>
              <w:pStyle w:val="ConsPlusNormal"/>
              <w:jc w:val="both"/>
              <w:rPr>
                <w:rFonts w:ascii="Times New Roman" w:hAnsi="Times New Roman" w:cs="Times New Roman"/>
              </w:rPr>
            </w:pPr>
          </w:p>
        </w:tc>
        <w:tc>
          <w:tcPr>
            <w:tcW w:w="813" w:type="dxa"/>
          </w:tcPr>
          <w:p w:rsidR="000660AF" w:rsidRPr="00E36AFE" w:rsidRDefault="000660AF" w:rsidP="000660AF">
            <w:pPr>
              <w:pStyle w:val="ConsPlusNormal"/>
              <w:jc w:val="both"/>
              <w:rPr>
                <w:rFonts w:ascii="Times New Roman" w:hAnsi="Times New Roman" w:cs="Times New Roman"/>
              </w:rPr>
            </w:pPr>
          </w:p>
        </w:tc>
        <w:tc>
          <w:tcPr>
            <w:tcW w:w="665" w:type="dxa"/>
          </w:tcPr>
          <w:p w:rsidR="000660AF" w:rsidRPr="00E36AFE" w:rsidRDefault="000660AF" w:rsidP="000660AF">
            <w:pPr>
              <w:pStyle w:val="ConsPlusNormal"/>
              <w:jc w:val="both"/>
              <w:rPr>
                <w:rFonts w:ascii="Times New Roman" w:hAnsi="Times New Roman" w:cs="Times New Roman"/>
              </w:rPr>
            </w:pPr>
          </w:p>
        </w:tc>
        <w:tc>
          <w:tcPr>
            <w:tcW w:w="813" w:type="dxa"/>
          </w:tcPr>
          <w:p w:rsidR="000660AF" w:rsidRPr="00E36AFE" w:rsidRDefault="000660AF" w:rsidP="000660AF">
            <w:pPr>
              <w:pStyle w:val="ConsPlusNormal"/>
              <w:jc w:val="both"/>
              <w:rPr>
                <w:rFonts w:ascii="Times New Roman" w:hAnsi="Times New Roman" w:cs="Times New Roman"/>
              </w:rPr>
            </w:pPr>
          </w:p>
        </w:tc>
        <w:tc>
          <w:tcPr>
            <w:tcW w:w="962" w:type="dxa"/>
          </w:tcPr>
          <w:p w:rsidR="000660AF" w:rsidRPr="00E36AFE" w:rsidRDefault="000660AF" w:rsidP="000660AF">
            <w:pPr>
              <w:pStyle w:val="ConsPlusNormal"/>
              <w:jc w:val="both"/>
              <w:rPr>
                <w:rFonts w:ascii="Times New Roman" w:hAnsi="Times New Roman" w:cs="Times New Roman"/>
              </w:rPr>
            </w:pPr>
          </w:p>
        </w:tc>
        <w:tc>
          <w:tcPr>
            <w:tcW w:w="777" w:type="dxa"/>
          </w:tcPr>
          <w:p w:rsidR="000660AF" w:rsidRPr="00E36AFE" w:rsidRDefault="000660AF" w:rsidP="000660AF">
            <w:pPr>
              <w:pStyle w:val="ConsPlusNormal"/>
              <w:jc w:val="both"/>
              <w:rPr>
                <w:rFonts w:ascii="Times New Roman" w:hAnsi="Times New Roman" w:cs="Times New Roman"/>
              </w:rPr>
            </w:pPr>
          </w:p>
        </w:tc>
        <w:tc>
          <w:tcPr>
            <w:tcW w:w="1036" w:type="dxa"/>
          </w:tcPr>
          <w:p w:rsidR="000660AF" w:rsidRPr="00E36AFE" w:rsidRDefault="000660AF" w:rsidP="000660AF">
            <w:pPr>
              <w:pStyle w:val="ConsPlusNormal"/>
              <w:jc w:val="both"/>
              <w:rPr>
                <w:rFonts w:ascii="Times New Roman" w:hAnsi="Times New Roman" w:cs="Times New Roman"/>
              </w:rPr>
            </w:pPr>
          </w:p>
        </w:tc>
        <w:tc>
          <w:tcPr>
            <w:tcW w:w="1332" w:type="dxa"/>
          </w:tcPr>
          <w:p w:rsidR="000660AF" w:rsidRPr="00E36AFE" w:rsidRDefault="000660AF" w:rsidP="000660AF">
            <w:pPr>
              <w:pStyle w:val="ConsPlusNormal"/>
              <w:jc w:val="both"/>
              <w:rPr>
                <w:rFonts w:ascii="Times New Roman" w:hAnsi="Times New Roman" w:cs="Times New Roman"/>
              </w:rPr>
            </w:pPr>
          </w:p>
        </w:tc>
      </w:tr>
      <w:tr w:rsidR="000660AF" w:rsidRPr="00E36AFE" w:rsidTr="000660AF">
        <w:trPr>
          <w:trHeight w:val="393"/>
        </w:trPr>
        <w:tc>
          <w:tcPr>
            <w:tcW w:w="1110" w:type="dxa"/>
          </w:tcPr>
          <w:p w:rsidR="000660AF" w:rsidRPr="00E36AFE" w:rsidRDefault="000660AF" w:rsidP="000660AF">
            <w:pPr>
              <w:pStyle w:val="ConsPlusNormal"/>
              <w:jc w:val="both"/>
              <w:rPr>
                <w:rFonts w:ascii="Times New Roman" w:hAnsi="Times New Roman" w:cs="Times New Roman"/>
              </w:rPr>
            </w:pPr>
          </w:p>
        </w:tc>
        <w:tc>
          <w:tcPr>
            <w:tcW w:w="665" w:type="dxa"/>
          </w:tcPr>
          <w:p w:rsidR="000660AF" w:rsidRPr="00E36AFE" w:rsidRDefault="000660AF" w:rsidP="000660AF">
            <w:pPr>
              <w:pStyle w:val="ConsPlusNormal"/>
              <w:jc w:val="both"/>
              <w:rPr>
                <w:rFonts w:ascii="Times New Roman" w:hAnsi="Times New Roman" w:cs="Times New Roman"/>
              </w:rPr>
            </w:pPr>
          </w:p>
        </w:tc>
        <w:tc>
          <w:tcPr>
            <w:tcW w:w="702" w:type="dxa"/>
          </w:tcPr>
          <w:p w:rsidR="000660AF" w:rsidRPr="00E36AFE" w:rsidRDefault="000660AF" w:rsidP="000660AF">
            <w:pPr>
              <w:pStyle w:val="ConsPlusNormal"/>
              <w:jc w:val="both"/>
              <w:rPr>
                <w:rFonts w:ascii="Times New Roman" w:hAnsi="Times New Roman" w:cs="Times New Roman"/>
              </w:rPr>
            </w:pPr>
          </w:p>
        </w:tc>
        <w:tc>
          <w:tcPr>
            <w:tcW w:w="813" w:type="dxa"/>
          </w:tcPr>
          <w:p w:rsidR="000660AF" w:rsidRPr="00E36AFE" w:rsidRDefault="000660AF" w:rsidP="000660AF">
            <w:pPr>
              <w:pStyle w:val="ConsPlusNormal"/>
              <w:jc w:val="both"/>
              <w:rPr>
                <w:rFonts w:ascii="Times New Roman" w:hAnsi="Times New Roman" w:cs="Times New Roman"/>
              </w:rPr>
            </w:pPr>
          </w:p>
        </w:tc>
        <w:tc>
          <w:tcPr>
            <w:tcW w:w="665" w:type="dxa"/>
          </w:tcPr>
          <w:p w:rsidR="000660AF" w:rsidRPr="00E36AFE" w:rsidRDefault="000660AF" w:rsidP="000660AF">
            <w:pPr>
              <w:pStyle w:val="ConsPlusNormal"/>
              <w:jc w:val="both"/>
              <w:rPr>
                <w:rFonts w:ascii="Times New Roman" w:hAnsi="Times New Roman" w:cs="Times New Roman"/>
              </w:rPr>
            </w:pPr>
          </w:p>
        </w:tc>
        <w:tc>
          <w:tcPr>
            <w:tcW w:w="813" w:type="dxa"/>
          </w:tcPr>
          <w:p w:rsidR="000660AF" w:rsidRPr="00E36AFE" w:rsidRDefault="000660AF" w:rsidP="000660AF">
            <w:pPr>
              <w:pStyle w:val="ConsPlusNormal"/>
              <w:jc w:val="both"/>
              <w:rPr>
                <w:rFonts w:ascii="Times New Roman" w:hAnsi="Times New Roman" w:cs="Times New Roman"/>
              </w:rPr>
            </w:pPr>
          </w:p>
        </w:tc>
        <w:tc>
          <w:tcPr>
            <w:tcW w:w="962" w:type="dxa"/>
          </w:tcPr>
          <w:p w:rsidR="000660AF" w:rsidRPr="00E36AFE" w:rsidRDefault="000660AF" w:rsidP="000660AF">
            <w:pPr>
              <w:pStyle w:val="ConsPlusNormal"/>
              <w:jc w:val="both"/>
              <w:rPr>
                <w:rFonts w:ascii="Times New Roman" w:hAnsi="Times New Roman" w:cs="Times New Roman"/>
              </w:rPr>
            </w:pPr>
          </w:p>
        </w:tc>
        <w:tc>
          <w:tcPr>
            <w:tcW w:w="777" w:type="dxa"/>
          </w:tcPr>
          <w:p w:rsidR="000660AF" w:rsidRPr="00E36AFE" w:rsidRDefault="000660AF" w:rsidP="000660AF">
            <w:pPr>
              <w:pStyle w:val="ConsPlusNormal"/>
              <w:jc w:val="both"/>
              <w:rPr>
                <w:rFonts w:ascii="Times New Roman" w:hAnsi="Times New Roman" w:cs="Times New Roman"/>
              </w:rPr>
            </w:pPr>
          </w:p>
        </w:tc>
        <w:tc>
          <w:tcPr>
            <w:tcW w:w="1036" w:type="dxa"/>
          </w:tcPr>
          <w:p w:rsidR="000660AF" w:rsidRPr="00E36AFE" w:rsidRDefault="000660AF" w:rsidP="000660AF">
            <w:pPr>
              <w:pStyle w:val="ConsPlusNormal"/>
              <w:jc w:val="both"/>
              <w:rPr>
                <w:rFonts w:ascii="Times New Roman" w:hAnsi="Times New Roman" w:cs="Times New Roman"/>
              </w:rPr>
            </w:pPr>
          </w:p>
        </w:tc>
        <w:tc>
          <w:tcPr>
            <w:tcW w:w="1332" w:type="dxa"/>
          </w:tcPr>
          <w:p w:rsidR="000660AF" w:rsidRPr="00E36AFE" w:rsidRDefault="000660AF" w:rsidP="000660AF">
            <w:pPr>
              <w:pStyle w:val="ConsPlusNormal"/>
              <w:jc w:val="both"/>
              <w:rPr>
                <w:rFonts w:ascii="Times New Roman" w:hAnsi="Times New Roman" w:cs="Times New Roman"/>
              </w:rPr>
            </w:pPr>
          </w:p>
        </w:tc>
      </w:tr>
      <w:tr w:rsidR="000660AF" w:rsidRPr="00E36AFE" w:rsidTr="000660AF">
        <w:trPr>
          <w:trHeight w:val="416"/>
        </w:trPr>
        <w:tc>
          <w:tcPr>
            <w:tcW w:w="1110" w:type="dxa"/>
          </w:tcPr>
          <w:p w:rsidR="000660AF" w:rsidRPr="00E36AFE" w:rsidRDefault="000660AF" w:rsidP="000660AF">
            <w:pPr>
              <w:pStyle w:val="ConsPlusNormal"/>
              <w:jc w:val="both"/>
              <w:rPr>
                <w:rFonts w:ascii="Times New Roman" w:hAnsi="Times New Roman" w:cs="Times New Roman"/>
              </w:rPr>
            </w:pPr>
            <w:r w:rsidRPr="00E36AFE">
              <w:rPr>
                <w:rFonts w:ascii="Times New Roman" w:hAnsi="Times New Roman" w:cs="Times New Roman"/>
              </w:rPr>
              <w:t>Итого</w:t>
            </w:r>
          </w:p>
        </w:tc>
        <w:tc>
          <w:tcPr>
            <w:tcW w:w="665" w:type="dxa"/>
          </w:tcPr>
          <w:p w:rsidR="000660AF" w:rsidRPr="00E36AFE" w:rsidRDefault="000660AF" w:rsidP="000660AF">
            <w:pPr>
              <w:pStyle w:val="ConsPlusNormal"/>
              <w:jc w:val="both"/>
              <w:rPr>
                <w:rFonts w:ascii="Times New Roman" w:hAnsi="Times New Roman" w:cs="Times New Roman"/>
              </w:rPr>
            </w:pPr>
          </w:p>
        </w:tc>
        <w:tc>
          <w:tcPr>
            <w:tcW w:w="702" w:type="dxa"/>
          </w:tcPr>
          <w:p w:rsidR="000660AF" w:rsidRPr="00E36AFE" w:rsidRDefault="000660AF" w:rsidP="000660AF">
            <w:pPr>
              <w:pStyle w:val="ConsPlusNormal"/>
              <w:jc w:val="both"/>
              <w:rPr>
                <w:rFonts w:ascii="Times New Roman" w:hAnsi="Times New Roman" w:cs="Times New Roman"/>
              </w:rPr>
            </w:pPr>
          </w:p>
        </w:tc>
        <w:tc>
          <w:tcPr>
            <w:tcW w:w="813" w:type="dxa"/>
          </w:tcPr>
          <w:p w:rsidR="000660AF" w:rsidRPr="00E36AFE" w:rsidRDefault="000660AF" w:rsidP="000660AF">
            <w:pPr>
              <w:pStyle w:val="ConsPlusNormal"/>
              <w:jc w:val="both"/>
              <w:rPr>
                <w:rFonts w:ascii="Times New Roman" w:hAnsi="Times New Roman" w:cs="Times New Roman"/>
              </w:rPr>
            </w:pPr>
          </w:p>
        </w:tc>
        <w:tc>
          <w:tcPr>
            <w:tcW w:w="665" w:type="dxa"/>
          </w:tcPr>
          <w:p w:rsidR="000660AF" w:rsidRPr="00E36AFE" w:rsidRDefault="000660AF" w:rsidP="000660AF">
            <w:pPr>
              <w:pStyle w:val="ConsPlusNormal"/>
              <w:jc w:val="both"/>
              <w:rPr>
                <w:rFonts w:ascii="Times New Roman" w:hAnsi="Times New Roman" w:cs="Times New Roman"/>
              </w:rPr>
            </w:pPr>
          </w:p>
        </w:tc>
        <w:tc>
          <w:tcPr>
            <w:tcW w:w="813" w:type="dxa"/>
          </w:tcPr>
          <w:p w:rsidR="000660AF" w:rsidRPr="00E36AFE" w:rsidRDefault="000660AF" w:rsidP="000660AF">
            <w:pPr>
              <w:pStyle w:val="ConsPlusNormal"/>
              <w:jc w:val="both"/>
              <w:rPr>
                <w:rFonts w:ascii="Times New Roman" w:hAnsi="Times New Roman" w:cs="Times New Roman"/>
              </w:rPr>
            </w:pPr>
          </w:p>
        </w:tc>
        <w:tc>
          <w:tcPr>
            <w:tcW w:w="962" w:type="dxa"/>
          </w:tcPr>
          <w:p w:rsidR="000660AF" w:rsidRPr="00E36AFE" w:rsidRDefault="000660AF" w:rsidP="000660AF">
            <w:pPr>
              <w:pStyle w:val="ConsPlusNormal"/>
              <w:jc w:val="both"/>
              <w:rPr>
                <w:rFonts w:ascii="Times New Roman" w:hAnsi="Times New Roman" w:cs="Times New Roman"/>
              </w:rPr>
            </w:pPr>
          </w:p>
        </w:tc>
        <w:tc>
          <w:tcPr>
            <w:tcW w:w="777" w:type="dxa"/>
          </w:tcPr>
          <w:p w:rsidR="000660AF" w:rsidRPr="00E36AFE" w:rsidRDefault="000660AF" w:rsidP="000660AF">
            <w:pPr>
              <w:pStyle w:val="ConsPlusNormal"/>
              <w:jc w:val="both"/>
              <w:rPr>
                <w:rFonts w:ascii="Times New Roman" w:hAnsi="Times New Roman" w:cs="Times New Roman"/>
              </w:rPr>
            </w:pPr>
          </w:p>
        </w:tc>
        <w:tc>
          <w:tcPr>
            <w:tcW w:w="1036" w:type="dxa"/>
          </w:tcPr>
          <w:p w:rsidR="000660AF" w:rsidRPr="00E36AFE" w:rsidRDefault="000660AF" w:rsidP="000660AF">
            <w:pPr>
              <w:pStyle w:val="ConsPlusNormal"/>
              <w:jc w:val="both"/>
              <w:rPr>
                <w:rFonts w:ascii="Times New Roman" w:hAnsi="Times New Roman" w:cs="Times New Roman"/>
              </w:rPr>
            </w:pPr>
          </w:p>
        </w:tc>
        <w:tc>
          <w:tcPr>
            <w:tcW w:w="1332" w:type="dxa"/>
          </w:tcPr>
          <w:p w:rsidR="000660AF" w:rsidRPr="00E36AFE" w:rsidRDefault="000660AF" w:rsidP="000660AF">
            <w:pPr>
              <w:pStyle w:val="ConsPlusNormal"/>
              <w:jc w:val="both"/>
              <w:rPr>
                <w:rFonts w:ascii="Times New Roman" w:hAnsi="Times New Roman" w:cs="Times New Roman"/>
              </w:rPr>
            </w:pPr>
          </w:p>
        </w:tc>
      </w:tr>
    </w:tbl>
    <w:p w:rsidR="00463329" w:rsidRPr="00A3647A" w:rsidRDefault="00463329">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Единица измерения: руб.</w:t>
      </w:r>
    </w:p>
    <w:p w:rsidR="00463329" w:rsidRPr="00A3647A" w:rsidRDefault="00463329">
      <w:pPr>
        <w:pStyle w:val="ConsPlusNormal"/>
        <w:ind w:firstLine="540"/>
        <w:jc w:val="both"/>
        <w:rPr>
          <w:rFonts w:ascii="Times New Roman" w:hAnsi="Times New Roman" w:cs="Times New Roman"/>
          <w:szCs w:val="22"/>
        </w:rPr>
      </w:pPr>
    </w:p>
    <w:p w:rsidR="000660AF" w:rsidRPr="00A3647A" w:rsidRDefault="000660AF" w:rsidP="000660AF">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Руководитель _____________________ ________________________________________</w:t>
      </w:r>
    </w:p>
    <w:p w:rsidR="000660AF" w:rsidRPr="00A3647A" w:rsidRDefault="000660AF" w:rsidP="000660AF">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 xml:space="preserve">                   (подпись)                (расшифровка подписи)</w:t>
      </w:r>
    </w:p>
    <w:p w:rsidR="000660AF" w:rsidRPr="00A3647A" w:rsidRDefault="000660AF" w:rsidP="000660AF">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Главный бухгалтер ___________________ _____________________________________</w:t>
      </w:r>
    </w:p>
    <w:p w:rsidR="000660AF" w:rsidRPr="00A3647A" w:rsidRDefault="000660AF" w:rsidP="000660AF">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 xml:space="preserve">                       (подпись)              (расшифровка подписи)</w:t>
      </w:r>
    </w:p>
    <w:p w:rsidR="000660AF" w:rsidRPr="00A3647A" w:rsidRDefault="000660AF" w:rsidP="000660AF">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М.П.</w:t>
      </w:r>
    </w:p>
    <w:p w:rsidR="000660AF" w:rsidRPr="00A3647A" w:rsidRDefault="000660AF" w:rsidP="000660AF">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w:t>
      </w:r>
    </w:p>
    <w:p w:rsidR="000660AF" w:rsidRPr="002A67A0" w:rsidRDefault="000660AF" w:rsidP="000660AF">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Отметка администрации города Оби  Новосибирской области о приеме образцов подписей</w:t>
      </w:r>
    </w:p>
    <w:p w:rsidR="000660AF" w:rsidRPr="002A67A0" w:rsidRDefault="000660AF" w:rsidP="000660AF">
      <w:pPr>
        <w:widowControl w:val="0"/>
        <w:autoSpaceDE w:val="0"/>
        <w:autoSpaceDN w:val="0"/>
        <w:spacing w:after="0" w:line="240" w:lineRule="auto"/>
        <w:jc w:val="both"/>
        <w:rPr>
          <w:rFonts w:ascii="Times New Roman" w:eastAsia="Times New Roman" w:hAnsi="Times New Roman" w:cs="Times New Roman"/>
          <w:lang w:eastAsia="ru-RU"/>
        </w:rPr>
      </w:pPr>
    </w:p>
    <w:p w:rsidR="000660AF" w:rsidRPr="002A67A0" w:rsidRDefault="000660AF" w:rsidP="000660AF">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Руководитель                __________________   ________________     _________________________</w:t>
      </w:r>
    </w:p>
    <w:p w:rsidR="000660AF" w:rsidRPr="002A67A0" w:rsidRDefault="000660AF" w:rsidP="000660AF">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A67A0">
        <w:rPr>
          <w:rFonts w:ascii="Times New Roman" w:eastAsia="Times New Roman" w:hAnsi="Times New Roman" w:cs="Times New Roman"/>
          <w:sz w:val="20"/>
          <w:szCs w:val="20"/>
          <w:lang w:eastAsia="ru-RU"/>
        </w:rPr>
        <w:t>(уполномоченное лицо)            (должность)                   (подпись)                          (расшифровка подписи)</w:t>
      </w:r>
    </w:p>
    <w:p w:rsidR="000660AF" w:rsidRPr="002A67A0" w:rsidRDefault="000660AF" w:rsidP="000660AF">
      <w:pPr>
        <w:widowControl w:val="0"/>
        <w:autoSpaceDE w:val="0"/>
        <w:autoSpaceDN w:val="0"/>
        <w:spacing w:after="0" w:line="240" w:lineRule="auto"/>
        <w:jc w:val="both"/>
        <w:rPr>
          <w:rFonts w:ascii="Times New Roman" w:eastAsia="Times New Roman" w:hAnsi="Times New Roman" w:cs="Times New Roman"/>
          <w:lang w:eastAsia="ru-RU"/>
        </w:rPr>
      </w:pPr>
    </w:p>
    <w:p w:rsidR="000660AF" w:rsidRPr="002A67A0" w:rsidRDefault="000660AF" w:rsidP="000660AF">
      <w:pPr>
        <w:widowControl w:val="0"/>
        <w:autoSpaceDE w:val="0"/>
        <w:autoSpaceDN w:val="0"/>
        <w:spacing w:after="0" w:line="240" w:lineRule="auto"/>
        <w:jc w:val="both"/>
        <w:rPr>
          <w:rFonts w:ascii="Times New Roman" w:eastAsia="Times New Roman" w:hAnsi="Times New Roman" w:cs="Times New Roman"/>
          <w:lang w:eastAsia="ru-RU"/>
        </w:rPr>
      </w:pPr>
    </w:p>
    <w:p w:rsidR="000660AF" w:rsidRPr="002A67A0" w:rsidRDefault="000660AF" w:rsidP="000660AF">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Главный бухгалтер       __________________   ________________     _________________________</w:t>
      </w:r>
    </w:p>
    <w:p w:rsidR="000660AF" w:rsidRPr="002A67A0" w:rsidRDefault="000660AF" w:rsidP="000660AF">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A67A0">
        <w:rPr>
          <w:rFonts w:ascii="Times New Roman" w:eastAsia="Times New Roman" w:hAnsi="Times New Roman" w:cs="Times New Roman"/>
          <w:sz w:val="20"/>
          <w:szCs w:val="20"/>
          <w:lang w:eastAsia="ru-RU"/>
        </w:rPr>
        <w:t>(уполномоченное лицо)              (должность)                  (подпись)                         (расшифровка подписи)</w:t>
      </w:r>
    </w:p>
    <w:p w:rsidR="000660AF" w:rsidRPr="002A67A0" w:rsidRDefault="000660AF" w:rsidP="000660AF">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 xml:space="preserve">   </w:t>
      </w:r>
    </w:p>
    <w:p w:rsidR="000660AF" w:rsidRPr="002A67A0" w:rsidRDefault="000660AF" w:rsidP="000660AF">
      <w:pPr>
        <w:widowControl w:val="0"/>
        <w:autoSpaceDE w:val="0"/>
        <w:autoSpaceDN w:val="0"/>
        <w:spacing w:after="0" w:line="240" w:lineRule="auto"/>
        <w:jc w:val="both"/>
        <w:rPr>
          <w:rFonts w:ascii="Times New Roman" w:eastAsia="Times New Roman" w:hAnsi="Times New Roman" w:cs="Times New Roman"/>
          <w:lang w:eastAsia="ru-RU"/>
        </w:rPr>
      </w:pPr>
    </w:p>
    <w:p w:rsidR="000660AF" w:rsidRPr="002A67A0" w:rsidRDefault="000660AF" w:rsidP="000660AF">
      <w:pPr>
        <w:widowControl w:val="0"/>
        <w:autoSpaceDE w:val="0"/>
        <w:autoSpaceDN w:val="0"/>
        <w:spacing w:after="0" w:line="240" w:lineRule="auto"/>
        <w:jc w:val="both"/>
        <w:rPr>
          <w:rFonts w:ascii="Times New Roman" w:eastAsia="Times New Roman" w:hAnsi="Times New Roman" w:cs="Times New Roman"/>
          <w:lang w:eastAsia="ru-RU"/>
        </w:rPr>
      </w:pPr>
      <w:r w:rsidRPr="002A67A0">
        <w:rPr>
          <w:rFonts w:ascii="Times New Roman" w:eastAsia="Times New Roman" w:hAnsi="Times New Roman" w:cs="Times New Roman"/>
          <w:lang w:eastAsia="ru-RU"/>
        </w:rPr>
        <w:t>Ответственный исполнитель _______________   _______________     ________________________</w:t>
      </w:r>
    </w:p>
    <w:p w:rsidR="000660AF" w:rsidRPr="002A67A0" w:rsidRDefault="000660AF" w:rsidP="000660AF">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2A67A0">
        <w:rPr>
          <w:rFonts w:ascii="Times New Roman" w:eastAsia="Times New Roman" w:hAnsi="Times New Roman" w:cs="Times New Roman"/>
          <w:sz w:val="20"/>
          <w:szCs w:val="20"/>
          <w:lang w:eastAsia="ru-RU"/>
        </w:rPr>
        <w:t xml:space="preserve">                                                         (должность)                 (подпись)                       (расшифровка подписи)</w:t>
      </w:r>
    </w:p>
    <w:p w:rsidR="000660AF" w:rsidRPr="00A3647A" w:rsidRDefault="000660AF" w:rsidP="000660AF">
      <w:pPr>
        <w:pStyle w:val="ConsPlusNonformat"/>
        <w:jc w:val="both"/>
        <w:rPr>
          <w:rFonts w:ascii="Times New Roman" w:hAnsi="Times New Roman" w:cs="Times New Roman"/>
          <w:sz w:val="22"/>
          <w:szCs w:val="22"/>
        </w:rPr>
      </w:pPr>
    </w:p>
    <w:p w:rsidR="000660AF" w:rsidRPr="00A3647A" w:rsidRDefault="000660AF" w:rsidP="000660AF">
      <w:pPr>
        <w:pStyle w:val="ConsPlusNonformat"/>
        <w:jc w:val="both"/>
        <w:rPr>
          <w:rFonts w:ascii="Times New Roman" w:hAnsi="Times New Roman" w:cs="Times New Roman"/>
          <w:sz w:val="22"/>
          <w:szCs w:val="22"/>
        </w:rPr>
      </w:pPr>
      <w:r w:rsidRPr="00A3647A">
        <w:rPr>
          <w:rFonts w:ascii="Times New Roman" w:hAnsi="Times New Roman" w:cs="Times New Roman"/>
          <w:sz w:val="22"/>
          <w:szCs w:val="22"/>
        </w:rPr>
        <w:t>"___" _____________________________ 20___ г.</w:t>
      </w:r>
    </w:p>
    <w:p w:rsidR="00463329" w:rsidRDefault="00463329">
      <w:pPr>
        <w:rPr>
          <w:rFonts w:ascii="Times New Roman" w:hAnsi="Times New Roman" w:cs="Times New Roman"/>
        </w:rPr>
      </w:pPr>
    </w:p>
    <w:p w:rsidR="000660AF" w:rsidRPr="00A3647A" w:rsidRDefault="000660AF">
      <w:pPr>
        <w:rPr>
          <w:rFonts w:ascii="Times New Roman" w:hAnsi="Times New Roman" w:cs="Times New Roman"/>
        </w:rPr>
        <w:sectPr w:rsidR="000660AF" w:rsidRPr="00A3647A" w:rsidSect="00EA6C75">
          <w:pgSz w:w="11906" w:h="16838"/>
          <w:pgMar w:top="1134" w:right="850" w:bottom="1134" w:left="1701" w:header="708" w:footer="708" w:gutter="0"/>
          <w:cols w:space="708"/>
          <w:docGrid w:linePitch="360"/>
        </w:sectPr>
      </w:pPr>
    </w:p>
    <w:p w:rsidR="00463329" w:rsidRPr="00E36AFE" w:rsidRDefault="00463329">
      <w:pPr>
        <w:pStyle w:val="ConsPlusNormal"/>
        <w:jc w:val="right"/>
        <w:outlineLvl w:val="2"/>
        <w:rPr>
          <w:rFonts w:ascii="Times New Roman" w:hAnsi="Times New Roman" w:cs="Times New Roman"/>
        </w:rPr>
      </w:pPr>
      <w:r w:rsidRPr="00E36AFE">
        <w:rPr>
          <w:rFonts w:ascii="Times New Roman" w:hAnsi="Times New Roman" w:cs="Times New Roman"/>
        </w:rPr>
        <w:lastRenderedPageBreak/>
        <w:t>Приложение N 5.1</w:t>
      </w:r>
    </w:p>
    <w:p w:rsidR="00463329" w:rsidRPr="00E36AFE" w:rsidRDefault="00463329">
      <w:pPr>
        <w:spacing w:after="1"/>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B514C4" w:rsidRDefault="00B514C4" w:rsidP="00B514C4">
      <w:pPr>
        <w:pStyle w:val="ConsPlusNonformat"/>
        <w:jc w:val="center"/>
        <w:rPr>
          <w:rFonts w:ascii="Times New Roman" w:hAnsi="Times New Roman" w:cs="Times New Roman"/>
          <w:sz w:val="22"/>
          <w:szCs w:val="22"/>
        </w:rPr>
      </w:pPr>
      <w:r w:rsidRPr="00B514C4">
        <w:rPr>
          <w:rFonts w:ascii="Times New Roman" w:hAnsi="Times New Roman" w:cs="Times New Roman"/>
          <w:sz w:val="22"/>
          <w:szCs w:val="22"/>
        </w:rPr>
        <w:t xml:space="preserve">Администрация </w:t>
      </w:r>
      <w:r w:rsidR="000660AF">
        <w:rPr>
          <w:rFonts w:ascii="Times New Roman" w:hAnsi="Times New Roman" w:cs="Times New Roman"/>
          <w:sz w:val="22"/>
          <w:szCs w:val="22"/>
        </w:rPr>
        <w:t>города Оби</w:t>
      </w:r>
      <w:r w:rsidR="00463329" w:rsidRPr="00B514C4">
        <w:rPr>
          <w:rFonts w:ascii="Times New Roman" w:hAnsi="Times New Roman" w:cs="Times New Roman"/>
          <w:sz w:val="22"/>
          <w:szCs w:val="22"/>
        </w:rPr>
        <w:t xml:space="preserve"> Новосибирской области</w:t>
      </w:r>
    </w:p>
    <w:p w:rsidR="00463329" w:rsidRPr="00B514C4" w:rsidRDefault="00463329" w:rsidP="00B514C4">
      <w:pPr>
        <w:pStyle w:val="ConsPlusNonformat"/>
        <w:jc w:val="center"/>
        <w:rPr>
          <w:rFonts w:ascii="Times New Roman" w:hAnsi="Times New Roman" w:cs="Times New Roman"/>
          <w:sz w:val="22"/>
          <w:szCs w:val="22"/>
        </w:rPr>
      </w:pPr>
    </w:p>
    <w:p w:rsidR="00463329" w:rsidRPr="00B514C4" w:rsidRDefault="00463329" w:rsidP="00B514C4">
      <w:pPr>
        <w:pStyle w:val="ConsPlusNonformat"/>
        <w:jc w:val="center"/>
        <w:rPr>
          <w:rFonts w:ascii="Times New Roman" w:hAnsi="Times New Roman" w:cs="Times New Roman"/>
          <w:sz w:val="22"/>
          <w:szCs w:val="22"/>
        </w:rPr>
      </w:pPr>
      <w:bookmarkStart w:id="57" w:name="P2113"/>
      <w:bookmarkEnd w:id="57"/>
      <w:r w:rsidRPr="00B514C4">
        <w:rPr>
          <w:rFonts w:ascii="Times New Roman" w:hAnsi="Times New Roman" w:cs="Times New Roman"/>
          <w:sz w:val="22"/>
          <w:szCs w:val="22"/>
        </w:rPr>
        <w:t>ВЫПИСКА</w:t>
      </w:r>
    </w:p>
    <w:p w:rsidR="00463329" w:rsidRPr="00B514C4" w:rsidRDefault="00463329" w:rsidP="00B514C4">
      <w:pPr>
        <w:pStyle w:val="ConsPlusNonformat"/>
        <w:jc w:val="center"/>
        <w:rPr>
          <w:rFonts w:ascii="Times New Roman" w:hAnsi="Times New Roman" w:cs="Times New Roman"/>
          <w:sz w:val="22"/>
          <w:szCs w:val="22"/>
        </w:rPr>
      </w:pPr>
      <w:r w:rsidRPr="00B514C4">
        <w:rPr>
          <w:rFonts w:ascii="Times New Roman" w:hAnsi="Times New Roman" w:cs="Times New Roman"/>
          <w:sz w:val="22"/>
          <w:szCs w:val="22"/>
        </w:rPr>
        <w:t>по лицевому счету N ____________ за ____________</w:t>
      </w:r>
    </w:p>
    <w:p w:rsidR="00463329" w:rsidRPr="00E36AFE" w:rsidRDefault="00463329">
      <w:pPr>
        <w:pStyle w:val="ConsPlusNonformat"/>
        <w:jc w:val="both"/>
        <w:rPr>
          <w:rFonts w:ascii="Times New Roman" w:hAnsi="Times New Roman" w:cs="Times New Roman"/>
        </w:rPr>
      </w:pPr>
      <w:r w:rsidRPr="00E36AFE">
        <w:rPr>
          <w:rFonts w:ascii="Times New Roman" w:hAnsi="Times New Roman" w:cs="Times New Roman"/>
        </w:rPr>
        <w:t xml:space="preserve">                                                   </w:t>
      </w:r>
      <w:r w:rsidR="00B514C4">
        <w:rPr>
          <w:rFonts w:ascii="Times New Roman" w:hAnsi="Times New Roman" w:cs="Times New Roman"/>
        </w:rPr>
        <w:t xml:space="preserve">                                                                          </w:t>
      </w:r>
      <w:r w:rsidRPr="00E36AFE">
        <w:rPr>
          <w:rFonts w:ascii="Times New Roman" w:hAnsi="Times New Roman" w:cs="Times New Roman"/>
        </w:rPr>
        <w:t xml:space="preserve"> (дата)</w:t>
      </w:r>
    </w:p>
    <w:p w:rsidR="00463329" w:rsidRPr="00E36AFE" w:rsidRDefault="00463329">
      <w:pPr>
        <w:pStyle w:val="ConsPlusNonformat"/>
        <w:jc w:val="both"/>
        <w:rPr>
          <w:rFonts w:ascii="Times New Roman" w:hAnsi="Times New Roman" w:cs="Times New Roman"/>
        </w:rPr>
      </w:pPr>
    </w:p>
    <w:p w:rsidR="00463329" w:rsidRPr="00E36AFE" w:rsidRDefault="00463329">
      <w:pPr>
        <w:pStyle w:val="ConsPlusNonformat"/>
        <w:jc w:val="both"/>
        <w:rPr>
          <w:rFonts w:ascii="Times New Roman" w:hAnsi="Times New Roman" w:cs="Times New Roman"/>
        </w:rPr>
      </w:pPr>
      <w:r w:rsidRPr="00E36AFE">
        <w:rPr>
          <w:rFonts w:ascii="Times New Roman" w:hAnsi="Times New Roman" w:cs="Times New Roman"/>
        </w:rPr>
        <w:t>___________________________________________________________________________</w:t>
      </w:r>
    </w:p>
    <w:p w:rsidR="00463329" w:rsidRPr="00E36AFE" w:rsidRDefault="00463329">
      <w:pPr>
        <w:pStyle w:val="ConsPlusNonformat"/>
        <w:jc w:val="both"/>
        <w:rPr>
          <w:rFonts w:ascii="Times New Roman" w:hAnsi="Times New Roman" w:cs="Times New Roman"/>
        </w:rPr>
      </w:pPr>
      <w:r w:rsidRPr="00E36AFE">
        <w:rPr>
          <w:rFonts w:ascii="Times New Roman" w:hAnsi="Times New Roman" w:cs="Times New Roman"/>
        </w:rPr>
        <w:t xml:space="preserve">                       (наименование лицевого счета)</w:t>
      </w:r>
    </w:p>
    <w:p w:rsidR="00463329" w:rsidRPr="00E36AFE" w:rsidRDefault="00463329">
      <w:pPr>
        <w:pStyle w:val="ConsPlusNonformat"/>
        <w:jc w:val="both"/>
        <w:rPr>
          <w:rFonts w:ascii="Times New Roman" w:hAnsi="Times New Roman" w:cs="Times New Roman"/>
        </w:rPr>
      </w:pPr>
    </w:p>
    <w:p w:rsidR="00463329" w:rsidRPr="00B514C4" w:rsidRDefault="00463329">
      <w:pPr>
        <w:pStyle w:val="ConsPlusNonformat"/>
        <w:jc w:val="both"/>
        <w:rPr>
          <w:rFonts w:ascii="Times New Roman" w:hAnsi="Times New Roman" w:cs="Times New Roman"/>
          <w:sz w:val="22"/>
          <w:szCs w:val="22"/>
        </w:rPr>
      </w:pPr>
      <w:r w:rsidRPr="00B514C4">
        <w:rPr>
          <w:rFonts w:ascii="Times New Roman" w:hAnsi="Times New Roman" w:cs="Times New Roman"/>
          <w:sz w:val="22"/>
          <w:szCs w:val="22"/>
        </w:rPr>
        <w:t>Последний день операций по счету ___________</w:t>
      </w:r>
    </w:p>
    <w:p w:rsidR="00463329" w:rsidRPr="00B514C4" w:rsidRDefault="00463329">
      <w:pPr>
        <w:pStyle w:val="ConsPlusNonformat"/>
        <w:jc w:val="both"/>
        <w:rPr>
          <w:rFonts w:ascii="Times New Roman" w:hAnsi="Times New Roman" w:cs="Times New Roman"/>
          <w:sz w:val="22"/>
          <w:szCs w:val="22"/>
        </w:rPr>
      </w:pPr>
    </w:p>
    <w:p w:rsidR="00463329" w:rsidRPr="00B514C4" w:rsidRDefault="00463329">
      <w:pPr>
        <w:pStyle w:val="ConsPlusNonformat"/>
        <w:jc w:val="both"/>
        <w:rPr>
          <w:rFonts w:ascii="Times New Roman" w:hAnsi="Times New Roman" w:cs="Times New Roman"/>
          <w:sz w:val="22"/>
          <w:szCs w:val="22"/>
        </w:rPr>
      </w:pPr>
      <w:r w:rsidRPr="00B514C4">
        <w:rPr>
          <w:rFonts w:ascii="Times New Roman" w:hAnsi="Times New Roman" w:cs="Times New Roman"/>
          <w:sz w:val="22"/>
          <w:szCs w:val="22"/>
        </w:rPr>
        <w:t>Входящий остаток                            __________</w:t>
      </w:r>
    </w:p>
    <w:p w:rsidR="00463329" w:rsidRPr="00B514C4" w:rsidRDefault="00463329">
      <w:pPr>
        <w:pStyle w:val="ConsPlusNonformat"/>
        <w:jc w:val="both"/>
        <w:rPr>
          <w:rFonts w:ascii="Times New Roman" w:hAnsi="Times New Roman" w:cs="Times New Roman"/>
          <w:sz w:val="22"/>
          <w:szCs w:val="22"/>
        </w:rPr>
      </w:pPr>
      <w:r w:rsidRPr="00B514C4">
        <w:rPr>
          <w:rFonts w:ascii="Times New Roman" w:hAnsi="Times New Roman" w:cs="Times New Roman"/>
          <w:sz w:val="22"/>
          <w:szCs w:val="22"/>
        </w:rPr>
        <w:t>Всего поступило                             __________</w:t>
      </w:r>
    </w:p>
    <w:p w:rsidR="00463329" w:rsidRPr="00B514C4" w:rsidRDefault="00463329">
      <w:pPr>
        <w:pStyle w:val="ConsPlusNonformat"/>
        <w:jc w:val="both"/>
        <w:rPr>
          <w:rFonts w:ascii="Times New Roman" w:hAnsi="Times New Roman" w:cs="Times New Roman"/>
          <w:sz w:val="22"/>
          <w:szCs w:val="22"/>
        </w:rPr>
      </w:pPr>
      <w:r w:rsidRPr="00B514C4">
        <w:rPr>
          <w:rFonts w:ascii="Times New Roman" w:hAnsi="Times New Roman" w:cs="Times New Roman"/>
          <w:sz w:val="22"/>
          <w:szCs w:val="22"/>
        </w:rPr>
        <w:t>Расход                                      __________</w:t>
      </w:r>
    </w:p>
    <w:p w:rsidR="00463329" w:rsidRPr="00B514C4" w:rsidRDefault="00463329">
      <w:pPr>
        <w:pStyle w:val="ConsPlusNonformat"/>
        <w:jc w:val="both"/>
        <w:rPr>
          <w:rFonts w:ascii="Times New Roman" w:hAnsi="Times New Roman" w:cs="Times New Roman"/>
          <w:sz w:val="22"/>
          <w:szCs w:val="22"/>
        </w:rPr>
      </w:pPr>
      <w:r w:rsidRPr="00B514C4">
        <w:rPr>
          <w:rFonts w:ascii="Times New Roman" w:hAnsi="Times New Roman" w:cs="Times New Roman"/>
          <w:sz w:val="22"/>
          <w:szCs w:val="22"/>
        </w:rPr>
        <w:t>Исходящий остаток                           __________</w:t>
      </w:r>
    </w:p>
    <w:p w:rsidR="00463329" w:rsidRPr="00E36AFE" w:rsidRDefault="00463329">
      <w:pPr>
        <w:pStyle w:val="ConsPlusNormal"/>
        <w:ind w:firstLine="540"/>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1417"/>
        <w:gridCol w:w="907"/>
        <w:gridCol w:w="1077"/>
        <w:gridCol w:w="1134"/>
        <w:gridCol w:w="1020"/>
        <w:gridCol w:w="1020"/>
        <w:gridCol w:w="964"/>
        <w:gridCol w:w="964"/>
      </w:tblGrid>
      <w:tr w:rsidR="00463329" w:rsidRPr="00E36AFE">
        <w:tc>
          <w:tcPr>
            <w:tcW w:w="544" w:type="dxa"/>
            <w:vMerge w:val="restart"/>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N оп.</w:t>
            </w:r>
          </w:p>
        </w:tc>
        <w:tc>
          <w:tcPr>
            <w:tcW w:w="1417" w:type="dxa"/>
            <w:vMerge w:val="restart"/>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Коды аналитической группы подвида доходов бюджетов и (или) КВР</w:t>
            </w:r>
          </w:p>
        </w:tc>
        <w:tc>
          <w:tcPr>
            <w:tcW w:w="907" w:type="dxa"/>
            <w:vMerge w:val="restart"/>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Тип средств</w:t>
            </w:r>
          </w:p>
        </w:tc>
        <w:tc>
          <w:tcPr>
            <w:tcW w:w="1077" w:type="dxa"/>
            <w:vMerge w:val="restart"/>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Код субсидии</w:t>
            </w:r>
          </w:p>
        </w:tc>
        <w:tc>
          <w:tcPr>
            <w:tcW w:w="1134" w:type="dxa"/>
            <w:vMerge w:val="restart"/>
            <w:vAlign w:val="center"/>
          </w:tcPr>
          <w:p w:rsidR="00463329" w:rsidRPr="00E36AFE" w:rsidRDefault="00B514C4" w:rsidP="00B514C4">
            <w:pPr>
              <w:pStyle w:val="ConsPlusNormal"/>
              <w:jc w:val="center"/>
              <w:rPr>
                <w:rFonts w:ascii="Times New Roman" w:hAnsi="Times New Roman" w:cs="Times New Roman"/>
              </w:rPr>
            </w:pPr>
            <w:r>
              <w:rPr>
                <w:rFonts w:ascii="Times New Roman" w:hAnsi="Times New Roman" w:cs="Times New Roman"/>
              </w:rPr>
              <w:t>КРКС</w:t>
            </w:r>
          </w:p>
        </w:tc>
        <w:tc>
          <w:tcPr>
            <w:tcW w:w="1020" w:type="dxa"/>
            <w:vMerge w:val="restart"/>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КОСГУ</w:t>
            </w:r>
          </w:p>
        </w:tc>
        <w:tc>
          <w:tcPr>
            <w:tcW w:w="1020" w:type="dxa"/>
            <w:vMerge w:val="restart"/>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Номер документа</w:t>
            </w:r>
          </w:p>
        </w:tc>
        <w:tc>
          <w:tcPr>
            <w:tcW w:w="1928" w:type="dxa"/>
            <w:gridSpan w:val="2"/>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Обороты</w:t>
            </w:r>
          </w:p>
        </w:tc>
      </w:tr>
      <w:tr w:rsidR="00463329" w:rsidRPr="00E36AFE">
        <w:tc>
          <w:tcPr>
            <w:tcW w:w="544" w:type="dxa"/>
            <w:vMerge/>
          </w:tcPr>
          <w:p w:rsidR="00463329" w:rsidRPr="00E36AFE" w:rsidRDefault="00463329">
            <w:pPr>
              <w:rPr>
                <w:rFonts w:ascii="Times New Roman" w:hAnsi="Times New Roman" w:cs="Times New Roman"/>
              </w:rPr>
            </w:pPr>
          </w:p>
        </w:tc>
        <w:tc>
          <w:tcPr>
            <w:tcW w:w="1417" w:type="dxa"/>
            <w:vMerge/>
          </w:tcPr>
          <w:p w:rsidR="00463329" w:rsidRPr="00E36AFE" w:rsidRDefault="00463329">
            <w:pPr>
              <w:rPr>
                <w:rFonts w:ascii="Times New Roman" w:hAnsi="Times New Roman" w:cs="Times New Roman"/>
              </w:rPr>
            </w:pPr>
          </w:p>
        </w:tc>
        <w:tc>
          <w:tcPr>
            <w:tcW w:w="907" w:type="dxa"/>
            <w:vMerge/>
          </w:tcPr>
          <w:p w:rsidR="00463329" w:rsidRPr="00E36AFE" w:rsidRDefault="00463329">
            <w:pPr>
              <w:rPr>
                <w:rFonts w:ascii="Times New Roman" w:hAnsi="Times New Roman" w:cs="Times New Roman"/>
              </w:rPr>
            </w:pPr>
          </w:p>
        </w:tc>
        <w:tc>
          <w:tcPr>
            <w:tcW w:w="1077" w:type="dxa"/>
            <w:vMerge/>
          </w:tcPr>
          <w:p w:rsidR="00463329" w:rsidRPr="00E36AFE" w:rsidRDefault="00463329">
            <w:pPr>
              <w:rPr>
                <w:rFonts w:ascii="Times New Roman" w:hAnsi="Times New Roman" w:cs="Times New Roman"/>
              </w:rPr>
            </w:pPr>
          </w:p>
        </w:tc>
        <w:tc>
          <w:tcPr>
            <w:tcW w:w="1134" w:type="dxa"/>
            <w:vMerge/>
          </w:tcPr>
          <w:p w:rsidR="00463329" w:rsidRPr="00E36AFE" w:rsidRDefault="00463329">
            <w:pPr>
              <w:rPr>
                <w:rFonts w:ascii="Times New Roman" w:hAnsi="Times New Roman" w:cs="Times New Roman"/>
              </w:rPr>
            </w:pPr>
          </w:p>
        </w:tc>
        <w:tc>
          <w:tcPr>
            <w:tcW w:w="1020" w:type="dxa"/>
            <w:vMerge/>
          </w:tcPr>
          <w:p w:rsidR="00463329" w:rsidRPr="00E36AFE" w:rsidRDefault="00463329">
            <w:pPr>
              <w:rPr>
                <w:rFonts w:ascii="Times New Roman" w:hAnsi="Times New Roman" w:cs="Times New Roman"/>
              </w:rPr>
            </w:pPr>
          </w:p>
        </w:tc>
        <w:tc>
          <w:tcPr>
            <w:tcW w:w="1020" w:type="dxa"/>
            <w:vMerge/>
          </w:tcPr>
          <w:p w:rsidR="00463329" w:rsidRPr="00E36AFE" w:rsidRDefault="00463329">
            <w:pPr>
              <w:rPr>
                <w:rFonts w:ascii="Times New Roman" w:hAnsi="Times New Roman" w:cs="Times New Roman"/>
              </w:rPr>
            </w:pPr>
          </w:p>
        </w:tc>
        <w:tc>
          <w:tcPr>
            <w:tcW w:w="964"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Приход</w:t>
            </w:r>
          </w:p>
        </w:tc>
        <w:tc>
          <w:tcPr>
            <w:tcW w:w="964"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Расход</w:t>
            </w:r>
          </w:p>
        </w:tc>
      </w:tr>
      <w:tr w:rsidR="00463329" w:rsidRPr="00E36AFE">
        <w:tc>
          <w:tcPr>
            <w:tcW w:w="544"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1</w:t>
            </w:r>
          </w:p>
        </w:tc>
        <w:tc>
          <w:tcPr>
            <w:tcW w:w="1417"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2</w:t>
            </w:r>
          </w:p>
        </w:tc>
        <w:tc>
          <w:tcPr>
            <w:tcW w:w="907"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3</w:t>
            </w:r>
          </w:p>
        </w:tc>
        <w:tc>
          <w:tcPr>
            <w:tcW w:w="1077"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4</w:t>
            </w:r>
          </w:p>
        </w:tc>
        <w:tc>
          <w:tcPr>
            <w:tcW w:w="1134"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5</w:t>
            </w:r>
          </w:p>
        </w:tc>
        <w:tc>
          <w:tcPr>
            <w:tcW w:w="1020"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6</w:t>
            </w:r>
          </w:p>
        </w:tc>
        <w:tc>
          <w:tcPr>
            <w:tcW w:w="1020"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7</w:t>
            </w:r>
          </w:p>
        </w:tc>
        <w:tc>
          <w:tcPr>
            <w:tcW w:w="964"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8</w:t>
            </w:r>
          </w:p>
        </w:tc>
        <w:tc>
          <w:tcPr>
            <w:tcW w:w="964"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9</w:t>
            </w:r>
          </w:p>
        </w:tc>
      </w:tr>
      <w:tr w:rsidR="00463329" w:rsidRPr="00E36AFE">
        <w:tc>
          <w:tcPr>
            <w:tcW w:w="544" w:type="dxa"/>
          </w:tcPr>
          <w:p w:rsidR="00463329" w:rsidRPr="00E36AFE" w:rsidRDefault="00463329">
            <w:pPr>
              <w:pStyle w:val="ConsPlusNormal"/>
              <w:jc w:val="both"/>
              <w:rPr>
                <w:rFonts w:ascii="Times New Roman" w:hAnsi="Times New Roman" w:cs="Times New Roman"/>
              </w:rPr>
            </w:pPr>
          </w:p>
        </w:tc>
        <w:tc>
          <w:tcPr>
            <w:tcW w:w="1417" w:type="dxa"/>
          </w:tcPr>
          <w:p w:rsidR="00463329" w:rsidRPr="00E36AFE" w:rsidRDefault="00463329">
            <w:pPr>
              <w:pStyle w:val="ConsPlusNormal"/>
              <w:jc w:val="both"/>
              <w:rPr>
                <w:rFonts w:ascii="Times New Roman" w:hAnsi="Times New Roman" w:cs="Times New Roman"/>
              </w:rPr>
            </w:pPr>
          </w:p>
        </w:tc>
        <w:tc>
          <w:tcPr>
            <w:tcW w:w="907" w:type="dxa"/>
          </w:tcPr>
          <w:p w:rsidR="00463329" w:rsidRPr="00E36AFE" w:rsidRDefault="00463329">
            <w:pPr>
              <w:pStyle w:val="ConsPlusNormal"/>
              <w:jc w:val="both"/>
              <w:rPr>
                <w:rFonts w:ascii="Times New Roman" w:hAnsi="Times New Roman" w:cs="Times New Roman"/>
              </w:rPr>
            </w:pPr>
          </w:p>
        </w:tc>
        <w:tc>
          <w:tcPr>
            <w:tcW w:w="1077" w:type="dxa"/>
          </w:tcPr>
          <w:p w:rsidR="00463329" w:rsidRPr="00E36AFE" w:rsidRDefault="00463329">
            <w:pPr>
              <w:pStyle w:val="ConsPlusNormal"/>
              <w:jc w:val="both"/>
              <w:rPr>
                <w:rFonts w:ascii="Times New Roman" w:hAnsi="Times New Roman" w:cs="Times New Roman"/>
              </w:rPr>
            </w:pPr>
          </w:p>
        </w:tc>
        <w:tc>
          <w:tcPr>
            <w:tcW w:w="1134" w:type="dxa"/>
          </w:tcPr>
          <w:p w:rsidR="00463329" w:rsidRPr="00E36AFE" w:rsidRDefault="00463329">
            <w:pPr>
              <w:pStyle w:val="ConsPlusNormal"/>
              <w:jc w:val="both"/>
              <w:rPr>
                <w:rFonts w:ascii="Times New Roman" w:hAnsi="Times New Roman" w:cs="Times New Roman"/>
              </w:rPr>
            </w:pPr>
          </w:p>
        </w:tc>
        <w:tc>
          <w:tcPr>
            <w:tcW w:w="1020" w:type="dxa"/>
          </w:tcPr>
          <w:p w:rsidR="00463329" w:rsidRPr="00E36AFE" w:rsidRDefault="00463329">
            <w:pPr>
              <w:pStyle w:val="ConsPlusNormal"/>
              <w:jc w:val="both"/>
              <w:rPr>
                <w:rFonts w:ascii="Times New Roman" w:hAnsi="Times New Roman" w:cs="Times New Roman"/>
              </w:rPr>
            </w:pPr>
          </w:p>
        </w:tc>
        <w:tc>
          <w:tcPr>
            <w:tcW w:w="1020" w:type="dxa"/>
          </w:tcPr>
          <w:p w:rsidR="00463329" w:rsidRPr="00E36AFE" w:rsidRDefault="00463329">
            <w:pPr>
              <w:pStyle w:val="ConsPlusNormal"/>
              <w:jc w:val="both"/>
              <w:rPr>
                <w:rFonts w:ascii="Times New Roman" w:hAnsi="Times New Roman" w:cs="Times New Roman"/>
              </w:rPr>
            </w:pPr>
          </w:p>
        </w:tc>
        <w:tc>
          <w:tcPr>
            <w:tcW w:w="964" w:type="dxa"/>
          </w:tcPr>
          <w:p w:rsidR="00463329" w:rsidRPr="00E36AFE" w:rsidRDefault="00463329">
            <w:pPr>
              <w:pStyle w:val="ConsPlusNormal"/>
              <w:jc w:val="both"/>
              <w:rPr>
                <w:rFonts w:ascii="Times New Roman" w:hAnsi="Times New Roman" w:cs="Times New Roman"/>
              </w:rPr>
            </w:pPr>
          </w:p>
        </w:tc>
        <w:tc>
          <w:tcPr>
            <w:tcW w:w="964" w:type="dxa"/>
          </w:tcPr>
          <w:p w:rsidR="00463329" w:rsidRPr="00E36AFE" w:rsidRDefault="00463329">
            <w:pPr>
              <w:pStyle w:val="ConsPlusNormal"/>
              <w:jc w:val="both"/>
              <w:rPr>
                <w:rFonts w:ascii="Times New Roman" w:hAnsi="Times New Roman" w:cs="Times New Roman"/>
              </w:rPr>
            </w:pPr>
          </w:p>
        </w:tc>
      </w:tr>
      <w:tr w:rsidR="00463329" w:rsidRPr="00E36AFE">
        <w:tc>
          <w:tcPr>
            <w:tcW w:w="544" w:type="dxa"/>
          </w:tcPr>
          <w:p w:rsidR="00463329" w:rsidRPr="00E36AFE" w:rsidRDefault="00463329">
            <w:pPr>
              <w:pStyle w:val="ConsPlusNormal"/>
              <w:jc w:val="both"/>
              <w:rPr>
                <w:rFonts w:ascii="Times New Roman" w:hAnsi="Times New Roman" w:cs="Times New Roman"/>
              </w:rPr>
            </w:pPr>
          </w:p>
        </w:tc>
        <w:tc>
          <w:tcPr>
            <w:tcW w:w="1417" w:type="dxa"/>
          </w:tcPr>
          <w:p w:rsidR="00463329" w:rsidRPr="00E36AFE" w:rsidRDefault="00463329">
            <w:pPr>
              <w:pStyle w:val="ConsPlusNormal"/>
              <w:jc w:val="both"/>
              <w:rPr>
                <w:rFonts w:ascii="Times New Roman" w:hAnsi="Times New Roman" w:cs="Times New Roman"/>
              </w:rPr>
            </w:pPr>
          </w:p>
        </w:tc>
        <w:tc>
          <w:tcPr>
            <w:tcW w:w="907" w:type="dxa"/>
          </w:tcPr>
          <w:p w:rsidR="00463329" w:rsidRPr="00E36AFE" w:rsidRDefault="00463329">
            <w:pPr>
              <w:pStyle w:val="ConsPlusNormal"/>
              <w:jc w:val="both"/>
              <w:rPr>
                <w:rFonts w:ascii="Times New Roman" w:hAnsi="Times New Roman" w:cs="Times New Roman"/>
              </w:rPr>
            </w:pPr>
          </w:p>
        </w:tc>
        <w:tc>
          <w:tcPr>
            <w:tcW w:w="1077" w:type="dxa"/>
          </w:tcPr>
          <w:p w:rsidR="00463329" w:rsidRPr="00E36AFE" w:rsidRDefault="00463329">
            <w:pPr>
              <w:pStyle w:val="ConsPlusNormal"/>
              <w:jc w:val="both"/>
              <w:rPr>
                <w:rFonts w:ascii="Times New Roman" w:hAnsi="Times New Roman" w:cs="Times New Roman"/>
              </w:rPr>
            </w:pPr>
          </w:p>
        </w:tc>
        <w:tc>
          <w:tcPr>
            <w:tcW w:w="1134" w:type="dxa"/>
          </w:tcPr>
          <w:p w:rsidR="00463329" w:rsidRPr="00E36AFE" w:rsidRDefault="00463329">
            <w:pPr>
              <w:pStyle w:val="ConsPlusNormal"/>
              <w:jc w:val="both"/>
              <w:rPr>
                <w:rFonts w:ascii="Times New Roman" w:hAnsi="Times New Roman" w:cs="Times New Roman"/>
              </w:rPr>
            </w:pPr>
          </w:p>
        </w:tc>
        <w:tc>
          <w:tcPr>
            <w:tcW w:w="1020" w:type="dxa"/>
          </w:tcPr>
          <w:p w:rsidR="00463329" w:rsidRPr="00E36AFE" w:rsidRDefault="00463329">
            <w:pPr>
              <w:pStyle w:val="ConsPlusNormal"/>
              <w:jc w:val="both"/>
              <w:rPr>
                <w:rFonts w:ascii="Times New Roman" w:hAnsi="Times New Roman" w:cs="Times New Roman"/>
              </w:rPr>
            </w:pPr>
          </w:p>
        </w:tc>
        <w:tc>
          <w:tcPr>
            <w:tcW w:w="1020" w:type="dxa"/>
          </w:tcPr>
          <w:p w:rsidR="00463329" w:rsidRPr="00E36AFE" w:rsidRDefault="00463329">
            <w:pPr>
              <w:pStyle w:val="ConsPlusNormal"/>
              <w:jc w:val="both"/>
              <w:rPr>
                <w:rFonts w:ascii="Times New Roman" w:hAnsi="Times New Roman" w:cs="Times New Roman"/>
              </w:rPr>
            </w:pPr>
          </w:p>
        </w:tc>
        <w:tc>
          <w:tcPr>
            <w:tcW w:w="964" w:type="dxa"/>
          </w:tcPr>
          <w:p w:rsidR="00463329" w:rsidRPr="00E36AFE" w:rsidRDefault="00463329">
            <w:pPr>
              <w:pStyle w:val="ConsPlusNormal"/>
              <w:jc w:val="both"/>
              <w:rPr>
                <w:rFonts w:ascii="Times New Roman" w:hAnsi="Times New Roman" w:cs="Times New Roman"/>
              </w:rPr>
            </w:pPr>
          </w:p>
        </w:tc>
        <w:tc>
          <w:tcPr>
            <w:tcW w:w="964" w:type="dxa"/>
          </w:tcPr>
          <w:p w:rsidR="00463329" w:rsidRPr="00E36AFE" w:rsidRDefault="00463329">
            <w:pPr>
              <w:pStyle w:val="ConsPlusNormal"/>
              <w:jc w:val="both"/>
              <w:rPr>
                <w:rFonts w:ascii="Times New Roman" w:hAnsi="Times New Roman" w:cs="Times New Roman"/>
              </w:rPr>
            </w:pPr>
          </w:p>
        </w:tc>
      </w:tr>
      <w:tr w:rsidR="00463329" w:rsidRPr="00E36AFE">
        <w:tc>
          <w:tcPr>
            <w:tcW w:w="1961" w:type="dxa"/>
            <w:gridSpan w:val="2"/>
          </w:tcPr>
          <w:p w:rsidR="00463329" w:rsidRPr="00E36AFE" w:rsidRDefault="00463329">
            <w:pPr>
              <w:pStyle w:val="ConsPlusNormal"/>
              <w:jc w:val="both"/>
              <w:rPr>
                <w:rFonts w:ascii="Times New Roman" w:hAnsi="Times New Roman" w:cs="Times New Roman"/>
              </w:rPr>
            </w:pPr>
            <w:r w:rsidRPr="00E36AFE">
              <w:rPr>
                <w:rFonts w:ascii="Times New Roman" w:hAnsi="Times New Roman" w:cs="Times New Roman"/>
              </w:rPr>
              <w:t>Обороты</w:t>
            </w:r>
          </w:p>
        </w:tc>
        <w:tc>
          <w:tcPr>
            <w:tcW w:w="907" w:type="dxa"/>
          </w:tcPr>
          <w:p w:rsidR="00463329" w:rsidRPr="00E36AFE" w:rsidRDefault="00463329">
            <w:pPr>
              <w:pStyle w:val="ConsPlusNormal"/>
              <w:jc w:val="both"/>
              <w:rPr>
                <w:rFonts w:ascii="Times New Roman" w:hAnsi="Times New Roman" w:cs="Times New Roman"/>
              </w:rPr>
            </w:pPr>
          </w:p>
        </w:tc>
        <w:tc>
          <w:tcPr>
            <w:tcW w:w="1077" w:type="dxa"/>
          </w:tcPr>
          <w:p w:rsidR="00463329" w:rsidRPr="00E36AFE" w:rsidRDefault="00463329">
            <w:pPr>
              <w:pStyle w:val="ConsPlusNormal"/>
              <w:jc w:val="both"/>
              <w:rPr>
                <w:rFonts w:ascii="Times New Roman" w:hAnsi="Times New Roman" w:cs="Times New Roman"/>
              </w:rPr>
            </w:pPr>
          </w:p>
        </w:tc>
        <w:tc>
          <w:tcPr>
            <w:tcW w:w="1134" w:type="dxa"/>
          </w:tcPr>
          <w:p w:rsidR="00463329" w:rsidRPr="00E36AFE" w:rsidRDefault="00463329">
            <w:pPr>
              <w:pStyle w:val="ConsPlusNormal"/>
              <w:jc w:val="both"/>
              <w:rPr>
                <w:rFonts w:ascii="Times New Roman" w:hAnsi="Times New Roman" w:cs="Times New Roman"/>
              </w:rPr>
            </w:pPr>
          </w:p>
        </w:tc>
        <w:tc>
          <w:tcPr>
            <w:tcW w:w="1020" w:type="dxa"/>
          </w:tcPr>
          <w:p w:rsidR="00463329" w:rsidRPr="00E36AFE" w:rsidRDefault="00463329">
            <w:pPr>
              <w:pStyle w:val="ConsPlusNormal"/>
              <w:jc w:val="both"/>
              <w:rPr>
                <w:rFonts w:ascii="Times New Roman" w:hAnsi="Times New Roman" w:cs="Times New Roman"/>
              </w:rPr>
            </w:pPr>
          </w:p>
        </w:tc>
        <w:tc>
          <w:tcPr>
            <w:tcW w:w="1020" w:type="dxa"/>
          </w:tcPr>
          <w:p w:rsidR="00463329" w:rsidRPr="00E36AFE" w:rsidRDefault="00463329">
            <w:pPr>
              <w:pStyle w:val="ConsPlusNormal"/>
              <w:jc w:val="both"/>
              <w:rPr>
                <w:rFonts w:ascii="Times New Roman" w:hAnsi="Times New Roman" w:cs="Times New Roman"/>
              </w:rPr>
            </w:pPr>
          </w:p>
        </w:tc>
        <w:tc>
          <w:tcPr>
            <w:tcW w:w="964" w:type="dxa"/>
          </w:tcPr>
          <w:p w:rsidR="00463329" w:rsidRPr="00E36AFE" w:rsidRDefault="00463329">
            <w:pPr>
              <w:pStyle w:val="ConsPlusNormal"/>
              <w:jc w:val="both"/>
              <w:rPr>
                <w:rFonts w:ascii="Times New Roman" w:hAnsi="Times New Roman" w:cs="Times New Roman"/>
              </w:rPr>
            </w:pPr>
          </w:p>
        </w:tc>
        <w:tc>
          <w:tcPr>
            <w:tcW w:w="964" w:type="dxa"/>
          </w:tcPr>
          <w:p w:rsidR="00463329" w:rsidRPr="00E36AFE" w:rsidRDefault="00463329">
            <w:pPr>
              <w:pStyle w:val="ConsPlusNormal"/>
              <w:jc w:val="both"/>
              <w:rPr>
                <w:rFonts w:ascii="Times New Roman" w:hAnsi="Times New Roman" w:cs="Times New Roman"/>
              </w:rPr>
            </w:pPr>
          </w:p>
        </w:tc>
      </w:tr>
      <w:tr w:rsidR="00463329" w:rsidRPr="00E36AFE">
        <w:tc>
          <w:tcPr>
            <w:tcW w:w="1961" w:type="dxa"/>
            <w:gridSpan w:val="2"/>
            <w:vAlign w:val="bottom"/>
          </w:tcPr>
          <w:p w:rsidR="00463329" w:rsidRPr="00E36AFE" w:rsidRDefault="00463329">
            <w:pPr>
              <w:pStyle w:val="ConsPlusNormal"/>
              <w:jc w:val="both"/>
              <w:rPr>
                <w:rFonts w:ascii="Times New Roman" w:hAnsi="Times New Roman" w:cs="Times New Roman"/>
              </w:rPr>
            </w:pPr>
            <w:r w:rsidRPr="00E36AFE">
              <w:rPr>
                <w:rFonts w:ascii="Times New Roman" w:hAnsi="Times New Roman" w:cs="Times New Roman"/>
              </w:rPr>
              <w:t>Итого по счету</w:t>
            </w:r>
          </w:p>
        </w:tc>
        <w:tc>
          <w:tcPr>
            <w:tcW w:w="907" w:type="dxa"/>
            <w:vAlign w:val="bottom"/>
          </w:tcPr>
          <w:p w:rsidR="00463329" w:rsidRPr="00E36AFE" w:rsidRDefault="00463329">
            <w:pPr>
              <w:pStyle w:val="ConsPlusNormal"/>
              <w:jc w:val="both"/>
              <w:rPr>
                <w:rFonts w:ascii="Times New Roman" w:hAnsi="Times New Roman" w:cs="Times New Roman"/>
              </w:rPr>
            </w:pPr>
          </w:p>
        </w:tc>
        <w:tc>
          <w:tcPr>
            <w:tcW w:w="1077" w:type="dxa"/>
            <w:vAlign w:val="bottom"/>
          </w:tcPr>
          <w:p w:rsidR="00463329" w:rsidRPr="00E36AFE" w:rsidRDefault="00463329">
            <w:pPr>
              <w:pStyle w:val="ConsPlusNormal"/>
              <w:jc w:val="both"/>
              <w:rPr>
                <w:rFonts w:ascii="Times New Roman" w:hAnsi="Times New Roman" w:cs="Times New Roman"/>
              </w:rPr>
            </w:pPr>
          </w:p>
        </w:tc>
        <w:tc>
          <w:tcPr>
            <w:tcW w:w="1134" w:type="dxa"/>
          </w:tcPr>
          <w:p w:rsidR="00463329" w:rsidRPr="00E36AFE" w:rsidRDefault="00463329">
            <w:pPr>
              <w:pStyle w:val="ConsPlusNormal"/>
              <w:jc w:val="both"/>
              <w:rPr>
                <w:rFonts w:ascii="Times New Roman" w:hAnsi="Times New Roman" w:cs="Times New Roman"/>
              </w:rPr>
            </w:pPr>
          </w:p>
        </w:tc>
        <w:tc>
          <w:tcPr>
            <w:tcW w:w="1020" w:type="dxa"/>
          </w:tcPr>
          <w:p w:rsidR="00463329" w:rsidRPr="00E36AFE" w:rsidRDefault="00463329">
            <w:pPr>
              <w:pStyle w:val="ConsPlusNormal"/>
              <w:jc w:val="both"/>
              <w:rPr>
                <w:rFonts w:ascii="Times New Roman" w:hAnsi="Times New Roman" w:cs="Times New Roman"/>
              </w:rPr>
            </w:pPr>
          </w:p>
        </w:tc>
        <w:tc>
          <w:tcPr>
            <w:tcW w:w="1020" w:type="dxa"/>
          </w:tcPr>
          <w:p w:rsidR="00463329" w:rsidRPr="00E36AFE" w:rsidRDefault="00463329">
            <w:pPr>
              <w:pStyle w:val="ConsPlusNormal"/>
              <w:jc w:val="both"/>
              <w:rPr>
                <w:rFonts w:ascii="Times New Roman" w:hAnsi="Times New Roman" w:cs="Times New Roman"/>
              </w:rPr>
            </w:pPr>
          </w:p>
        </w:tc>
        <w:tc>
          <w:tcPr>
            <w:tcW w:w="964" w:type="dxa"/>
          </w:tcPr>
          <w:p w:rsidR="00463329" w:rsidRPr="00E36AFE" w:rsidRDefault="00463329">
            <w:pPr>
              <w:pStyle w:val="ConsPlusNormal"/>
              <w:jc w:val="both"/>
              <w:rPr>
                <w:rFonts w:ascii="Times New Roman" w:hAnsi="Times New Roman" w:cs="Times New Roman"/>
              </w:rPr>
            </w:pPr>
          </w:p>
        </w:tc>
        <w:tc>
          <w:tcPr>
            <w:tcW w:w="964" w:type="dxa"/>
          </w:tcPr>
          <w:p w:rsidR="00463329" w:rsidRPr="00E36AFE" w:rsidRDefault="00463329">
            <w:pPr>
              <w:pStyle w:val="ConsPlusNormal"/>
              <w:jc w:val="both"/>
              <w:rPr>
                <w:rFonts w:ascii="Times New Roman" w:hAnsi="Times New Roman" w:cs="Times New Roman"/>
              </w:rPr>
            </w:pPr>
          </w:p>
        </w:tc>
      </w:tr>
    </w:tbl>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nformat"/>
        <w:jc w:val="both"/>
        <w:rPr>
          <w:rFonts w:ascii="Times New Roman" w:hAnsi="Times New Roman" w:cs="Times New Roman"/>
        </w:rPr>
      </w:pPr>
      <w:r w:rsidRPr="00E36AFE">
        <w:rPr>
          <w:rFonts w:ascii="Times New Roman" w:hAnsi="Times New Roman" w:cs="Times New Roman"/>
        </w:rPr>
        <w:t xml:space="preserve">    Исполнитель ___________________ _______________________________</w:t>
      </w:r>
    </w:p>
    <w:p w:rsidR="00463329" w:rsidRPr="00E36AFE" w:rsidRDefault="00463329">
      <w:pPr>
        <w:pStyle w:val="ConsPlusNonformat"/>
        <w:jc w:val="both"/>
        <w:rPr>
          <w:rFonts w:ascii="Times New Roman" w:hAnsi="Times New Roman" w:cs="Times New Roman"/>
        </w:rPr>
      </w:pPr>
      <w:r w:rsidRPr="00E36AFE">
        <w:rPr>
          <w:rFonts w:ascii="Times New Roman" w:hAnsi="Times New Roman" w:cs="Times New Roman"/>
        </w:rPr>
        <w:t xml:space="preserve">                     (Подпись)           (Расшифровка подписи)</w:t>
      </w: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0660AF" w:rsidRDefault="000660AF">
      <w:pPr>
        <w:pStyle w:val="ConsPlusNormal"/>
        <w:jc w:val="right"/>
        <w:outlineLvl w:val="2"/>
        <w:rPr>
          <w:rFonts w:ascii="Times New Roman" w:hAnsi="Times New Roman" w:cs="Times New Roman"/>
        </w:rPr>
      </w:pPr>
    </w:p>
    <w:p w:rsidR="000660AF" w:rsidRDefault="000660AF">
      <w:pPr>
        <w:pStyle w:val="ConsPlusNormal"/>
        <w:jc w:val="right"/>
        <w:outlineLvl w:val="2"/>
        <w:rPr>
          <w:rFonts w:ascii="Times New Roman" w:hAnsi="Times New Roman" w:cs="Times New Roman"/>
        </w:rPr>
      </w:pPr>
    </w:p>
    <w:p w:rsidR="000660AF" w:rsidRDefault="000660AF">
      <w:pPr>
        <w:pStyle w:val="ConsPlusNormal"/>
        <w:jc w:val="right"/>
        <w:outlineLvl w:val="2"/>
        <w:rPr>
          <w:rFonts w:ascii="Times New Roman" w:hAnsi="Times New Roman" w:cs="Times New Roman"/>
        </w:rPr>
      </w:pPr>
    </w:p>
    <w:p w:rsidR="000660AF" w:rsidRDefault="000660AF">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463329" w:rsidRPr="00E36AFE" w:rsidRDefault="00463329">
      <w:pPr>
        <w:pStyle w:val="ConsPlusNormal"/>
        <w:jc w:val="right"/>
        <w:outlineLvl w:val="2"/>
        <w:rPr>
          <w:rFonts w:ascii="Times New Roman" w:hAnsi="Times New Roman" w:cs="Times New Roman"/>
        </w:rPr>
      </w:pPr>
      <w:r w:rsidRPr="00E36AFE">
        <w:rPr>
          <w:rFonts w:ascii="Times New Roman" w:hAnsi="Times New Roman" w:cs="Times New Roman"/>
        </w:rPr>
        <w:lastRenderedPageBreak/>
        <w:t>Приложение N 5.2</w:t>
      </w:r>
    </w:p>
    <w:p w:rsidR="00463329" w:rsidRPr="00E36AFE" w:rsidRDefault="00463329">
      <w:pPr>
        <w:spacing w:after="1"/>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B514C4" w:rsidRDefault="00463329" w:rsidP="00B514C4">
      <w:pPr>
        <w:pStyle w:val="ConsPlusNonformat"/>
        <w:jc w:val="center"/>
        <w:rPr>
          <w:rFonts w:ascii="Times New Roman" w:hAnsi="Times New Roman" w:cs="Times New Roman"/>
          <w:sz w:val="22"/>
          <w:szCs w:val="22"/>
        </w:rPr>
      </w:pPr>
      <w:bookmarkStart w:id="58" w:name="P2193"/>
      <w:bookmarkEnd w:id="58"/>
      <w:r w:rsidRPr="00B514C4">
        <w:rPr>
          <w:rFonts w:ascii="Times New Roman" w:hAnsi="Times New Roman" w:cs="Times New Roman"/>
          <w:sz w:val="22"/>
          <w:szCs w:val="22"/>
        </w:rPr>
        <w:t>СПРАВКА</w:t>
      </w:r>
    </w:p>
    <w:p w:rsidR="00463329" w:rsidRPr="00B514C4" w:rsidRDefault="00463329" w:rsidP="00B514C4">
      <w:pPr>
        <w:pStyle w:val="ConsPlusNonformat"/>
        <w:jc w:val="center"/>
        <w:rPr>
          <w:rFonts w:ascii="Times New Roman" w:hAnsi="Times New Roman" w:cs="Times New Roman"/>
          <w:sz w:val="22"/>
          <w:szCs w:val="22"/>
        </w:rPr>
      </w:pPr>
      <w:r w:rsidRPr="00B514C4">
        <w:rPr>
          <w:rFonts w:ascii="Times New Roman" w:hAnsi="Times New Roman" w:cs="Times New Roman"/>
          <w:sz w:val="22"/>
          <w:szCs w:val="22"/>
        </w:rPr>
        <w:t>о кассовых поступлениях и кассовых выплатах клиента</w:t>
      </w:r>
    </w:p>
    <w:p w:rsidR="00463329" w:rsidRPr="00B514C4" w:rsidRDefault="00463329" w:rsidP="00B514C4">
      <w:pPr>
        <w:pStyle w:val="ConsPlusNonformat"/>
        <w:jc w:val="center"/>
        <w:rPr>
          <w:rFonts w:ascii="Times New Roman" w:hAnsi="Times New Roman" w:cs="Times New Roman"/>
          <w:sz w:val="22"/>
          <w:szCs w:val="22"/>
        </w:rPr>
      </w:pPr>
      <w:r w:rsidRPr="00B514C4">
        <w:rPr>
          <w:rFonts w:ascii="Times New Roman" w:hAnsi="Times New Roman" w:cs="Times New Roman"/>
          <w:sz w:val="22"/>
          <w:szCs w:val="22"/>
        </w:rPr>
        <w:t>за ___________ 20_____ г.</w:t>
      </w:r>
    </w:p>
    <w:p w:rsidR="00463329" w:rsidRPr="00B514C4" w:rsidRDefault="00463329" w:rsidP="00B514C4">
      <w:pPr>
        <w:pStyle w:val="ConsPlusNonformat"/>
        <w:jc w:val="center"/>
        <w:rPr>
          <w:rFonts w:ascii="Times New Roman" w:hAnsi="Times New Roman" w:cs="Times New Roman"/>
          <w:sz w:val="22"/>
          <w:szCs w:val="22"/>
        </w:rPr>
      </w:pPr>
      <w:r w:rsidRPr="00B514C4">
        <w:rPr>
          <w:rFonts w:ascii="Times New Roman" w:hAnsi="Times New Roman" w:cs="Times New Roman"/>
          <w:sz w:val="22"/>
          <w:szCs w:val="22"/>
        </w:rPr>
        <w:t>(месяц)</w:t>
      </w:r>
    </w:p>
    <w:p w:rsidR="00463329" w:rsidRPr="00B514C4" w:rsidRDefault="00463329" w:rsidP="00B514C4">
      <w:pPr>
        <w:pStyle w:val="ConsPlusNonformat"/>
        <w:jc w:val="center"/>
        <w:rPr>
          <w:rFonts w:ascii="Times New Roman" w:hAnsi="Times New Roman" w:cs="Times New Roman"/>
          <w:sz w:val="22"/>
          <w:szCs w:val="22"/>
        </w:rPr>
      </w:pPr>
    </w:p>
    <w:p w:rsidR="00463329" w:rsidRPr="00B514C4" w:rsidRDefault="00463329" w:rsidP="00B514C4">
      <w:pPr>
        <w:pStyle w:val="ConsPlusNonformat"/>
        <w:jc w:val="center"/>
        <w:rPr>
          <w:rFonts w:ascii="Times New Roman" w:hAnsi="Times New Roman" w:cs="Times New Roman"/>
          <w:sz w:val="22"/>
          <w:szCs w:val="22"/>
        </w:rPr>
      </w:pPr>
      <w:r w:rsidRPr="00B514C4">
        <w:rPr>
          <w:rFonts w:ascii="Times New Roman" w:hAnsi="Times New Roman" w:cs="Times New Roman"/>
          <w:sz w:val="22"/>
          <w:szCs w:val="22"/>
        </w:rPr>
        <w:t>___________________________________________________________________________</w:t>
      </w:r>
    </w:p>
    <w:p w:rsidR="00463329" w:rsidRPr="00B514C4" w:rsidRDefault="00463329" w:rsidP="00B514C4">
      <w:pPr>
        <w:pStyle w:val="ConsPlusNonformat"/>
        <w:jc w:val="center"/>
        <w:rPr>
          <w:rFonts w:ascii="Times New Roman" w:hAnsi="Times New Roman" w:cs="Times New Roman"/>
          <w:sz w:val="22"/>
          <w:szCs w:val="22"/>
        </w:rPr>
      </w:pPr>
      <w:r w:rsidRPr="00B514C4">
        <w:rPr>
          <w:rFonts w:ascii="Times New Roman" w:hAnsi="Times New Roman" w:cs="Times New Roman"/>
          <w:sz w:val="22"/>
          <w:szCs w:val="22"/>
        </w:rPr>
        <w:t>(наименование лицевого счета)</w:t>
      </w:r>
    </w:p>
    <w:tbl>
      <w:tblPr>
        <w:tblW w:w="10466" w:type="dxa"/>
        <w:tblInd w:w="-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9"/>
        <w:gridCol w:w="1263"/>
        <w:gridCol w:w="579"/>
        <w:gridCol w:w="789"/>
        <w:gridCol w:w="790"/>
        <w:gridCol w:w="656"/>
        <w:gridCol w:w="999"/>
        <w:gridCol w:w="999"/>
        <w:gridCol w:w="999"/>
        <w:gridCol w:w="815"/>
        <w:gridCol w:w="789"/>
        <w:gridCol w:w="999"/>
      </w:tblGrid>
      <w:tr w:rsidR="00463329" w:rsidRPr="00E36AFE" w:rsidTr="000660AF">
        <w:trPr>
          <w:trHeight w:val="2520"/>
        </w:trPr>
        <w:tc>
          <w:tcPr>
            <w:tcW w:w="789"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Лицевой счет</w:t>
            </w:r>
          </w:p>
        </w:tc>
        <w:tc>
          <w:tcPr>
            <w:tcW w:w="1263"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Коды аналитической группы подвида доходов бюджетов и (или) КВР</w:t>
            </w:r>
          </w:p>
        </w:tc>
        <w:tc>
          <w:tcPr>
            <w:tcW w:w="579"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Тип средств</w:t>
            </w:r>
          </w:p>
        </w:tc>
        <w:tc>
          <w:tcPr>
            <w:tcW w:w="789"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Код субсидии</w:t>
            </w:r>
          </w:p>
        </w:tc>
        <w:tc>
          <w:tcPr>
            <w:tcW w:w="790" w:type="dxa"/>
            <w:vAlign w:val="center"/>
          </w:tcPr>
          <w:p w:rsidR="00463329" w:rsidRPr="00E36AFE" w:rsidRDefault="00B514C4" w:rsidP="00B514C4">
            <w:pPr>
              <w:pStyle w:val="ConsPlusNormal"/>
              <w:jc w:val="center"/>
              <w:rPr>
                <w:rFonts w:ascii="Times New Roman" w:hAnsi="Times New Roman" w:cs="Times New Roman"/>
              </w:rPr>
            </w:pPr>
            <w:r>
              <w:rPr>
                <w:rFonts w:ascii="Times New Roman" w:hAnsi="Times New Roman" w:cs="Times New Roman"/>
              </w:rPr>
              <w:t>КРКС</w:t>
            </w:r>
          </w:p>
        </w:tc>
        <w:tc>
          <w:tcPr>
            <w:tcW w:w="656"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КОСГУ</w:t>
            </w:r>
          </w:p>
        </w:tc>
        <w:tc>
          <w:tcPr>
            <w:tcW w:w="999"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Остаток средств на л/с на начало месяца</w:t>
            </w:r>
          </w:p>
        </w:tc>
        <w:tc>
          <w:tcPr>
            <w:tcW w:w="999"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Кассовые поступления за месяц</w:t>
            </w:r>
          </w:p>
        </w:tc>
        <w:tc>
          <w:tcPr>
            <w:tcW w:w="999"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Кассовые выплаты за месяц</w:t>
            </w:r>
          </w:p>
        </w:tc>
        <w:tc>
          <w:tcPr>
            <w:tcW w:w="815"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Поступило с начала года</w:t>
            </w:r>
          </w:p>
        </w:tc>
        <w:tc>
          <w:tcPr>
            <w:tcW w:w="789"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Кассовые выплаты с начала года</w:t>
            </w:r>
          </w:p>
        </w:tc>
        <w:tc>
          <w:tcPr>
            <w:tcW w:w="999"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Остаток средств на конец месяца</w:t>
            </w:r>
          </w:p>
        </w:tc>
      </w:tr>
      <w:tr w:rsidR="00463329" w:rsidRPr="00E36AFE" w:rsidTr="000660AF">
        <w:trPr>
          <w:trHeight w:val="363"/>
        </w:trPr>
        <w:tc>
          <w:tcPr>
            <w:tcW w:w="789"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1</w:t>
            </w:r>
          </w:p>
        </w:tc>
        <w:tc>
          <w:tcPr>
            <w:tcW w:w="1263"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2</w:t>
            </w:r>
          </w:p>
        </w:tc>
        <w:tc>
          <w:tcPr>
            <w:tcW w:w="579"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3</w:t>
            </w:r>
          </w:p>
        </w:tc>
        <w:tc>
          <w:tcPr>
            <w:tcW w:w="789"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4</w:t>
            </w:r>
          </w:p>
        </w:tc>
        <w:tc>
          <w:tcPr>
            <w:tcW w:w="790"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5</w:t>
            </w:r>
          </w:p>
        </w:tc>
        <w:tc>
          <w:tcPr>
            <w:tcW w:w="656"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6</w:t>
            </w:r>
          </w:p>
        </w:tc>
        <w:tc>
          <w:tcPr>
            <w:tcW w:w="999"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7</w:t>
            </w:r>
          </w:p>
        </w:tc>
        <w:tc>
          <w:tcPr>
            <w:tcW w:w="999"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8</w:t>
            </w:r>
          </w:p>
        </w:tc>
        <w:tc>
          <w:tcPr>
            <w:tcW w:w="999"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9</w:t>
            </w:r>
          </w:p>
        </w:tc>
        <w:tc>
          <w:tcPr>
            <w:tcW w:w="815"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10</w:t>
            </w:r>
          </w:p>
        </w:tc>
        <w:tc>
          <w:tcPr>
            <w:tcW w:w="789"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11</w:t>
            </w:r>
          </w:p>
        </w:tc>
        <w:tc>
          <w:tcPr>
            <w:tcW w:w="999" w:type="dxa"/>
            <w:vAlign w:val="center"/>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12</w:t>
            </w:r>
          </w:p>
        </w:tc>
      </w:tr>
      <w:tr w:rsidR="00463329" w:rsidRPr="00E36AFE" w:rsidTr="000660AF">
        <w:trPr>
          <w:trHeight w:val="384"/>
        </w:trPr>
        <w:tc>
          <w:tcPr>
            <w:tcW w:w="789" w:type="dxa"/>
            <w:vAlign w:val="bottom"/>
          </w:tcPr>
          <w:p w:rsidR="00463329" w:rsidRPr="00E36AFE" w:rsidRDefault="00463329">
            <w:pPr>
              <w:pStyle w:val="ConsPlusNormal"/>
              <w:jc w:val="both"/>
              <w:rPr>
                <w:rFonts w:ascii="Times New Roman" w:hAnsi="Times New Roman" w:cs="Times New Roman"/>
              </w:rPr>
            </w:pPr>
          </w:p>
        </w:tc>
        <w:tc>
          <w:tcPr>
            <w:tcW w:w="1263" w:type="dxa"/>
            <w:vAlign w:val="bottom"/>
          </w:tcPr>
          <w:p w:rsidR="00463329" w:rsidRPr="00E36AFE" w:rsidRDefault="00463329">
            <w:pPr>
              <w:pStyle w:val="ConsPlusNormal"/>
              <w:jc w:val="both"/>
              <w:rPr>
                <w:rFonts w:ascii="Times New Roman" w:hAnsi="Times New Roman" w:cs="Times New Roman"/>
              </w:rPr>
            </w:pPr>
          </w:p>
        </w:tc>
        <w:tc>
          <w:tcPr>
            <w:tcW w:w="579" w:type="dxa"/>
            <w:vAlign w:val="bottom"/>
          </w:tcPr>
          <w:p w:rsidR="00463329" w:rsidRPr="00E36AFE" w:rsidRDefault="00463329">
            <w:pPr>
              <w:pStyle w:val="ConsPlusNormal"/>
              <w:jc w:val="both"/>
              <w:rPr>
                <w:rFonts w:ascii="Times New Roman" w:hAnsi="Times New Roman" w:cs="Times New Roman"/>
              </w:rPr>
            </w:pPr>
          </w:p>
        </w:tc>
        <w:tc>
          <w:tcPr>
            <w:tcW w:w="789" w:type="dxa"/>
            <w:vAlign w:val="bottom"/>
          </w:tcPr>
          <w:p w:rsidR="00463329" w:rsidRPr="00E36AFE" w:rsidRDefault="00463329">
            <w:pPr>
              <w:pStyle w:val="ConsPlusNormal"/>
              <w:jc w:val="both"/>
              <w:rPr>
                <w:rFonts w:ascii="Times New Roman" w:hAnsi="Times New Roman" w:cs="Times New Roman"/>
              </w:rPr>
            </w:pPr>
          </w:p>
        </w:tc>
        <w:tc>
          <w:tcPr>
            <w:tcW w:w="790" w:type="dxa"/>
          </w:tcPr>
          <w:p w:rsidR="00463329" w:rsidRPr="00E36AFE" w:rsidRDefault="00463329">
            <w:pPr>
              <w:pStyle w:val="ConsPlusNormal"/>
              <w:jc w:val="both"/>
              <w:rPr>
                <w:rFonts w:ascii="Times New Roman" w:hAnsi="Times New Roman" w:cs="Times New Roman"/>
              </w:rPr>
            </w:pPr>
          </w:p>
        </w:tc>
        <w:tc>
          <w:tcPr>
            <w:tcW w:w="656" w:type="dxa"/>
          </w:tcPr>
          <w:p w:rsidR="00463329" w:rsidRPr="00E36AFE" w:rsidRDefault="00463329">
            <w:pPr>
              <w:pStyle w:val="ConsPlusNormal"/>
              <w:jc w:val="both"/>
              <w:rPr>
                <w:rFonts w:ascii="Times New Roman" w:hAnsi="Times New Roman" w:cs="Times New Roman"/>
              </w:rPr>
            </w:pPr>
          </w:p>
        </w:tc>
        <w:tc>
          <w:tcPr>
            <w:tcW w:w="999" w:type="dxa"/>
            <w:vAlign w:val="bottom"/>
          </w:tcPr>
          <w:p w:rsidR="00463329" w:rsidRPr="00E36AFE" w:rsidRDefault="00463329">
            <w:pPr>
              <w:pStyle w:val="ConsPlusNormal"/>
              <w:jc w:val="both"/>
              <w:rPr>
                <w:rFonts w:ascii="Times New Roman" w:hAnsi="Times New Roman" w:cs="Times New Roman"/>
              </w:rPr>
            </w:pPr>
          </w:p>
        </w:tc>
        <w:tc>
          <w:tcPr>
            <w:tcW w:w="999" w:type="dxa"/>
            <w:vAlign w:val="bottom"/>
          </w:tcPr>
          <w:p w:rsidR="00463329" w:rsidRPr="00E36AFE" w:rsidRDefault="00463329">
            <w:pPr>
              <w:pStyle w:val="ConsPlusNormal"/>
              <w:jc w:val="both"/>
              <w:rPr>
                <w:rFonts w:ascii="Times New Roman" w:hAnsi="Times New Roman" w:cs="Times New Roman"/>
              </w:rPr>
            </w:pPr>
          </w:p>
        </w:tc>
        <w:tc>
          <w:tcPr>
            <w:tcW w:w="999" w:type="dxa"/>
            <w:vAlign w:val="bottom"/>
          </w:tcPr>
          <w:p w:rsidR="00463329" w:rsidRPr="00E36AFE" w:rsidRDefault="00463329">
            <w:pPr>
              <w:pStyle w:val="ConsPlusNormal"/>
              <w:jc w:val="both"/>
              <w:rPr>
                <w:rFonts w:ascii="Times New Roman" w:hAnsi="Times New Roman" w:cs="Times New Roman"/>
              </w:rPr>
            </w:pPr>
          </w:p>
        </w:tc>
        <w:tc>
          <w:tcPr>
            <w:tcW w:w="815" w:type="dxa"/>
            <w:vAlign w:val="bottom"/>
          </w:tcPr>
          <w:p w:rsidR="00463329" w:rsidRPr="00E36AFE" w:rsidRDefault="00463329">
            <w:pPr>
              <w:pStyle w:val="ConsPlusNormal"/>
              <w:jc w:val="both"/>
              <w:rPr>
                <w:rFonts w:ascii="Times New Roman" w:hAnsi="Times New Roman" w:cs="Times New Roman"/>
              </w:rPr>
            </w:pPr>
          </w:p>
        </w:tc>
        <w:tc>
          <w:tcPr>
            <w:tcW w:w="789" w:type="dxa"/>
            <w:vAlign w:val="bottom"/>
          </w:tcPr>
          <w:p w:rsidR="00463329" w:rsidRPr="00E36AFE" w:rsidRDefault="00463329">
            <w:pPr>
              <w:pStyle w:val="ConsPlusNormal"/>
              <w:jc w:val="both"/>
              <w:rPr>
                <w:rFonts w:ascii="Times New Roman" w:hAnsi="Times New Roman" w:cs="Times New Roman"/>
              </w:rPr>
            </w:pPr>
          </w:p>
        </w:tc>
        <w:tc>
          <w:tcPr>
            <w:tcW w:w="999" w:type="dxa"/>
            <w:vAlign w:val="bottom"/>
          </w:tcPr>
          <w:p w:rsidR="00463329" w:rsidRPr="00E36AFE" w:rsidRDefault="00463329">
            <w:pPr>
              <w:pStyle w:val="ConsPlusNormal"/>
              <w:jc w:val="both"/>
              <w:rPr>
                <w:rFonts w:ascii="Times New Roman" w:hAnsi="Times New Roman" w:cs="Times New Roman"/>
              </w:rPr>
            </w:pPr>
          </w:p>
        </w:tc>
      </w:tr>
      <w:tr w:rsidR="00463329" w:rsidRPr="00E36AFE" w:rsidTr="000660AF">
        <w:trPr>
          <w:trHeight w:val="363"/>
        </w:trPr>
        <w:tc>
          <w:tcPr>
            <w:tcW w:w="789" w:type="dxa"/>
            <w:vAlign w:val="bottom"/>
          </w:tcPr>
          <w:p w:rsidR="00463329" w:rsidRPr="00E36AFE" w:rsidRDefault="00463329">
            <w:pPr>
              <w:pStyle w:val="ConsPlusNormal"/>
              <w:jc w:val="both"/>
              <w:rPr>
                <w:rFonts w:ascii="Times New Roman" w:hAnsi="Times New Roman" w:cs="Times New Roman"/>
              </w:rPr>
            </w:pPr>
          </w:p>
        </w:tc>
        <w:tc>
          <w:tcPr>
            <w:tcW w:w="1263" w:type="dxa"/>
            <w:vAlign w:val="bottom"/>
          </w:tcPr>
          <w:p w:rsidR="00463329" w:rsidRPr="00E36AFE" w:rsidRDefault="00463329">
            <w:pPr>
              <w:pStyle w:val="ConsPlusNormal"/>
              <w:jc w:val="both"/>
              <w:rPr>
                <w:rFonts w:ascii="Times New Roman" w:hAnsi="Times New Roman" w:cs="Times New Roman"/>
              </w:rPr>
            </w:pPr>
          </w:p>
        </w:tc>
        <w:tc>
          <w:tcPr>
            <w:tcW w:w="579" w:type="dxa"/>
            <w:vAlign w:val="bottom"/>
          </w:tcPr>
          <w:p w:rsidR="00463329" w:rsidRPr="00E36AFE" w:rsidRDefault="00463329">
            <w:pPr>
              <w:pStyle w:val="ConsPlusNormal"/>
              <w:jc w:val="both"/>
              <w:rPr>
                <w:rFonts w:ascii="Times New Roman" w:hAnsi="Times New Roman" w:cs="Times New Roman"/>
              </w:rPr>
            </w:pPr>
          </w:p>
        </w:tc>
        <w:tc>
          <w:tcPr>
            <w:tcW w:w="789" w:type="dxa"/>
            <w:vAlign w:val="bottom"/>
          </w:tcPr>
          <w:p w:rsidR="00463329" w:rsidRPr="00E36AFE" w:rsidRDefault="00463329">
            <w:pPr>
              <w:pStyle w:val="ConsPlusNormal"/>
              <w:jc w:val="both"/>
              <w:rPr>
                <w:rFonts w:ascii="Times New Roman" w:hAnsi="Times New Roman" w:cs="Times New Roman"/>
              </w:rPr>
            </w:pPr>
          </w:p>
        </w:tc>
        <w:tc>
          <w:tcPr>
            <w:tcW w:w="790" w:type="dxa"/>
          </w:tcPr>
          <w:p w:rsidR="00463329" w:rsidRPr="00E36AFE" w:rsidRDefault="00463329">
            <w:pPr>
              <w:pStyle w:val="ConsPlusNormal"/>
              <w:jc w:val="both"/>
              <w:rPr>
                <w:rFonts w:ascii="Times New Roman" w:hAnsi="Times New Roman" w:cs="Times New Roman"/>
              </w:rPr>
            </w:pPr>
          </w:p>
        </w:tc>
        <w:tc>
          <w:tcPr>
            <w:tcW w:w="656" w:type="dxa"/>
          </w:tcPr>
          <w:p w:rsidR="00463329" w:rsidRPr="00E36AFE" w:rsidRDefault="00463329">
            <w:pPr>
              <w:pStyle w:val="ConsPlusNormal"/>
              <w:jc w:val="both"/>
              <w:rPr>
                <w:rFonts w:ascii="Times New Roman" w:hAnsi="Times New Roman" w:cs="Times New Roman"/>
              </w:rPr>
            </w:pPr>
          </w:p>
        </w:tc>
        <w:tc>
          <w:tcPr>
            <w:tcW w:w="999" w:type="dxa"/>
            <w:vAlign w:val="bottom"/>
          </w:tcPr>
          <w:p w:rsidR="00463329" w:rsidRPr="00E36AFE" w:rsidRDefault="00463329">
            <w:pPr>
              <w:pStyle w:val="ConsPlusNormal"/>
              <w:jc w:val="both"/>
              <w:rPr>
                <w:rFonts w:ascii="Times New Roman" w:hAnsi="Times New Roman" w:cs="Times New Roman"/>
              </w:rPr>
            </w:pPr>
          </w:p>
        </w:tc>
        <w:tc>
          <w:tcPr>
            <w:tcW w:w="999" w:type="dxa"/>
            <w:vAlign w:val="bottom"/>
          </w:tcPr>
          <w:p w:rsidR="00463329" w:rsidRPr="00E36AFE" w:rsidRDefault="00463329">
            <w:pPr>
              <w:pStyle w:val="ConsPlusNormal"/>
              <w:jc w:val="both"/>
              <w:rPr>
                <w:rFonts w:ascii="Times New Roman" w:hAnsi="Times New Roman" w:cs="Times New Roman"/>
              </w:rPr>
            </w:pPr>
          </w:p>
        </w:tc>
        <w:tc>
          <w:tcPr>
            <w:tcW w:w="999" w:type="dxa"/>
            <w:vAlign w:val="bottom"/>
          </w:tcPr>
          <w:p w:rsidR="00463329" w:rsidRPr="00E36AFE" w:rsidRDefault="00463329">
            <w:pPr>
              <w:pStyle w:val="ConsPlusNormal"/>
              <w:jc w:val="both"/>
              <w:rPr>
                <w:rFonts w:ascii="Times New Roman" w:hAnsi="Times New Roman" w:cs="Times New Roman"/>
              </w:rPr>
            </w:pPr>
          </w:p>
        </w:tc>
        <w:tc>
          <w:tcPr>
            <w:tcW w:w="815" w:type="dxa"/>
            <w:vAlign w:val="bottom"/>
          </w:tcPr>
          <w:p w:rsidR="00463329" w:rsidRPr="00E36AFE" w:rsidRDefault="00463329">
            <w:pPr>
              <w:pStyle w:val="ConsPlusNormal"/>
              <w:jc w:val="both"/>
              <w:rPr>
                <w:rFonts w:ascii="Times New Roman" w:hAnsi="Times New Roman" w:cs="Times New Roman"/>
              </w:rPr>
            </w:pPr>
          </w:p>
        </w:tc>
        <w:tc>
          <w:tcPr>
            <w:tcW w:w="789" w:type="dxa"/>
            <w:vAlign w:val="bottom"/>
          </w:tcPr>
          <w:p w:rsidR="00463329" w:rsidRPr="00E36AFE" w:rsidRDefault="00463329">
            <w:pPr>
              <w:pStyle w:val="ConsPlusNormal"/>
              <w:jc w:val="both"/>
              <w:rPr>
                <w:rFonts w:ascii="Times New Roman" w:hAnsi="Times New Roman" w:cs="Times New Roman"/>
              </w:rPr>
            </w:pPr>
          </w:p>
        </w:tc>
        <w:tc>
          <w:tcPr>
            <w:tcW w:w="999" w:type="dxa"/>
            <w:vAlign w:val="bottom"/>
          </w:tcPr>
          <w:p w:rsidR="00463329" w:rsidRPr="00E36AFE" w:rsidRDefault="00463329">
            <w:pPr>
              <w:pStyle w:val="ConsPlusNormal"/>
              <w:jc w:val="both"/>
              <w:rPr>
                <w:rFonts w:ascii="Times New Roman" w:hAnsi="Times New Roman" w:cs="Times New Roman"/>
              </w:rPr>
            </w:pPr>
          </w:p>
        </w:tc>
      </w:tr>
      <w:tr w:rsidR="00463329" w:rsidRPr="00E36AFE" w:rsidTr="000660AF">
        <w:trPr>
          <w:trHeight w:val="384"/>
        </w:trPr>
        <w:tc>
          <w:tcPr>
            <w:tcW w:w="789" w:type="dxa"/>
            <w:vAlign w:val="bottom"/>
          </w:tcPr>
          <w:p w:rsidR="00463329" w:rsidRPr="00E36AFE" w:rsidRDefault="00463329">
            <w:pPr>
              <w:pStyle w:val="ConsPlusNormal"/>
              <w:jc w:val="both"/>
              <w:rPr>
                <w:rFonts w:ascii="Times New Roman" w:hAnsi="Times New Roman" w:cs="Times New Roman"/>
              </w:rPr>
            </w:pPr>
            <w:r w:rsidRPr="00E36AFE">
              <w:rPr>
                <w:rFonts w:ascii="Times New Roman" w:hAnsi="Times New Roman" w:cs="Times New Roman"/>
              </w:rPr>
              <w:t>Всего</w:t>
            </w:r>
          </w:p>
        </w:tc>
        <w:tc>
          <w:tcPr>
            <w:tcW w:w="1263" w:type="dxa"/>
            <w:vAlign w:val="bottom"/>
          </w:tcPr>
          <w:p w:rsidR="00463329" w:rsidRPr="00E36AFE" w:rsidRDefault="00463329">
            <w:pPr>
              <w:pStyle w:val="ConsPlusNormal"/>
              <w:jc w:val="both"/>
              <w:rPr>
                <w:rFonts w:ascii="Times New Roman" w:hAnsi="Times New Roman" w:cs="Times New Roman"/>
              </w:rPr>
            </w:pPr>
          </w:p>
        </w:tc>
        <w:tc>
          <w:tcPr>
            <w:tcW w:w="579" w:type="dxa"/>
            <w:vAlign w:val="bottom"/>
          </w:tcPr>
          <w:p w:rsidR="00463329" w:rsidRPr="00E36AFE" w:rsidRDefault="00463329">
            <w:pPr>
              <w:pStyle w:val="ConsPlusNormal"/>
              <w:jc w:val="both"/>
              <w:rPr>
                <w:rFonts w:ascii="Times New Roman" w:hAnsi="Times New Roman" w:cs="Times New Roman"/>
              </w:rPr>
            </w:pPr>
          </w:p>
        </w:tc>
        <w:tc>
          <w:tcPr>
            <w:tcW w:w="789" w:type="dxa"/>
            <w:vAlign w:val="bottom"/>
          </w:tcPr>
          <w:p w:rsidR="00463329" w:rsidRPr="00E36AFE" w:rsidRDefault="00463329">
            <w:pPr>
              <w:pStyle w:val="ConsPlusNormal"/>
              <w:jc w:val="both"/>
              <w:rPr>
                <w:rFonts w:ascii="Times New Roman" w:hAnsi="Times New Roman" w:cs="Times New Roman"/>
              </w:rPr>
            </w:pPr>
          </w:p>
        </w:tc>
        <w:tc>
          <w:tcPr>
            <w:tcW w:w="790" w:type="dxa"/>
          </w:tcPr>
          <w:p w:rsidR="00463329" w:rsidRPr="00E36AFE" w:rsidRDefault="00463329">
            <w:pPr>
              <w:pStyle w:val="ConsPlusNormal"/>
              <w:jc w:val="both"/>
              <w:rPr>
                <w:rFonts w:ascii="Times New Roman" w:hAnsi="Times New Roman" w:cs="Times New Roman"/>
              </w:rPr>
            </w:pPr>
          </w:p>
        </w:tc>
        <w:tc>
          <w:tcPr>
            <w:tcW w:w="656" w:type="dxa"/>
          </w:tcPr>
          <w:p w:rsidR="00463329" w:rsidRPr="00E36AFE" w:rsidRDefault="00463329">
            <w:pPr>
              <w:pStyle w:val="ConsPlusNormal"/>
              <w:jc w:val="both"/>
              <w:rPr>
                <w:rFonts w:ascii="Times New Roman" w:hAnsi="Times New Roman" w:cs="Times New Roman"/>
              </w:rPr>
            </w:pPr>
          </w:p>
        </w:tc>
        <w:tc>
          <w:tcPr>
            <w:tcW w:w="999" w:type="dxa"/>
            <w:vAlign w:val="bottom"/>
          </w:tcPr>
          <w:p w:rsidR="00463329" w:rsidRPr="00E36AFE" w:rsidRDefault="00463329">
            <w:pPr>
              <w:pStyle w:val="ConsPlusNormal"/>
              <w:jc w:val="both"/>
              <w:rPr>
                <w:rFonts w:ascii="Times New Roman" w:hAnsi="Times New Roman" w:cs="Times New Roman"/>
              </w:rPr>
            </w:pPr>
          </w:p>
        </w:tc>
        <w:tc>
          <w:tcPr>
            <w:tcW w:w="999" w:type="dxa"/>
            <w:vAlign w:val="bottom"/>
          </w:tcPr>
          <w:p w:rsidR="00463329" w:rsidRPr="00E36AFE" w:rsidRDefault="00463329">
            <w:pPr>
              <w:pStyle w:val="ConsPlusNormal"/>
              <w:jc w:val="both"/>
              <w:rPr>
                <w:rFonts w:ascii="Times New Roman" w:hAnsi="Times New Roman" w:cs="Times New Roman"/>
              </w:rPr>
            </w:pPr>
          </w:p>
        </w:tc>
        <w:tc>
          <w:tcPr>
            <w:tcW w:w="999" w:type="dxa"/>
            <w:vAlign w:val="bottom"/>
          </w:tcPr>
          <w:p w:rsidR="00463329" w:rsidRPr="00E36AFE" w:rsidRDefault="00463329">
            <w:pPr>
              <w:pStyle w:val="ConsPlusNormal"/>
              <w:jc w:val="both"/>
              <w:rPr>
                <w:rFonts w:ascii="Times New Roman" w:hAnsi="Times New Roman" w:cs="Times New Roman"/>
              </w:rPr>
            </w:pPr>
          </w:p>
        </w:tc>
        <w:tc>
          <w:tcPr>
            <w:tcW w:w="815" w:type="dxa"/>
            <w:vAlign w:val="bottom"/>
          </w:tcPr>
          <w:p w:rsidR="00463329" w:rsidRPr="00E36AFE" w:rsidRDefault="00463329">
            <w:pPr>
              <w:pStyle w:val="ConsPlusNormal"/>
              <w:jc w:val="both"/>
              <w:rPr>
                <w:rFonts w:ascii="Times New Roman" w:hAnsi="Times New Roman" w:cs="Times New Roman"/>
              </w:rPr>
            </w:pPr>
          </w:p>
        </w:tc>
        <w:tc>
          <w:tcPr>
            <w:tcW w:w="789" w:type="dxa"/>
            <w:vAlign w:val="bottom"/>
          </w:tcPr>
          <w:p w:rsidR="00463329" w:rsidRPr="00E36AFE" w:rsidRDefault="00463329">
            <w:pPr>
              <w:pStyle w:val="ConsPlusNormal"/>
              <w:jc w:val="both"/>
              <w:rPr>
                <w:rFonts w:ascii="Times New Roman" w:hAnsi="Times New Roman" w:cs="Times New Roman"/>
              </w:rPr>
            </w:pPr>
          </w:p>
        </w:tc>
        <w:tc>
          <w:tcPr>
            <w:tcW w:w="999" w:type="dxa"/>
            <w:vAlign w:val="bottom"/>
          </w:tcPr>
          <w:p w:rsidR="00463329" w:rsidRPr="00E36AFE" w:rsidRDefault="00463329">
            <w:pPr>
              <w:pStyle w:val="ConsPlusNormal"/>
              <w:jc w:val="both"/>
              <w:rPr>
                <w:rFonts w:ascii="Times New Roman" w:hAnsi="Times New Roman" w:cs="Times New Roman"/>
              </w:rPr>
            </w:pPr>
          </w:p>
        </w:tc>
      </w:tr>
    </w:tbl>
    <w:p w:rsidR="00463329" w:rsidRPr="00E36AFE" w:rsidRDefault="00463329">
      <w:pPr>
        <w:pStyle w:val="ConsPlusNormal"/>
        <w:ind w:firstLine="540"/>
        <w:jc w:val="both"/>
        <w:rPr>
          <w:rFonts w:ascii="Times New Roman" w:hAnsi="Times New Roman" w:cs="Times New Roman"/>
        </w:rPr>
      </w:pPr>
    </w:p>
    <w:p w:rsidR="00463329" w:rsidRPr="00B514C4" w:rsidRDefault="00463329">
      <w:pPr>
        <w:pStyle w:val="ConsPlusNonformat"/>
        <w:jc w:val="both"/>
        <w:rPr>
          <w:rFonts w:ascii="Times New Roman" w:hAnsi="Times New Roman" w:cs="Times New Roman"/>
          <w:sz w:val="22"/>
          <w:szCs w:val="22"/>
        </w:rPr>
      </w:pPr>
      <w:r w:rsidRPr="00B514C4">
        <w:rPr>
          <w:rFonts w:ascii="Times New Roman" w:hAnsi="Times New Roman" w:cs="Times New Roman"/>
          <w:sz w:val="22"/>
          <w:szCs w:val="22"/>
        </w:rPr>
        <w:t>Исполнитель ___________________ _______________________________</w:t>
      </w:r>
    </w:p>
    <w:p w:rsidR="00463329" w:rsidRPr="00B514C4" w:rsidRDefault="00463329">
      <w:pPr>
        <w:pStyle w:val="ConsPlusNonformat"/>
        <w:jc w:val="both"/>
        <w:rPr>
          <w:rFonts w:ascii="Times New Roman" w:hAnsi="Times New Roman" w:cs="Times New Roman"/>
          <w:sz w:val="22"/>
          <w:szCs w:val="22"/>
        </w:rPr>
      </w:pPr>
      <w:r w:rsidRPr="00B514C4">
        <w:rPr>
          <w:rFonts w:ascii="Times New Roman" w:hAnsi="Times New Roman" w:cs="Times New Roman"/>
          <w:sz w:val="22"/>
          <w:szCs w:val="22"/>
        </w:rPr>
        <w:t xml:space="preserve">               </w:t>
      </w:r>
      <w:r w:rsidR="000660AF">
        <w:rPr>
          <w:rFonts w:ascii="Times New Roman" w:hAnsi="Times New Roman" w:cs="Times New Roman"/>
          <w:sz w:val="22"/>
          <w:szCs w:val="22"/>
        </w:rPr>
        <w:t xml:space="preserve">                    </w:t>
      </w:r>
      <w:r w:rsidRPr="00B514C4">
        <w:rPr>
          <w:rFonts w:ascii="Times New Roman" w:hAnsi="Times New Roman" w:cs="Times New Roman"/>
          <w:sz w:val="22"/>
          <w:szCs w:val="22"/>
        </w:rPr>
        <w:t xml:space="preserve">  (подпись)           (расшифровка подписи)</w:t>
      </w: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463329" w:rsidRPr="00E36AFE" w:rsidRDefault="00463329">
      <w:pPr>
        <w:pStyle w:val="ConsPlusNormal"/>
        <w:jc w:val="right"/>
        <w:outlineLvl w:val="2"/>
        <w:rPr>
          <w:rFonts w:ascii="Times New Roman" w:hAnsi="Times New Roman" w:cs="Times New Roman"/>
        </w:rPr>
      </w:pPr>
      <w:r w:rsidRPr="00E36AFE">
        <w:rPr>
          <w:rFonts w:ascii="Times New Roman" w:hAnsi="Times New Roman" w:cs="Times New Roman"/>
        </w:rPr>
        <w:lastRenderedPageBreak/>
        <w:t>Приложение N 6.1</w:t>
      </w:r>
    </w:p>
    <w:p w:rsidR="00463329" w:rsidRPr="00E36AFE" w:rsidRDefault="00463329">
      <w:pPr>
        <w:pStyle w:val="ConsPlusNormal"/>
        <w:ind w:firstLine="540"/>
        <w:jc w:val="both"/>
        <w:rPr>
          <w:rFonts w:ascii="Times New Roman" w:hAnsi="Times New Roman" w:cs="Times New Roman"/>
        </w:rPr>
      </w:pPr>
    </w:p>
    <w:p w:rsidR="000660AF" w:rsidRDefault="000660AF">
      <w:pPr>
        <w:pStyle w:val="ConsPlusNormal"/>
        <w:jc w:val="center"/>
        <w:rPr>
          <w:rFonts w:ascii="Times New Roman" w:hAnsi="Times New Roman" w:cs="Times New Roman"/>
        </w:rPr>
      </w:pPr>
      <w:bookmarkStart w:id="59" w:name="P2271"/>
      <w:bookmarkEnd w:id="59"/>
    </w:p>
    <w:p w:rsidR="000660AF" w:rsidRDefault="000660AF">
      <w:pPr>
        <w:pStyle w:val="ConsPlusNormal"/>
        <w:jc w:val="center"/>
        <w:rPr>
          <w:rFonts w:ascii="Times New Roman" w:hAnsi="Times New Roman" w:cs="Times New Roman"/>
        </w:rPr>
      </w:pPr>
    </w:p>
    <w:p w:rsidR="00463329" w:rsidRDefault="00463329">
      <w:pPr>
        <w:pStyle w:val="ConsPlusNormal"/>
        <w:jc w:val="center"/>
        <w:rPr>
          <w:rFonts w:ascii="Times New Roman" w:hAnsi="Times New Roman" w:cs="Times New Roman"/>
        </w:rPr>
      </w:pPr>
      <w:r w:rsidRPr="00E36AFE">
        <w:rPr>
          <w:rFonts w:ascii="Times New Roman" w:hAnsi="Times New Roman" w:cs="Times New Roman"/>
        </w:rPr>
        <w:t>Справка о невыясненных поступлениях</w:t>
      </w:r>
    </w:p>
    <w:p w:rsidR="000660AF" w:rsidRPr="00E36AFE" w:rsidRDefault="000660AF">
      <w:pPr>
        <w:pStyle w:val="ConsPlusNormal"/>
        <w:jc w:val="center"/>
        <w:rPr>
          <w:rFonts w:ascii="Times New Roman" w:hAnsi="Times New Roman" w:cs="Times New Roman"/>
        </w:rPr>
      </w:pPr>
    </w:p>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 xml:space="preserve">за период с ___________ по ___________ </w:t>
      </w:r>
      <w:proofErr w:type="spellStart"/>
      <w:r w:rsidRPr="00E36AFE">
        <w:rPr>
          <w:rFonts w:ascii="Times New Roman" w:hAnsi="Times New Roman" w:cs="Times New Roman"/>
        </w:rPr>
        <w:t>по</w:t>
      </w:r>
      <w:proofErr w:type="spellEnd"/>
      <w:r w:rsidRPr="00E36AFE">
        <w:rPr>
          <w:rFonts w:ascii="Times New Roman" w:hAnsi="Times New Roman" w:cs="Times New Roman"/>
        </w:rPr>
        <w:t xml:space="preserve"> л/с ____________</w:t>
      </w:r>
    </w:p>
    <w:p w:rsidR="00463329" w:rsidRPr="00E36AFE" w:rsidRDefault="00463329">
      <w:pPr>
        <w:pStyle w:val="ConsPlusNormal"/>
        <w:ind w:firstLine="540"/>
        <w:jc w:val="both"/>
        <w:rPr>
          <w:rFonts w:ascii="Times New Roman" w:hAnsi="Times New Roman" w:cs="Times New Roman"/>
        </w:rPr>
      </w:pPr>
    </w:p>
    <w:tbl>
      <w:tblPr>
        <w:tblW w:w="1091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1320"/>
        <w:gridCol w:w="1515"/>
        <w:gridCol w:w="1417"/>
        <w:gridCol w:w="1276"/>
        <w:gridCol w:w="1134"/>
        <w:gridCol w:w="1134"/>
        <w:gridCol w:w="992"/>
        <w:gridCol w:w="990"/>
      </w:tblGrid>
      <w:tr w:rsidR="00463329" w:rsidRPr="00E36AFE" w:rsidTr="00B514C4">
        <w:tc>
          <w:tcPr>
            <w:tcW w:w="1135"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Код дохода/ КОСГУ</w:t>
            </w:r>
          </w:p>
        </w:tc>
        <w:tc>
          <w:tcPr>
            <w:tcW w:w="1320"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Лицевой счет</w:t>
            </w:r>
          </w:p>
        </w:tc>
        <w:tc>
          <w:tcPr>
            <w:tcW w:w="1515"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Получатель</w:t>
            </w:r>
          </w:p>
        </w:tc>
        <w:tc>
          <w:tcPr>
            <w:tcW w:w="1417"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Плательщик</w:t>
            </w:r>
          </w:p>
        </w:tc>
        <w:tc>
          <w:tcPr>
            <w:tcW w:w="1276"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Примечание</w:t>
            </w:r>
          </w:p>
        </w:tc>
        <w:tc>
          <w:tcPr>
            <w:tcW w:w="1134"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Номер документа</w:t>
            </w:r>
          </w:p>
        </w:tc>
        <w:tc>
          <w:tcPr>
            <w:tcW w:w="1134"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Дата документа</w:t>
            </w:r>
          </w:p>
        </w:tc>
        <w:tc>
          <w:tcPr>
            <w:tcW w:w="992"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Дата принятия</w:t>
            </w:r>
          </w:p>
        </w:tc>
        <w:tc>
          <w:tcPr>
            <w:tcW w:w="990"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Сумма</w:t>
            </w:r>
          </w:p>
        </w:tc>
      </w:tr>
      <w:tr w:rsidR="00463329" w:rsidRPr="00E36AFE" w:rsidTr="00B514C4">
        <w:tc>
          <w:tcPr>
            <w:tcW w:w="1135"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1</w:t>
            </w:r>
          </w:p>
        </w:tc>
        <w:tc>
          <w:tcPr>
            <w:tcW w:w="1320"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2</w:t>
            </w:r>
          </w:p>
        </w:tc>
        <w:tc>
          <w:tcPr>
            <w:tcW w:w="1515"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3</w:t>
            </w:r>
          </w:p>
        </w:tc>
        <w:tc>
          <w:tcPr>
            <w:tcW w:w="1417"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4</w:t>
            </w:r>
          </w:p>
        </w:tc>
        <w:tc>
          <w:tcPr>
            <w:tcW w:w="1276"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5</w:t>
            </w:r>
          </w:p>
        </w:tc>
        <w:tc>
          <w:tcPr>
            <w:tcW w:w="1134"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6</w:t>
            </w:r>
          </w:p>
        </w:tc>
        <w:tc>
          <w:tcPr>
            <w:tcW w:w="1134"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7</w:t>
            </w:r>
          </w:p>
        </w:tc>
        <w:tc>
          <w:tcPr>
            <w:tcW w:w="992"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8</w:t>
            </w:r>
          </w:p>
        </w:tc>
        <w:tc>
          <w:tcPr>
            <w:tcW w:w="990"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9</w:t>
            </w:r>
          </w:p>
        </w:tc>
      </w:tr>
      <w:tr w:rsidR="00463329" w:rsidRPr="00E36AFE" w:rsidTr="00B514C4">
        <w:tc>
          <w:tcPr>
            <w:tcW w:w="1135" w:type="dxa"/>
          </w:tcPr>
          <w:p w:rsidR="00463329" w:rsidRPr="00E36AFE" w:rsidRDefault="00463329">
            <w:pPr>
              <w:pStyle w:val="ConsPlusNormal"/>
              <w:jc w:val="both"/>
              <w:rPr>
                <w:rFonts w:ascii="Times New Roman" w:hAnsi="Times New Roman" w:cs="Times New Roman"/>
              </w:rPr>
            </w:pPr>
          </w:p>
        </w:tc>
        <w:tc>
          <w:tcPr>
            <w:tcW w:w="1320" w:type="dxa"/>
          </w:tcPr>
          <w:p w:rsidR="00463329" w:rsidRPr="00E36AFE" w:rsidRDefault="00463329">
            <w:pPr>
              <w:pStyle w:val="ConsPlusNormal"/>
              <w:jc w:val="both"/>
              <w:rPr>
                <w:rFonts w:ascii="Times New Roman" w:hAnsi="Times New Roman" w:cs="Times New Roman"/>
              </w:rPr>
            </w:pPr>
          </w:p>
        </w:tc>
        <w:tc>
          <w:tcPr>
            <w:tcW w:w="1515" w:type="dxa"/>
          </w:tcPr>
          <w:p w:rsidR="00463329" w:rsidRPr="00E36AFE" w:rsidRDefault="00463329">
            <w:pPr>
              <w:pStyle w:val="ConsPlusNormal"/>
              <w:jc w:val="both"/>
              <w:rPr>
                <w:rFonts w:ascii="Times New Roman" w:hAnsi="Times New Roman" w:cs="Times New Roman"/>
              </w:rPr>
            </w:pPr>
          </w:p>
        </w:tc>
        <w:tc>
          <w:tcPr>
            <w:tcW w:w="1417" w:type="dxa"/>
          </w:tcPr>
          <w:p w:rsidR="00463329" w:rsidRPr="00E36AFE" w:rsidRDefault="00463329">
            <w:pPr>
              <w:pStyle w:val="ConsPlusNormal"/>
              <w:jc w:val="both"/>
              <w:rPr>
                <w:rFonts w:ascii="Times New Roman" w:hAnsi="Times New Roman" w:cs="Times New Roman"/>
              </w:rPr>
            </w:pPr>
          </w:p>
        </w:tc>
        <w:tc>
          <w:tcPr>
            <w:tcW w:w="1276" w:type="dxa"/>
          </w:tcPr>
          <w:p w:rsidR="00463329" w:rsidRPr="00E36AFE" w:rsidRDefault="00463329">
            <w:pPr>
              <w:pStyle w:val="ConsPlusNormal"/>
              <w:jc w:val="both"/>
              <w:rPr>
                <w:rFonts w:ascii="Times New Roman" w:hAnsi="Times New Roman" w:cs="Times New Roman"/>
              </w:rPr>
            </w:pPr>
          </w:p>
        </w:tc>
        <w:tc>
          <w:tcPr>
            <w:tcW w:w="1134" w:type="dxa"/>
          </w:tcPr>
          <w:p w:rsidR="00463329" w:rsidRPr="00E36AFE" w:rsidRDefault="00463329">
            <w:pPr>
              <w:pStyle w:val="ConsPlusNormal"/>
              <w:jc w:val="both"/>
              <w:rPr>
                <w:rFonts w:ascii="Times New Roman" w:hAnsi="Times New Roman" w:cs="Times New Roman"/>
              </w:rPr>
            </w:pPr>
          </w:p>
        </w:tc>
        <w:tc>
          <w:tcPr>
            <w:tcW w:w="1134" w:type="dxa"/>
          </w:tcPr>
          <w:p w:rsidR="00463329" w:rsidRPr="00E36AFE" w:rsidRDefault="00463329">
            <w:pPr>
              <w:pStyle w:val="ConsPlusNormal"/>
              <w:jc w:val="both"/>
              <w:rPr>
                <w:rFonts w:ascii="Times New Roman" w:hAnsi="Times New Roman" w:cs="Times New Roman"/>
              </w:rPr>
            </w:pPr>
          </w:p>
        </w:tc>
        <w:tc>
          <w:tcPr>
            <w:tcW w:w="992" w:type="dxa"/>
          </w:tcPr>
          <w:p w:rsidR="00463329" w:rsidRPr="00E36AFE" w:rsidRDefault="00463329">
            <w:pPr>
              <w:pStyle w:val="ConsPlusNormal"/>
              <w:jc w:val="both"/>
              <w:rPr>
                <w:rFonts w:ascii="Times New Roman" w:hAnsi="Times New Roman" w:cs="Times New Roman"/>
              </w:rPr>
            </w:pPr>
          </w:p>
        </w:tc>
        <w:tc>
          <w:tcPr>
            <w:tcW w:w="990" w:type="dxa"/>
          </w:tcPr>
          <w:p w:rsidR="00463329" w:rsidRPr="00E36AFE" w:rsidRDefault="00463329">
            <w:pPr>
              <w:pStyle w:val="ConsPlusNormal"/>
              <w:jc w:val="both"/>
              <w:rPr>
                <w:rFonts w:ascii="Times New Roman" w:hAnsi="Times New Roman" w:cs="Times New Roman"/>
              </w:rPr>
            </w:pPr>
          </w:p>
        </w:tc>
      </w:tr>
      <w:tr w:rsidR="00463329" w:rsidRPr="00E36AFE" w:rsidTr="00B514C4">
        <w:tc>
          <w:tcPr>
            <w:tcW w:w="1135" w:type="dxa"/>
          </w:tcPr>
          <w:p w:rsidR="00463329" w:rsidRPr="00E36AFE" w:rsidRDefault="00463329">
            <w:pPr>
              <w:pStyle w:val="ConsPlusNormal"/>
              <w:jc w:val="both"/>
              <w:rPr>
                <w:rFonts w:ascii="Times New Roman" w:hAnsi="Times New Roman" w:cs="Times New Roman"/>
              </w:rPr>
            </w:pPr>
          </w:p>
        </w:tc>
        <w:tc>
          <w:tcPr>
            <w:tcW w:w="1320" w:type="dxa"/>
          </w:tcPr>
          <w:p w:rsidR="00463329" w:rsidRPr="00E36AFE" w:rsidRDefault="00463329">
            <w:pPr>
              <w:pStyle w:val="ConsPlusNormal"/>
              <w:jc w:val="both"/>
              <w:rPr>
                <w:rFonts w:ascii="Times New Roman" w:hAnsi="Times New Roman" w:cs="Times New Roman"/>
              </w:rPr>
            </w:pPr>
          </w:p>
        </w:tc>
        <w:tc>
          <w:tcPr>
            <w:tcW w:w="1515" w:type="dxa"/>
          </w:tcPr>
          <w:p w:rsidR="00463329" w:rsidRPr="00E36AFE" w:rsidRDefault="00463329">
            <w:pPr>
              <w:pStyle w:val="ConsPlusNormal"/>
              <w:jc w:val="both"/>
              <w:rPr>
                <w:rFonts w:ascii="Times New Roman" w:hAnsi="Times New Roman" w:cs="Times New Roman"/>
              </w:rPr>
            </w:pPr>
          </w:p>
        </w:tc>
        <w:tc>
          <w:tcPr>
            <w:tcW w:w="1417" w:type="dxa"/>
          </w:tcPr>
          <w:p w:rsidR="00463329" w:rsidRPr="00E36AFE" w:rsidRDefault="00463329">
            <w:pPr>
              <w:pStyle w:val="ConsPlusNormal"/>
              <w:jc w:val="both"/>
              <w:rPr>
                <w:rFonts w:ascii="Times New Roman" w:hAnsi="Times New Roman" w:cs="Times New Roman"/>
              </w:rPr>
            </w:pPr>
          </w:p>
        </w:tc>
        <w:tc>
          <w:tcPr>
            <w:tcW w:w="1276" w:type="dxa"/>
          </w:tcPr>
          <w:p w:rsidR="00463329" w:rsidRPr="00E36AFE" w:rsidRDefault="00463329">
            <w:pPr>
              <w:pStyle w:val="ConsPlusNormal"/>
              <w:jc w:val="both"/>
              <w:rPr>
                <w:rFonts w:ascii="Times New Roman" w:hAnsi="Times New Roman" w:cs="Times New Roman"/>
              </w:rPr>
            </w:pPr>
          </w:p>
        </w:tc>
        <w:tc>
          <w:tcPr>
            <w:tcW w:w="1134" w:type="dxa"/>
          </w:tcPr>
          <w:p w:rsidR="00463329" w:rsidRPr="00E36AFE" w:rsidRDefault="00463329">
            <w:pPr>
              <w:pStyle w:val="ConsPlusNormal"/>
              <w:jc w:val="both"/>
              <w:rPr>
                <w:rFonts w:ascii="Times New Roman" w:hAnsi="Times New Roman" w:cs="Times New Roman"/>
              </w:rPr>
            </w:pPr>
          </w:p>
        </w:tc>
        <w:tc>
          <w:tcPr>
            <w:tcW w:w="1134" w:type="dxa"/>
          </w:tcPr>
          <w:p w:rsidR="00463329" w:rsidRPr="00E36AFE" w:rsidRDefault="00463329">
            <w:pPr>
              <w:pStyle w:val="ConsPlusNormal"/>
              <w:jc w:val="both"/>
              <w:rPr>
                <w:rFonts w:ascii="Times New Roman" w:hAnsi="Times New Roman" w:cs="Times New Roman"/>
              </w:rPr>
            </w:pPr>
          </w:p>
        </w:tc>
        <w:tc>
          <w:tcPr>
            <w:tcW w:w="992" w:type="dxa"/>
          </w:tcPr>
          <w:p w:rsidR="00463329" w:rsidRPr="00E36AFE" w:rsidRDefault="00463329">
            <w:pPr>
              <w:pStyle w:val="ConsPlusNormal"/>
              <w:jc w:val="both"/>
              <w:rPr>
                <w:rFonts w:ascii="Times New Roman" w:hAnsi="Times New Roman" w:cs="Times New Roman"/>
              </w:rPr>
            </w:pPr>
          </w:p>
        </w:tc>
        <w:tc>
          <w:tcPr>
            <w:tcW w:w="990" w:type="dxa"/>
          </w:tcPr>
          <w:p w:rsidR="00463329" w:rsidRPr="00E36AFE" w:rsidRDefault="00463329">
            <w:pPr>
              <w:pStyle w:val="ConsPlusNormal"/>
              <w:jc w:val="both"/>
              <w:rPr>
                <w:rFonts w:ascii="Times New Roman" w:hAnsi="Times New Roman" w:cs="Times New Roman"/>
              </w:rPr>
            </w:pPr>
          </w:p>
        </w:tc>
      </w:tr>
    </w:tbl>
    <w:p w:rsidR="00463329" w:rsidRPr="00E36AFE" w:rsidRDefault="00463329">
      <w:pPr>
        <w:pStyle w:val="ConsPlusNormal"/>
        <w:ind w:firstLine="540"/>
        <w:jc w:val="both"/>
        <w:rPr>
          <w:rFonts w:ascii="Times New Roman" w:hAnsi="Times New Roman" w:cs="Times New Roman"/>
        </w:rPr>
      </w:pPr>
    </w:p>
    <w:p w:rsidR="000660AF" w:rsidRPr="000660AF" w:rsidRDefault="000660AF" w:rsidP="000660AF">
      <w:pPr>
        <w:pStyle w:val="ConsPlusNormal"/>
        <w:ind w:firstLine="540"/>
        <w:rPr>
          <w:rFonts w:ascii="Times New Roman" w:hAnsi="Times New Roman" w:cs="Times New Roman"/>
        </w:rPr>
      </w:pPr>
      <w:r w:rsidRPr="000660AF">
        <w:rPr>
          <w:rFonts w:ascii="Times New Roman" w:hAnsi="Times New Roman" w:cs="Times New Roman"/>
        </w:rPr>
        <w:t>Исполнитель ___________________ _______________________________</w:t>
      </w:r>
    </w:p>
    <w:p w:rsidR="000660AF" w:rsidRPr="000660AF" w:rsidRDefault="000660AF" w:rsidP="000660AF">
      <w:pPr>
        <w:pStyle w:val="ConsPlusNormal"/>
        <w:ind w:firstLine="540"/>
        <w:rPr>
          <w:rFonts w:ascii="Times New Roman" w:hAnsi="Times New Roman" w:cs="Times New Roman"/>
        </w:rPr>
      </w:pPr>
      <w:r w:rsidRPr="000660AF">
        <w:rPr>
          <w:rFonts w:ascii="Times New Roman" w:hAnsi="Times New Roman" w:cs="Times New Roman"/>
        </w:rPr>
        <w:t xml:space="preserve">                                     (подпись)           (расшифровка подписи)</w:t>
      </w:r>
    </w:p>
    <w:p w:rsidR="000660AF" w:rsidRPr="000660AF" w:rsidRDefault="000660AF" w:rsidP="000660AF">
      <w:pPr>
        <w:pStyle w:val="ConsPlusNormal"/>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B514C4" w:rsidRDefault="00B514C4">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0660AF" w:rsidRDefault="000660AF">
      <w:pPr>
        <w:pStyle w:val="ConsPlusNormal"/>
        <w:jc w:val="right"/>
        <w:outlineLvl w:val="2"/>
        <w:rPr>
          <w:rFonts w:ascii="Times New Roman" w:hAnsi="Times New Roman" w:cs="Times New Roman"/>
        </w:rPr>
      </w:pPr>
    </w:p>
    <w:p w:rsidR="006F0A2A" w:rsidRDefault="006F0A2A">
      <w:pPr>
        <w:pStyle w:val="ConsPlusNormal"/>
        <w:jc w:val="right"/>
        <w:outlineLvl w:val="2"/>
        <w:rPr>
          <w:rFonts w:ascii="Times New Roman" w:hAnsi="Times New Roman" w:cs="Times New Roman"/>
        </w:rPr>
      </w:pPr>
    </w:p>
    <w:p w:rsidR="00463329" w:rsidRPr="00E36AFE" w:rsidRDefault="00463329">
      <w:pPr>
        <w:pStyle w:val="ConsPlusNormal"/>
        <w:jc w:val="right"/>
        <w:outlineLvl w:val="2"/>
        <w:rPr>
          <w:rFonts w:ascii="Times New Roman" w:hAnsi="Times New Roman" w:cs="Times New Roman"/>
        </w:rPr>
      </w:pPr>
      <w:r w:rsidRPr="00E36AFE">
        <w:rPr>
          <w:rFonts w:ascii="Times New Roman" w:hAnsi="Times New Roman" w:cs="Times New Roman"/>
        </w:rPr>
        <w:lastRenderedPageBreak/>
        <w:t>Приложение N 6.2</w:t>
      </w:r>
    </w:p>
    <w:p w:rsidR="00463329" w:rsidRPr="00E36AFE" w:rsidRDefault="00463329">
      <w:pPr>
        <w:spacing w:after="1"/>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nformat"/>
        <w:jc w:val="both"/>
        <w:rPr>
          <w:rFonts w:ascii="Times New Roman" w:hAnsi="Times New Roman" w:cs="Times New Roman"/>
        </w:rPr>
      </w:pPr>
      <w:r w:rsidRPr="00E36AFE">
        <w:rPr>
          <w:rFonts w:ascii="Times New Roman" w:hAnsi="Times New Roman" w:cs="Times New Roman"/>
        </w:rPr>
        <w:t xml:space="preserve">   ┌─────────────────┐</w:t>
      </w:r>
    </w:p>
    <w:p w:rsidR="00463329" w:rsidRPr="006F0A2A" w:rsidRDefault="00463329">
      <w:pPr>
        <w:pStyle w:val="ConsPlusNonformat"/>
        <w:jc w:val="both"/>
        <w:rPr>
          <w:rFonts w:ascii="Times New Roman" w:hAnsi="Times New Roman" w:cs="Times New Roman"/>
          <w:sz w:val="22"/>
          <w:szCs w:val="22"/>
        </w:rPr>
      </w:pPr>
      <w:r w:rsidRPr="006F0A2A">
        <w:rPr>
          <w:rFonts w:ascii="Times New Roman" w:hAnsi="Times New Roman" w:cs="Times New Roman"/>
          <w:sz w:val="22"/>
          <w:szCs w:val="22"/>
        </w:rPr>
        <w:t xml:space="preserve">   │Представляется на│</w:t>
      </w:r>
    </w:p>
    <w:p w:rsidR="00463329" w:rsidRPr="006F0A2A" w:rsidRDefault="00463329">
      <w:pPr>
        <w:pStyle w:val="ConsPlusNonformat"/>
        <w:jc w:val="both"/>
        <w:rPr>
          <w:rFonts w:ascii="Times New Roman" w:hAnsi="Times New Roman" w:cs="Times New Roman"/>
          <w:sz w:val="22"/>
          <w:szCs w:val="22"/>
        </w:rPr>
      </w:pPr>
      <w:r w:rsidRPr="006F0A2A">
        <w:rPr>
          <w:rFonts w:ascii="Times New Roman" w:hAnsi="Times New Roman" w:cs="Times New Roman"/>
          <w:sz w:val="22"/>
          <w:szCs w:val="22"/>
        </w:rPr>
        <w:t xml:space="preserve">   │ </w:t>
      </w:r>
      <w:proofErr w:type="gramStart"/>
      <w:r w:rsidRPr="006F0A2A">
        <w:rPr>
          <w:rFonts w:ascii="Times New Roman" w:hAnsi="Times New Roman" w:cs="Times New Roman"/>
          <w:sz w:val="22"/>
          <w:szCs w:val="22"/>
        </w:rPr>
        <w:t>бланке</w:t>
      </w:r>
      <w:proofErr w:type="gramEnd"/>
      <w:r w:rsidRPr="006F0A2A">
        <w:rPr>
          <w:rFonts w:ascii="Times New Roman" w:hAnsi="Times New Roman" w:cs="Times New Roman"/>
          <w:sz w:val="22"/>
          <w:szCs w:val="22"/>
        </w:rPr>
        <w:t xml:space="preserve"> клиента  │</w:t>
      </w:r>
    </w:p>
    <w:p w:rsidR="00463329" w:rsidRPr="006F0A2A" w:rsidRDefault="00463329">
      <w:pPr>
        <w:pStyle w:val="ConsPlusNonformat"/>
        <w:jc w:val="both"/>
        <w:rPr>
          <w:rFonts w:ascii="Times New Roman" w:hAnsi="Times New Roman" w:cs="Times New Roman"/>
          <w:sz w:val="22"/>
          <w:szCs w:val="22"/>
        </w:rPr>
      </w:pPr>
      <w:r w:rsidRPr="006F0A2A">
        <w:rPr>
          <w:rFonts w:ascii="Times New Roman" w:hAnsi="Times New Roman" w:cs="Times New Roman"/>
          <w:sz w:val="22"/>
          <w:szCs w:val="22"/>
        </w:rPr>
        <w:t xml:space="preserve">   └─────────────────┘</w:t>
      </w:r>
    </w:p>
    <w:p w:rsidR="00463329" w:rsidRPr="006F0A2A" w:rsidRDefault="00463329">
      <w:pPr>
        <w:pStyle w:val="ConsPlusNonformat"/>
        <w:jc w:val="both"/>
        <w:rPr>
          <w:rFonts w:ascii="Times New Roman" w:hAnsi="Times New Roman" w:cs="Times New Roman"/>
          <w:sz w:val="22"/>
          <w:szCs w:val="22"/>
        </w:rPr>
      </w:pPr>
    </w:p>
    <w:p w:rsidR="00463329" w:rsidRPr="006F0A2A" w:rsidRDefault="00463329">
      <w:pPr>
        <w:pStyle w:val="ConsPlusNonformat"/>
        <w:jc w:val="both"/>
        <w:rPr>
          <w:rFonts w:ascii="Times New Roman" w:hAnsi="Times New Roman" w:cs="Times New Roman"/>
          <w:sz w:val="22"/>
          <w:szCs w:val="22"/>
        </w:rPr>
      </w:pPr>
      <w:bookmarkStart w:id="60" w:name="P2327"/>
      <w:bookmarkEnd w:id="60"/>
      <w:r w:rsidRPr="006F0A2A">
        <w:rPr>
          <w:rFonts w:ascii="Times New Roman" w:hAnsi="Times New Roman" w:cs="Times New Roman"/>
          <w:sz w:val="22"/>
          <w:szCs w:val="22"/>
        </w:rPr>
        <w:t xml:space="preserve">    Об уточнении невыясненных платежей</w:t>
      </w:r>
    </w:p>
    <w:p w:rsidR="00463329" w:rsidRPr="006F0A2A" w:rsidRDefault="00463329">
      <w:pPr>
        <w:pStyle w:val="ConsPlusNonformat"/>
        <w:jc w:val="both"/>
        <w:rPr>
          <w:rFonts w:ascii="Times New Roman" w:hAnsi="Times New Roman" w:cs="Times New Roman"/>
          <w:sz w:val="22"/>
          <w:szCs w:val="22"/>
        </w:rPr>
      </w:pPr>
    </w:p>
    <w:p w:rsidR="00463329" w:rsidRPr="006F0A2A" w:rsidRDefault="00463329">
      <w:pPr>
        <w:pStyle w:val="ConsPlusNonformat"/>
        <w:jc w:val="both"/>
        <w:rPr>
          <w:rFonts w:ascii="Times New Roman" w:hAnsi="Times New Roman" w:cs="Times New Roman"/>
          <w:sz w:val="22"/>
          <w:szCs w:val="22"/>
        </w:rPr>
      </w:pPr>
    </w:p>
    <w:p w:rsidR="00463329" w:rsidRPr="006F0A2A" w:rsidRDefault="00463329">
      <w:pPr>
        <w:pStyle w:val="ConsPlusNonformat"/>
        <w:jc w:val="both"/>
        <w:rPr>
          <w:rFonts w:ascii="Times New Roman" w:hAnsi="Times New Roman" w:cs="Times New Roman"/>
          <w:sz w:val="22"/>
          <w:szCs w:val="22"/>
        </w:rPr>
      </w:pPr>
      <w:r w:rsidRPr="006F0A2A">
        <w:rPr>
          <w:rFonts w:ascii="Times New Roman" w:hAnsi="Times New Roman" w:cs="Times New Roman"/>
          <w:sz w:val="22"/>
          <w:szCs w:val="22"/>
        </w:rPr>
        <w:t xml:space="preserve">    ___________________________ доводит до Вашего сведения реестр платежных</w:t>
      </w:r>
    </w:p>
    <w:p w:rsidR="00463329" w:rsidRPr="006F0A2A" w:rsidRDefault="00463329">
      <w:pPr>
        <w:pStyle w:val="ConsPlusNonformat"/>
        <w:jc w:val="both"/>
        <w:rPr>
          <w:rFonts w:ascii="Times New Roman" w:hAnsi="Times New Roman" w:cs="Times New Roman"/>
          <w:sz w:val="22"/>
          <w:szCs w:val="22"/>
        </w:rPr>
      </w:pPr>
      <w:r w:rsidRPr="006F0A2A">
        <w:rPr>
          <w:rFonts w:ascii="Times New Roman" w:hAnsi="Times New Roman" w:cs="Times New Roman"/>
          <w:sz w:val="22"/>
          <w:szCs w:val="22"/>
        </w:rPr>
        <w:t xml:space="preserve">       (наименование клиента)</w:t>
      </w:r>
    </w:p>
    <w:p w:rsidR="00463329" w:rsidRPr="006F0A2A" w:rsidRDefault="00463329">
      <w:pPr>
        <w:pStyle w:val="ConsPlusNonformat"/>
        <w:jc w:val="both"/>
        <w:rPr>
          <w:rFonts w:ascii="Times New Roman" w:hAnsi="Times New Roman" w:cs="Times New Roman"/>
          <w:sz w:val="22"/>
          <w:szCs w:val="22"/>
        </w:rPr>
      </w:pPr>
      <w:r w:rsidRPr="006F0A2A">
        <w:rPr>
          <w:rFonts w:ascii="Times New Roman" w:hAnsi="Times New Roman" w:cs="Times New Roman"/>
          <w:sz w:val="22"/>
          <w:szCs w:val="22"/>
        </w:rPr>
        <w:t xml:space="preserve">    документов,   по  которым  необходимо   произвести  уточнение  вида  и</w:t>
      </w:r>
    </w:p>
    <w:p w:rsidR="00463329" w:rsidRPr="006F0A2A" w:rsidRDefault="00463329">
      <w:pPr>
        <w:pStyle w:val="ConsPlusNonformat"/>
        <w:jc w:val="both"/>
        <w:rPr>
          <w:rFonts w:ascii="Times New Roman" w:hAnsi="Times New Roman" w:cs="Times New Roman"/>
          <w:sz w:val="22"/>
          <w:szCs w:val="22"/>
        </w:rPr>
      </w:pPr>
      <w:r w:rsidRPr="006F0A2A">
        <w:rPr>
          <w:rFonts w:ascii="Times New Roman" w:hAnsi="Times New Roman" w:cs="Times New Roman"/>
          <w:sz w:val="22"/>
          <w:szCs w:val="22"/>
        </w:rPr>
        <w:t xml:space="preserve">    принадлежности средств, поступивших на лицевой счет N _______________ и</w:t>
      </w:r>
    </w:p>
    <w:p w:rsidR="00463329" w:rsidRPr="006F0A2A" w:rsidRDefault="00463329">
      <w:pPr>
        <w:pStyle w:val="ConsPlusNonformat"/>
        <w:jc w:val="both"/>
        <w:rPr>
          <w:rFonts w:ascii="Times New Roman" w:hAnsi="Times New Roman" w:cs="Times New Roman"/>
          <w:sz w:val="22"/>
          <w:szCs w:val="22"/>
        </w:rPr>
      </w:pPr>
      <w:r w:rsidRPr="006F0A2A">
        <w:rPr>
          <w:rFonts w:ascii="Times New Roman" w:hAnsi="Times New Roman" w:cs="Times New Roman"/>
          <w:sz w:val="22"/>
          <w:szCs w:val="22"/>
        </w:rPr>
        <w:t xml:space="preserve">    учтенных в качестве невыясненных платежей:</w:t>
      </w:r>
    </w:p>
    <w:p w:rsidR="00463329" w:rsidRPr="00E36AFE" w:rsidRDefault="00463329">
      <w:pPr>
        <w:pStyle w:val="ConsPlusNormal"/>
        <w:ind w:firstLine="540"/>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1417"/>
        <w:gridCol w:w="907"/>
        <w:gridCol w:w="1077"/>
        <w:gridCol w:w="1134"/>
        <w:gridCol w:w="1020"/>
        <w:gridCol w:w="1020"/>
        <w:gridCol w:w="964"/>
        <w:gridCol w:w="964"/>
      </w:tblGrid>
      <w:tr w:rsidR="00463329" w:rsidRPr="00E36AFE">
        <w:tc>
          <w:tcPr>
            <w:tcW w:w="544"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N платежного документа</w:t>
            </w:r>
          </w:p>
        </w:tc>
        <w:tc>
          <w:tcPr>
            <w:tcW w:w="1417"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Дата платежного документа</w:t>
            </w:r>
          </w:p>
        </w:tc>
        <w:tc>
          <w:tcPr>
            <w:tcW w:w="907"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Сумма, рублей</w:t>
            </w:r>
          </w:p>
        </w:tc>
        <w:tc>
          <w:tcPr>
            <w:tcW w:w="1077"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Наименование плательщика</w:t>
            </w:r>
          </w:p>
        </w:tc>
        <w:tc>
          <w:tcPr>
            <w:tcW w:w="1134"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Коды аналитической группы подвида доходов бюджетов или КВР</w:t>
            </w:r>
          </w:p>
        </w:tc>
        <w:tc>
          <w:tcPr>
            <w:tcW w:w="1020"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N обязательства</w:t>
            </w:r>
          </w:p>
        </w:tc>
        <w:tc>
          <w:tcPr>
            <w:tcW w:w="1020"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N документа, подтверждающего принятие обязательства</w:t>
            </w:r>
          </w:p>
        </w:tc>
        <w:tc>
          <w:tcPr>
            <w:tcW w:w="964"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N денежного обязательства (документа исполнения)</w:t>
            </w:r>
          </w:p>
        </w:tc>
        <w:tc>
          <w:tcPr>
            <w:tcW w:w="964" w:type="dxa"/>
          </w:tcPr>
          <w:p w:rsidR="00463329" w:rsidRPr="00E36AFE" w:rsidRDefault="00463329" w:rsidP="006F0A2A">
            <w:pPr>
              <w:pStyle w:val="ConsPlusNormal"/>
              <w:jc w:val="center"/>
              <w:rPr>
                <w:rFonts w:ascii="Times New Roman" w:hAnsi="Times New Roman" w:cs="Times New Roman"/>
              </w:rPr>
            </w:pPr>
            <w:r w:rsidRPr="00E36AFE">
              <w:rPr>
                <w:rFonts w:ascii="Times New Roman" w:hAnsi="Times New Roman" w:cs="Times New Roman"/>
              </w:rPr>
              <w:t xml:space="preserve">Тип средств, код субсидии, </w:t>
            </w:r>
            <w:r w:rsidR="006F0A2A">
              <w:rPr>
                <w:rFonts w:ascii="Times New Roman" w:hAnsi="Times New Roman" w:cs="Times New Roman"/>
              </w:rPr>
              <w:t>КРКС</w:t>
            </w:r>
            <w:r w:rsidRPr="00E36AFE">
              <w:rPr>
                <w:rFonts w:ascii="Times New Roman" w:hAnsi="Times New Roman" w:cs="Times New Roman"/>
              </w:rPr>
              <w:t>, КОСГУ</w:t>
            </w:r>
          </w:p>
        </w:tc>
      </w:tr>
      <w:tr w:rsidR="00463329" w:rsidRPr="00E36AFE">
        <w:tc>
          <w:tcPr>
            <w:tcW w:w="544"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1</w:t>
            </w:r>
          </w:p>
        </w:tc>
        <w:tc>
          <w:tcPr>
            <w:tcW w:w="1417"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2</w:t>
            </w:r>
          </w:p>
        </w:tc>
        <w:tc>
          <w:tcPr>
            <w:tcW w:w="907"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3</w:t>
            </w:r>
          </w:p>
        </w:tc>
        <w:tc>
          <w:tcPr>
            <w:tcW w:w="1077"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4</w:t>
            </w:r>
          </w:p>
        </w:tc>
        <w:tc>
          <w:tcPr>
            <w:tcW w:w="1134"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5</w:t>
            </w:r>
          </w:p>
        </w:tc>
        <w:tc>
          <w:tcPr>
            <w:tcW w:w="1020"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6</w:t>
            </w:r>
          </w:p>
        </w:tc>
        <w:tc>
          <w:tcPr>
            <w:tcW w:w="1020"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7</w:t>
            </w:r>
          </w:p>
        </w:tc>
        <w:tc>
          <w:tcPr>
            <w:tcW w:w="964"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8</w:t>
            </w:r>
          </w:p>
        </w:tc>
        <w:tc>
          <w:tcPr>
            <w:tcW w:w="964" w:type="dxa"/>
          </w:tcPr>
          <w:p w:rsidR="00463329" w:rsidRPr="00E36AFE" w:rsidRDefault="00463329">
            <w:pPr>
              <w:pStyle w:val="ConsPlusNormal"/>
              <w:jc w:val="center"/>
              <w:rPr>
                <w:rFonts w:ascii="Times New Roman" w:hAnsi="Times New Roman" w:cs="Times New Roman"/>
              </w:rPr>
            </w:pPr>
            <w:r w:rsidRPr="00E36AFE">
              <w:rPr>
                <w:rFonts w:ascii="Times New Roman" w:hAnsi="Times New Roman" w:cs="Times New Roman"/>
              </w:rPr>
              <w:t>9</w:t>
            </w:r>
          </w:p>
        </w:tc>
      </w:tr>
      <w:tr w:rsidR="00463329" w:rsidRPr="00E36AFE">
        <w:tc>
          <w:tcPr>
            <w:tcW w:w="544" w:type="dxa"/>
          </w:tcPr>
          <w:p w:rsidR="00463329" w:rsidRPr="00E36AFE" w:rsidRDefault="00463329">
            <w:pPr>
              <w:pStyle w:val="ConsPlusNormal"/>
              <w:jc w:val="both"/>
              <w:rPr>
                <w:rFonts w:ascii="Times New Roman" w:hAnsi="Times New Roman" w:cs="Times New Roman"/>
              </w:rPr>
            </w:pPr>
          </w:p>
        </w:tc>
        <w:tc>
          <w:tcPr>
            <w:tcW w:w="1417" w:type="dxa"/>
          </w:tcPr>
          <w:p w:rsidR="00463329" w:rsidRPr="00E36AFE" w:rsidRDefault="00463329">
            <w:pPr>
              <w:pStyle w:val="ConsPlusNormal"/>
              <w:jc w:val="both"/>
              <w:rPr>
                <w:rFonts w:ascii="Times New Roman" w:hAnsi="Times New Roman" w:cs="Times New Roman"/>
              </w:rPr>
            </w:pPr>
          </w:p>
        </w:tc>
        <w:tc>
          <w:tcPr>
            <w:tcW w:w="907" w:type="dxa"/>
          </w:tcPr>
          <w:p w:rsidR="00463329" w:rsidRPr="00E36AFE" w:rsidRDefault="00463329">
            <w:pPr>
              <w:pStyle w:val="ConsPlusNormal"/>
              <w:jc w:val="both"/>
              <w:rPr>
                <w:rFonts w:ascii="Times New Roman" w:hAnsi="Times New Roman" w:cs="Times New Roman"/>
              </w:rPr>
            </w:pPr>
          </w:p>
        </w:tc>
        <w:tc>
          <w:tcPr>
            <w:tcW w:w="1077" w:type="dxa"/>
          </w:tcPr>
          <w:p w:rsidR="00463329" w:rsidRPr="00E36AFE" w:rsidRDefault="00463329">
            <w:pPr>
              <w:pStyle w:val="ConsPlusNormal"/>
              <w:jc w:val="both"/>
              <w:rPr>
                <w:rFonts w:ascii="Times New Roman" w:hAnsi="Times New Roman" w:cs="Times New Roman"/>
              </w:rPr>
            </w:pPr>
          </w:p>
        </w:tc>
        <w:tc>
          <w:tcPr>
            <w:tcW w:w="1134" w:type="dxa"/>
          </w:tcPr>
          <w:p w:rsidR="00463329" w:rsidRPr="00E36AFE" w:rsidRDefault="00463329">
            <w:pPr>
              <w:pStyle w:val="ConsPlusNormal"/>
              <w:jc w:val="both"/>
              <w:rPr>
                <w:rFonts w:ascii="Times New Roman" w:hAnsi="Times New Roman" w:cs="Times New Roman"/>
              </w:rPr>
            </w:pPr>
          </w:p>
        </w:tc>
        <w:tc>
          <w:tcPr>
            <w:tcW w:w="1020" w:type="dxa"/>
          </w:tcPr>
          <w:p w:rsidR="00463329" w:rsidRPr="00E36AFE" w:rsidRDefault="00463329">
            <w:pPr>
              <w:pStyle w:val="ConsPlusNormal"/>
              <w:jc w:val="both"/>
              <w:rPr>
                <w:rFonts w:ascii="Times New Roman" w:hAnsi="Times New Roman" w:cs="Times New Roman"/>
              </w:rPr>
            </w:pPr>
          </w:p>
        </w:tc>
        <w:tc>
          <w:tcPr>
            <w:tcW w:w="1020" w:type="dxa"/>
          </w:tcPr>
          <w:p w:rsidR="00463329" w:rsidRPr="00E36AFE" w:rsidRDefault="00463329">
            <w:pPr>
              <w:pStyle w:val="ConsPlusNormal"/>
              <w:jc w:val="both"/>
              <w:rPr>
                <w:rFonts w:ascii="Times New Roman" w:hAnsi="Times New Roman" w:cs="Times New Roman"/>
              </w:rPr>
            </w:pPr>
          </w:p>
        </w:tc>
        <w:tc>
          <w:tcPr>
            <w:tcW w:w="964" w:type="dxa"/>
          </w:tcPr>
          <w:p w:rsidR="00463329" w:rsidRPr="00E36AFE" w:rsidRDefault="00463329">
            <w:pPr>
              <w:pStyle w:val="ConsPlusNormal"/>
              <w:jc w:val="both"/>
              <w:rPr>
                <w:rFonts w:ascii="Times New Roman" w:hAnsi="Times New Roman" w:cs="Times New Roman"/>
              </w:rPr>
            </w:pPr>
          </w:p>
        </w:tc>
        <w:tc>
          <w:tcPr>
            <w:tcW w:w="964" w:type="dxa"/>
          </w:tcPr>
          <w:p w:rsidR="00463329" w:rsidRPr="00E36AFE" w:rsidRDefault="00463329">
            <w:pPr>
              <w:pStyle w:val="ConsPlusNormal"/>
              <w:jc w:val="both"/>
              <w:rPr>
                <w:rFonts w:ascii="Times New Roman" w:hAnsi="Times New Roman" w:cs="Times New Roman"/>
              </w:rPr>
            </w:pPr>
          </w:p>
        </w:tc>
      </w:tr>
      <w:tr w:rsidR="00463329" w:rsidRPr="00E36AFE">
        <w:tc>
          <w:tcPr>
            <w:tcW w:w="544" w:type="dxa"/>
          </w:tcPr>
          <w:p w:rsidR="00463329" w:rsidRPr="00E36AFE" w:rsidRDefault="00463329">
            <w:pPr>
              <w:pStyle w:val="ConsPlusNormal"/>
              <w:jc w:val="both"/>
              <w:rPr>
                <w:rFonts w:ascii="Times New Roman" w:hAnsi="Times New Roman" w:cs="Times New Roman"/>
              </w:rPr>
            </w:pPr>
          </w:p>
        </w:tc>
        <w:tc>
          <w:tcPr>
            <w:tcW w:w="1417" w:type="dxa"/>
          </w:tcPr>
          <w:p w:rsidR="00463329" w:rsidRPr="00E36AFE" w:rsidRDefault="00463329">
            <w:pPr>
              <w:pStyle w:val="ConsPlusNormal"/>
              <w:jc w:val="both"/>
              <w:rPr>
                <w:rFonts w:ascii="Times New Roman" w:hAnsi="Times New Roman" w:cs="Times New Roman"/>
              </w:rPr>
            </w:pPr>
          </w:p>
        </w:tc>
        <w:tc>
          <w:tcPr>
            <w:tcW w:w="907" w:type="dxa"/>
          </w:tcPr>
          <w:p w:rsidR="00463329" w:rsidRPr="00E36AFE" w:rsidRDefault="00463329">
            <w:pPr>
              <w:pStyle w:val="ConsPlusNormal"/>
              <w:jc w:val="both"/>
              <w:rPr>
                <w:rFonts w:ascii="Times New Roman" w:hAnsi="Times New Roman" w:cs="Times New Roman"/>
              </w:rPr>
            </w:pPr>
          </w:p>
        </w:tc>
        <w:tc>
          <w:tcPr>
            <w:tcW w:w="1077" w:type="dxa"/>
          </w:tcPr>
          <w:p w:rsidR="00463329" w:rsidRPr="00E36AFE" w:rsidRDefault="00463329">
            <w:pPr>
              <w:pStyle w:val="ConsPlusNormal"/>
              <w:jc w:val="both"/>
              <w:rPr>
                <w:rFonts w:ascii="Times New Roman" w:hAnsi="Times New Roman" w:cs="Times New Roman"/>
              </w:rPr>
            </w:pPr>
          </w:p>
        </w:tc>
        <w:tc>
          <w:tcPr>
            <w:tcW w:w="1134" w:type="dxa"/>
          </w:tcPr>
          <w:p w:rsidR="00463329" w:rsidRPr="00E36AFE" w:rsidRDefault="00463329">
            <w:pPr>
              <w:pStyle w:val="ConsPlusNormal"/>
              <w:jc w:val="both"/>
              <w:rPr>
                <w:rFonts w:ascii="Times New Roman" w:hAnsi="Times New Roman" w:cs="Times New Roman"/>
              </w:rPr>
            </w:pPr>
          </w:p>
        </w:tc>
        <w:tc>
          <w:tcPr>
            <w:tcW w:w="1020" w:type="dxa"/>
          </w:tcPr>
          <w:p w:rsidR="00463329" w:rsidRPr="00E36AFE" w:rsidRDefault="00463329">
            <w:pPr>
              <w:pStyle w:val="ConsPlusNormal"/>
              <w:jc w:val="both"/>
              <w:rPr>
                <w:rFonts w:ascii="Times New Roman" w:hAnsi="Times New Roman" w:cs="Times New Roman"/>
              </w:rPr>
            </w:pPr>
          </w:p>
        </w:tc>
        <w:tc>
          <w:tcPr>
            <w:tcW w:w="1020" w:type="dxa"/>
          </w:tcPr>
          <w:p w:rsidR="00463329" w:rsidRPr="00E36AFE" w:rsidRDefault="00463329">
            <w:pPr>
              <w:pStyle w:val="ConsPlusNormal"/>
              <w:jc w:val="both"/>
              <w:rPr>
                <w:rFonts w:ascii="Times New Roman" w:hAnsi="Times New Roman" w:cs="Times New Roman"/>
              </w:rPr>
            </w:pPr>
          </w:p>
        </w:tc>
        <w:tc>
          <w:tcPr>
            <w:tcW w:w="964" w:type="dxa"/>
          </w:tcPr>
          <w:p w:rsidR="00463329" w:rsidRPr="00E36AFE" w:rsidRDefault="00463329">
            <w:pPr>
              <w:pStyle w:val="ConsPlusNormal"/>
              <w:jc w:val="both"/>
              <w:rPr>
                <w:rFonts w:ascii="Times New Roman" w:hAnsi="Times New Roman" w:cs="Times New Roman"/>
              </w:rPr>
            </w:pPr>
          </w:p>
        </w:tc>
        <w:tc>
          <w:tcPr>
            <w:tcW w:w="964" w:type="dxa"/>
          </w:tcPr>
          <w:p w:rsidR="00463329" w:rsidRPr="00E36AFE" w:rsidRDefault="00463329">
            <w:pPr>
              <w:pStyle w:val="ConsPlusNormal"/>
              <w:jc w:val="both"/>
              <w:rPr>
                <w:rFonts w:ascii="Times New Roman" w:hAnsi="Times New Roman" w:cs="Times New Roman"/>
              </w:rPr>
            </w:pPr>
          </w:p>
        </w:tc>
      </w:tr>
      <w:tr w:rsidR="00463329" w:rsidRPr="00E36AFE">
        <w:tc>
          <w:tcPr>
            <w:tcW w:w="544" w:type="dxa"/>
          </w:tcPr>
          <w:p w:rsidR="00463329" w:rsidRPr="00E36AFE" w:rsidRDefault="00463329">
            <w:pPr>
              <w:pStyle w:val="ConsPlusNormal"/>
              <w:jc w:val="both"/>
              <w:rPr>
                <w:rFonts w:ascii="Times New Roman" w:hAnsi="Times New Roman" w:cs="Times New Roman"/>
              </w:rPr>
            </w:pPr>
          </w:p>
        </w:tc>
        <w:tc>
          <w:tcPr>
            <w:tcW w:w="1417" w:type="dxa"/>
          </w:tcPr>
          <w:p w:rsidR="00463329" w:rsidRPr="00E36AFE" w:rsidRDefault="00463329">
            <w:pPr>
              <w:pStyle w:val="ConsPlusNormal"/>
              <w:jc w:val="both"/>
              <w:rPr>
                <w:rFonts w:ascii="Times New Roman" w:hAnsi="Times New Roman" w:cs="Times New Roman"/>
              </w:rPr>
            </w:pPr>
          </w:p>
        </w:tc>
        <w:tc>
          <w:tcPr>
            <w:tcW w:w="907" w:type="dxa"/>
          </w:tcPr>
          <w:p w:rsidR="00463329" w:rsidRPr="00E36AFE" w:rsidRDefault="00463329">
            <w:pPr>
              <w:pStyle w:val="ConsPlusNormal"/>
              <w:jc w:val="both"/>
              <w:rPr>
                <w:rFonts w:ascii="Times New Roman" w:hAnsi="Times New Roman" w:cs="Times New Roman"/>
              </w:rPr>
            </w:pPr>
          </w:p>
        </w:tc>
        <w:tc>
          <w:tcPr>
            <w:tcW w:w="1077" w:type="dxa"/>
          </w:tcPr>
          <w:p w:rsidR="00463329" w:rsidRPr="00E36AFE" w:rsidRDefault="00463329">
            <w:pPr>
              <w:pStyle w:val="ConsPlusNormal"/>
              <w:jc w:val="both"/>
              <w:rPr>
                <w:rFonts w:ascii="Times New Roman" w:hAnsi="Times New Roman" w:cs="Times New Roman"/>
              </w:rPr>
            </w:pPr>
          </w:p>
        </w:tc>
        <w:tc>
          <w:tcPr>
            <w:tcW w:w="1134" w:type="dxa"/>
          </w:tcPr>
          <w:p w:rsidR="00463329" w:rsidRPr="00E36AFE" w:rsidRDefault="00463329">
            <w:pPr>
              <w:pStyle w:val="ConsPlusNormal"/>
              <w:jc w:val="both"/>
              <w:rPr>
                <w:rFonts w:ascii="Times New Roman" w:hAnsi="Times New Roman" w:cs="Times New Roman"/>
              </w:rPr>
            </w:pPr>
          </w:p>
        </w:tc>
        <w:tc>
          <w:tcPr>
            <w:tcW w:w="1020" w:type="dxa"/>
          </w:tcPr>
          <w:p w:rsidR="00463329" w:rsidRPr="00E36AFE" w:rsidRDefault="00463329">
            <w:pPr>
              <w:pStyle w:val="ConsPlusNormal"/>
              <w:jc w:val="both"/>
              <w:rPr>
                <w:rFonts w:ascii="Times New Roman" w:hAnsi="Times New Roman" w:cs="Times New Roman"/>
              </w:rPr>
            </w:pPr>
          </w:p>
        </w:tc>
        <w:tc>
          <w:tcPr>
            <w:tcW w:w="1020" w:type="dxa"/>
          </w:tcPr>
          <w:p w:rsidR="00463329" w:rsidRPr="00E36AFE" w:rsidRDefault="00463329">
            <w:pPr>
              <w:pStyle w:val="ConsPlusNormal"/>
              <w:jc w:val="both"/>
              <w:rPr>
                <w:rFonts w:ascii="Times New Roman" w:hAnsi="Times New Roman" w:cs="Times New Roman"/>
              </w:rPr>
            </w:pPr>
          </w:p>
        </w:tc>
        <w:tc>
          <w:tcPr>
            <w:tcW w:w="964" w:type="dxa"/>
          </w:tcPr>
          <w:p w:rsidR="00463329" w:rsidRPr="00E36AFE" w:rsidRDefault="00463329">
            <w:pPr>
              <w:pStyle w:val="ConsPlusNormal"/>
              <w:jc w:val="both"/>
              <w:rPr>
                <w:rFonts w:ascii="Times New Roman" w:hAnsi="Times New Roman" w:cs="Times New Roman"/>
              </w:rPr>
            </w:pPr>
          </w:p>
        </w:tc>
        <w:tc>
          <w:tcPr>
            <w:tcW w:w="964" w:type="dxa"/>
          </w:tcPr>
          <w:p w:rsidR="00463329" w:rsidRPr="00E36AFE" w:rsidRDefault="00463329">
            <w:pPr>
              <w:pStyle w:val="ConsPlusNormal"/>
              <w:jc w:val="both"/>
              <w:rPr>
                <w:rFonts w:ascii="Times New Roman" w:hAnsi="Times New Roman" w:cs="Times New Roman"/>
              </w:rPr>
            </w:pPr>
          </w:p>
        </w:tc>
      </w:tr>
      <w:tr w:rsidR="00463329" w:rsidRPr="00E36AFE">
        <w:tc>
          <w:tcPr>
            <w:tcW w:w="544" w:type="dxa"/>
          </w:tcPr>
          <w:p w:rsidR="00463329" w:rsidRPr="00E36AFE" w:rsidRDefault="00463329">
            <w:pPr>
              <w:pStyle w:val="ConsPlusNormal"/>
              <w:jc w:val="both"/>
              <w:rPr>
                <w:rFonts w:ascii="Times New Roman" w:hAnsi="Times New Roman" w:cs="Times New Roman"/>
              </w:rPr>
            </w:pPr>
          </w:p>
        </w:tc>
        <w:tc>
          <w:tcPr>
            <w:tcW w:w="1417" w:type="dxa"/>
          </w:tcPr>
          <w:p w:rsidR="00463329" w:rsidRPr="00E36AFE" w:rsidRDefault="00463329">
            <w:pPr>
              <w:pStyle w:val="ConsPlusNormal"/>
              <w:jc w:val="both"/>
              <w:rPr>
                <w:rFonts w:ascii="Times New Roman" w:hAnsi="Times New Roman" w:cs="Times New Roman"/>
              </w:rPr>
            </w:pPr>
          </w:p>
        </w:tc>
        <w:tc>
          <w:tcPr>
            <w:tcW w:w="907" w:type="dxa"/>
          </w:tcPr>
          <w:p w:rsidR="00463329" w:rsidRPr="00E36AFE" w:rsidRDefault="00463329">
            <w:pPr>
              <w:pStyle w:val="ConsPlusNormal"/>
              <w:jc w:val="both"/>
              <w:rPr>
                <w:rFonts w:ascii="Times New Roman" w:hAnsi="Times New Roman" w:cs="Times New Roman"/>
              </w:rPr>
            </w:pPr>
          </w:p>
        </w:tc>
        <w:tc>
          <w:tcPr>
            <w:tcW w:w="1077" w:type="dxa"/>
          </w:tcPr>
          <w:p w:rsidR="00463329" w:rsidRPr="00E36AFE" w:rsidRDefault="00463329">
            <w:pPr>
              <w:pStyle w:val="ConsPlusNormal"/>
              <w:jc w:val="both"/>
              <w:rPr>
                <w:rFonts w:ascii="Times New Roman" w:hAnsi="Times New Roman" w:cs="Times New Roman"/>
              </w:rPr>
            </w:pPr>
          </w:p>
        </w:tc>
        <w:tc>
          <w:tcPr>
            <w:tcW w:w="1134" w:type="dxa"/>
          </w:tcPr>
          <w:p w:rsidR="00463329" w:rsidRPr="00E36AFE" w:rsidRDefault="00463329">
            <w:pPr>
              <w:pStyle w:val="ConsPlusNormal"/>
              <w:jc w:val="both"/>
              <w:rPr>
                <w:rFonts w:ascii="Times New Roman" w:hAnsi="Times New Roman" w:cs="Times New Roman"/>
              </w:rPr>
            </w:pPr>
          </w:p>
        </w:tc>
        <w:tc>
          <w:tcPr>
            <w:tcW w:w="1020" w:type="dxa"/>
          </w:tcPr>
          <w:p w:rsidR="00463329" w:rsidRPr="00E36AFE" w:rsidRDefault="00463329">
            <w:pPr>
              <w:pStyle w:val="ConsPlusNormal"/>
              <w:jc w:val="both"/>
              <w:rPr>
                <w:rFonts w:ascii="Times New Roman" w:hAnsi="Times New Roman" w:cs="Times New Roman"/>
              </w:rPr>
            </w:pPr>
          </w:p>
        </w:tc>
        <w:tc>
          <w:tcPr>
            <w:tcW w:w="1020" w:type="dxa"/>
          </w:tcPr>
          <w:p w:rsidR="00463329" w:rsidRPr="00E36AFE" w:rsidRDefault="00463329">
            <w:pPr>
              <w:pStyle w:val="ConsPlusNormal"/>
              <w:jc w:val="both"/>
              <w:rPr>
                <w:rFonts w:ascii="Times New Roman" w:hAnsi="Times New Roman" w:cs="Times New Roman"/>
              </w:rPr>
            </w:pPr>
          </w:p>
        </w:tc>
        <w:tc>
          <w:tcPr>
            <w:tcW w:w="964" w:type="dxa"/>
          </w:tcPr>
          <w:p w:rsidR="00463329" w:rsidRPr="00E36AFE" w:rsidRDefault="00463329">
            <w:pPr>
              <w:pStyle w:val="ConsPlusNormal"/>
              <w:jc w:val="both"/>
              <w:rPr>
                <w:rFonts w:ascii="Times New Roman" w:hAnsi="Times New Roman" w:cs="Times New Roman"/>
              </w:rPr>
            </w:pPr>
          </w:p>
        </w:tc>
        <w:tc>
          <w:tcPr>
            <w:tcW w:w="964" w:type="dxa"/>
          </w:tcPr>
          <w:p w:rsidR="00463329" w:rsidRPr="00E36AFE" w:rsidRDefault="00463329">
            <w:pPr>
              <w:pStyle w:val="ConsPlusNormal"/>
              <w:jc w:val="both"/>
              <w:rPr>
                <w:rFonts w:ascii="Times New Roman" w:hAnsi="Times New Roman" w:cs="Times New Roman"/>
              </w:rPr>
            </w:pPr>
          </w:p>
        </w:tc>
      </w:tr>
    </w:tbl>
    <w:p w:rsidR="00463329" w:rsidRPr="00E36AFE" w:rsidRDefault="00463329">
      <w:pPr>
        <w:pStyle w:val="ConsPlusNormal"/>
        <w:ind w:firstLine="540"/>
        <w:jc w:val="both"/>
        <w:rPr>
          <w:rFonts w:ascii="Times New Roman" w:hAnsi="Times New Roman" w:cs="Times New Roman"/>
        </w:rPr>
      </w:pPr>
    </w:p>
    <w:p w:rsidR="00463329" w:rsidRPr="006F0A2A" w:rsidRDefault="00463329">
      <w:pPr>
        <w:pStyle w:val="ConsPlusNonformat"/>
        <w:jc w:val="both"/>
        <w:rPr>
          <w:rFonts w:ascii="Times New Roman" w:hAnsi="Times New Roman" w:cs="Times New Roman"/>
          <w:sz w:val="22"/>
          <w:szCs w:val="22"/>
        </w:rPr>
      </w:pPr>
      <w:r w:rsidRPr="006F0A2A">
        <w:rPr>
          <w:rFonts w:ascii="Times New Roman" w:hAnsi="Times New Roman" w:cs="Times New Roman"/>
          <w:sz w:val="22"/>
          <w:szCs w:val="22"/>
        </w:rPr>
        <w:t xml:space="preserve">    Руководитель      ___________________    ______________________________</w:t>
      </w:r>
    </w:p>
    <w:p w:rsidR="00463329" w:rsidRPr="006F0A2A" w:rsidRDefault="00463329">
      <w:pPr>
        <w:pStyle w:val="ConsPlusNonformat"/>
        <w:jc w:val="both"/>
        <w:rPr>
          <w:rFonts w:ascii="Times New Roman" w:hAnsi="Times New Roman" w:cs="Times New Roman"/>
          <w:sz w:val="22"/>
          <w:szCs w:val="22"/>
        </w:rPr>
      </w:pPr>
      <w:r w:rsidRPr="006F0A2A">
        <w:rPr>
          <w:rFonts w:ascii="Times New Roman" w:hAnsi="Times New Roman" w:cs="Times New Roman"/>
          <w:sz w:val="22"/>
          <w:szCs w:val="22"/>
        </w:rPr>
        <w:t xml:space="preserve">                           (подпись)             (расшифровка подписи)</w:t>
      </w:r>
    </w:p>
    <w:p w:rsidR="00463329" w:rsidRPr="006F0A2A" w:rsidRDefault="00463329">
      <w:pPr>
        <w:pStyle w:val="ConsPlusNonformat"/>
        <w:jc w:val="both"/>
        <w:rPr>
          <w:rFonts w:ascii="Times New Roman" w:hAnsi="Times New Roman" w:cs="Times New Roman"/>
          <w:sz w:val="22"/>
          <w:szCs w:val="22"/>
        </w:rPr>
      </w:pPr>
    </w:p>
    <w:p w:rsidR="00463329" w:rsidRPr="006F0A2A" w:rsidRDefault="00463329">
      <w:pPr>
        <w:pStyle w:val="ConsPlusNonformat"/>
        <w:jc w:val="both"/>
        <w:rPr>
          <w:rFonts w:ascii="Times New Roman" w:hAnsi="Times New Roman" w:cs="Times New Roman"/>
          <w:sz w:val="22"/>
          <w:szCs w:val="22"/>
        </w:rPr>
      </w:pPr>
      <w:r w:rsidRPr="006F0A2A">
        <w:rPr>
          <w:rFonts w:ascii="Times New Roman" w:hAnsi="Times New Roman" w:cs="Times New Roman"/>
          <w:sz w:val="22"/>
          <w:szCs w:val="22"/>
        </w:rPr>
        <w:t xml:space="preserve">    Главный бухгалтер ___________________    ______________________________</w:t>
      </w:r>
    </w:p>
    <w:p w:rsidR="00463329" w:rsidRPr="006F0A2A" w:rsidRDefault="00463329">
      <w:pPr>
        <w:pStyle w:val="ConsPlusNonformat"/>
        <w:jc w:val="both"/>
        <w:rPr>
          <w:rFonts w:ascii="Times New Roman" w:hAnsi="Times New Roman" w:cs="Times New Roman"/>
          <w:sz w:val="22"/>
          <w:szCs w:val="22"/>
        </w:rPr>
      </w:pPr>
      <w:r w:rsidRPr="006F0A2A">
        <w:rPr>
          <w:rFonts w:ascii="Times New Roman" w:hAnsi="Times New Roman" w:cs="Times New Roman"/>
          <w:sz w:val="22"/>
          <w:szCs w:val="22"/>
        </w:rPr>
        <w:t xml:space="preserve">                           (подпись)             (расшифровка подписи)</w:t>
      </w:r>
    </w:p>
    <w:p w:rsidR="00463329" w:rsidRPr="006F0A2A" w:rsidRDefault="00463329">
      <w:pPr>
        <w:pStyle w:val="ConsPlusNonformat"/>
        <w:jc w:val="both"/>
        <w:rPr>
          <w:rFonts w:ascii="Times New Roman" w:hAnsi="Times New Roman" w:cs="Times New Roman"/>
          <w:sz w:val="22"/>
          <w:szCs w:val="22"/>
        </w:rPr>
      </w:pPr>
    </w:p>
    <w:p w:rsidR="00463329" w:rsidRPr="006F0A2A" w:rsidRDefault="00463329">
      <w:pPr>
        <w:pStyle w:val="ConsPlusNonformat"/>
        <w:jc w:val="both"/>
        <w:rPr>
          <w:rFonts w:ascii="Times New Roman" w:hAnsi="Times New Roman" w:cs="Times New Roman"/>
          <w:sz w:val="22"/>
          <w:szCs w:val="22"/>
        </w:rPr>
      </w:pPr>
      <w:r w:rsidRPr="006F0A2A">
        <w:rPr>
          <w:rFonts w:ascii="Times New Roman" w:hAnsi="Times New Roman" w:cs="Times New Roman"/>
          <w:sz w:val="22"/>
          <w:szCs w:val="22"/>
        </w:rPr>
        <w:t xml:space="preserve">    М.П.</w:t>
      </w:r>
    </w:p>
    <w:p w:rsidR="00463329" w:rsidRPr="006F0A2A" w:rsidRDefault="00463329">
      <w:pPr>
        <w:pStyle w:val="ConsPlusNonformat"/>
        <w:jc w:val="both"/>
        <w:rPr>
          <w:rFonts w:ascii="Times New Roman" w:hAnsi="Times New Roman" w:cs="Times New Roman"/>
          <w:sz w:val="22"/>
          <w:szCs w:val="22"/>
        </w:rPr>
      </w:pPr>
    </w:p>
    <w:p w:rsidR="00463329" w:rsidRPr="006F0A2A" w:rsidRDefault="00463329">
      <w:pPr>
        <w:pStyle w:val="ConsPlusNonformat"/>
        <w:jc w:val="both"/>
        <w:rPr>
          <w:rFonts w:ascii="Times New Roman" w:hAnsi="Times New Roman" w:cs="Times New Roman"/>
          <w:sz w:val="22"/>
          <w:szCs w:val="22"/>
        </w:rPr>
      </w:pPr>
      <w:r w:rsidRPr="006F0A2A">
        <w:rPr>
          <w:rFonts w:ascii="Times New Roman" w:hAnsi="Times New Roman" w:cs="Times New Roman"/>
          <w:sz w:val="22"/>
          <w:szCs w:val="22"/>
        </w:rPr>
        <w:t xml:space="preserve">    Тел. _____________ и Ф.И.О. исполнителя от клиента ____________________</w:t>
      </w:r>
    </w:p>
    <w:p w:rsidR="00463329" w:rsidRPr="006F0A2A" w:rsidRDefault="00463329">
      <w:pPr>
        <w:pStyle w:val="ConsPlusNonformat"/>
        <w:jc w:val="both"/>
        <w:rPr>
          <w:rFonts w:ascii="Times New Roman" w:hAnsi="Times New Roman" w:cs="Times New Roman"/>
          <w:sz w:val="22"/>
          <w:szCs w:val="22"/>
        </w:rPr>
      </w:pPr>
    </w:p>
    <w:p w:rsidR="00463329" w:rsidRPr="006F0A2A" w:rsidRDefault="00463329">
      <w:pPr>
        <w:pStyle w:val="ConsPlusNonformat"/>
        <w:jc w:val="both"/>
        <w:rPr>
          <w:rFonts w:ascii="Times New Roman" w:hAnsi="Times New Roman" w:cs="Times New Roman"/>
          <w:sz w:val="22"/>
          <w:szCs w:val="22"/>
        </w:rPr>
      </w:pPr>
      <w:r w:rsidRPr="006F0A2A">
        <w:rPr>
          <w:rFonts w:ascii="Times New Roman" w:hAnsi="Times New Roman" w:cs="Times New Roman"/>
          <w:sz w:val="22"/>
          <w:szCs w:val="22"/>
        </w:rPr>
        <w:t xml:space="preserve">    _______________________________________________________________________</w:t>
      </w:r>
    </w:p>
    <w:p w:rsidR="00463329" w:rsidRPr="006F0A2A" w:rsidRDefault="00463329">
      <w:pPr>
        <w:pStyle w:val="ConsPlusNonformat"/>
        <w:jc w:val="both"/>
        <w:rPr>
          <w:rFonts w:ascii="Times New Roman" w:hAnsi="Times New Roman" w:cs="Times New Roman"/>
          <w:sz w:val="22"/>
          <w:szCs w:val="22"/>
        </w:rPr>
      </w:pPr>
      <w:r w:rsidRPr="006F0A2A">
        <w:rPr>
          <w:rFonts w:ascii="Times New Roman" w:hAnsi="Times New Roman" w:cs="Times New Roman"/>
          <w:sz w:val="22"/>
          <w:szCs w:val="22"/>
        </w:rPr>
        <w:t xml:space="preserve">    Отметка </w:t>
      </w:r>
      <w:r w:rsidR="006F0A2A" w:rsidRPr="006F0A2A">
        <w:rPr>
          <w:rFonts w:ascii="Times New Roman" w:hAnsi="Times New Roman" w:cs="Times New Roman"/>
          <w:sz w:val="22"/>
          <w:szCs w:val="22"/>
        </w:rPr>
        <w:t xml:space="preserve">администрации </w:t>
      </w:r>
      <w:r w:rsidR="000660AF">
        <w:rPr>
          <w:rFonts w:ascii="Times New Roman" w:hAnsi="Times New Roman" w:cs="Times New Roman"/>
          <w:sz w:val="22"/>
          <w:szCs w:val="22"/>
        </w:rPr>
        <w:t>города Оби</w:t>
      </w:r>
      <w:r w:rsidR="006F0A2A" w:rsidRPr="006F0A2A">
        <w:rPr>
          <w:rFonts w:ascii="Times New Roman" w:hAnsi="Times New Roman" w:cs="Times New Roman"/>
          <w:sz w:val="22"/>
          <w:szCs w:val="22"/>
        </w:rPr>
        <w:t xml:space="preserve"> Новосибирской области</w:t>
      </w:r>
      <w:r w:rsidRPr="006F0A2A">
        <w:rPr>
          <w:rFonts w:ascii="Times New Roman" w:hAnsi="Times New Roman" w:cs="Times New Roman"/>
          <w:sz w:val="22"/>
          <w:szCs w:val="22"/>
        </w:rPr>
        <w:t xml:space="preserve"> об исполнении</w:t>
      </w:r>
    </w:p>
    <w:p w:rsidR="00463329" w:rsidRPr="006F0A2A" w:rsidRDefault="00463329">
      <w:pPr>
        <w:pStyle w:val="ConsPlusNonformat"/>
        <w:jc w:val="both"/>
        <w:rPr>
          <w:rFonts w:ascii="Times New Roman" w:hAnsi="Times New Roman" w:cs="Times New Roman"/>
          <w:sz w:val="22"/>
          <w:szCs w:val="22"/>
        </w:rPr>
      </w:pPr>
    </w:p>
    <w:p w:rsidR="00463329" w:rsidRPr="006F0A2A" w:rsidRDefault="00463329">
      <w:pPr>
        <w:pStyle w:val="ConsPlusNonformat"/>
        <w:jc w:val="both"/>
        <w:rPr>
          <w:rFonts w:ascii="Times New Roman" w:hAnsi="Times New Roman" w:cs="Times New Roman"/>
          <w:sz w:val="22"/>
          <w:szCs w:val="22"/>
        </w:rPr>
      </w:pPr>
      <w:r w:rsidRPr="006F0A2A">
        <w:rPr>
          <w:rFonts w:ascii="Times New Roman" w:hAnsi="Times New Roman" w:cs="Times New Roman"/>
          <w:sz w:val="22"/>
          <w:szCs w:val="22"/>
        </w:rPr>
        <w:t xml:space="preserve">    Подпись исполнителя __________________</w:t>
      </w:r>
    </w:p>
    <w:p w:rsidR="00463329" w:rsidRPr="006F0A2A" w:rsidRDefault="00463329">
      <w:pPr>
        <w:pStyle w:val="ConsPlusNonformat"/>
        <w:jc w:val="both"/>
        <w:rPr>
          <w:rFonts w:ascii="Times New Roman" w:hAnsi="Times New Roman" w:cs="Times New Roman"/>
          <w:sz w:val="22"/>
          <w:szCs w:val="22"/>
        </w:rPr>
      </w:pPr>
    </w:p>
    <w:p w:rsidR="00463329" w:rsidRPr="006F0A2A" w:rsidRDefault="00463329">
      <w:pPr>
        <w:pStyle w:val="ConsPlusNonformat"/>
        <w:jc w:val="both"/>
        <w:rPr>
          <w:rFonts w:ascii="Times New Roman" w:hAnsi="Times New Roman" w:cs="Times New Roman"/>
          <w:sz w:val="22"/>
          <w:szCs w:val="22"/>
        </w:rPr>
      </w:pPr>
      <w:r w:rsidRPr="006F0A2A">
        <w:rPr>
          <w:rFonts w:ascii="Times New Roman" w:hAnsi="Times New Roman" w:cs="Times New Roman"/>
          <w:sz w:val="22"/>
          <w:szCs w:val="22"/>
        </w:rPr>
        <w:t xml:space="preserve">    ___ ________________ 20_____ года</w:t>
      </w:r>
    </w:p>
    <w:p w:rsidR="00463329" w:rsidRPr="006F0A2A" w:rsidRDefault="00463329">
      <w:pPr>
        <w:pStyle w:val="ConsPlusNonformat"/>
        <w:jc w:val="both"/>
        <w:rPr>
          <w:rFonts w:ascii="Times New Roman" w:hAnsi="Times New Roman" w:cs="Times New Roman"/>
          <w:sz w:val="22"/>
          <w:szCs w:val="22"/>
        </w:rPr>
      </w:pPr>
    </w:p>
    <w:p w:rsidR="00463329" w:rsidRPr="006F0A2A" w:rsidRDefault="00463329">
      <w:pPr>
        <w:pStyle w:val="ConsPlusNonformat"/>
        <w:jc w:val="both"/>
        <w:rPr>
          <w:rFonts w:ascii="Times New Roman" w:hAnsi="Times New Roman" w:cs="Times New Roman"/>
          <w:sz w:val="22"/>
          <w:szCs w:val="22"/>
        </w:rPr>
      </w:pPr>
      <w:r w:rsidRPr="006F0A2A">
        <w:rPr>
          <w:rFonts w:ascii="Times New Roman" w:hAnsi="Times New Roman" w:cs="Times New Roman"/>
          <w:sz w:val="22"/>
          <w:szCs w:val="22"/>
        </w:rPr>
        <w:t xml:space="preserve">    Причины отклонения ____________________________________________________</w:t>
      </w:r>
    </w:p>
    <w:p w:rsidR="00463329" w:rsidRPr="006F0A2A" w:rsidRDefault="00463329">
      <w:pPr>
        <w:pStyle w:val="ConsPlusNormal"/>
        <w:ind w:firstLine="540"/>
        <w:jc w:val="both"/>
        <w:rPr>
          <w:rFonts w:ascii="Times New Roman" w:hAnsi="Times New Roman" w:cs="Times New Roman"/>
          <w:szCs w:val="22"/>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jc w:val="right"/>
        <w:outlineLvl w:val="2"/>
        <w:rPr>
          <w:rFonts w:ascii="Times New Roman" w:hAnsi="Times New Roman" w:cs="Times New Roman"/>
        </w:rPr>
      </w:pPr>
      <w:r w:rsidRPr="00E36AFE">
        <w:rPr>
          <w:rFonts w:ascii="Times New Roman" w:hAnsi="Times New Roman" w:cs="Times New Roman"/>
        </w:rPr>
        <w:lastRenderedPageBreak/>
        <w:t>Приложение N 7.1</w:t>
      </w:r>
    </w:p>
    <w:p w:rsidR="00463329" w:rsidRPr="00E36AFE" w:rsidRDefault="00463329">
      <w:pPr>
        <w:pStyle w:val="ConsPlusNormal"/>
        <w:ind w:firstLine="540"/>
        <w:jc w:val="both"/>
        <w:rPr>
          <w:rFonts w:ascii="Times New Roman" w:hAnsi="Times New Roman" w:cs="Times New Roman"/>
        </w:rPr>
      </w:pPr>
    </w:p>
    <w:p w:rsidR="00574D58" w:rsidRDefault="00463329" w:rsidP="00574D58">
      <w:pPr>
        <w:pStyle w:val="ConsPlusNormal"/>
        <w:jc w:val="right"/>
        <w:outlineLvl w:val="2"/>
        <w:rPr>
          <w:rFonts w:ascii="Times New Roman" w:hAnsi="Times New Roman" w:cs="Times New Roman"/>
        </w:rPr>
      </w:pPr>
      <w:r w:rsidRPr="00E36AFE">
        <w:rPr>
          <w:rFonts w:ascii="Times New Roman" w:hAnsi="Times New Roman" w:cs="Times New Roman"/>
        </w:rPr>
        <w:t xml:space="preserve">           </w:t>
      </w:r>
    </w:p>
    <w:tbl>
      <w:tblPr>
        <w:tblStyle w:val="a5"/>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283"/>
        <w:gridCol w:w="425"/>
        <w:gridCol w:w="1418"/>
        <w:gridCol w:w="567"/>
        <w:gridCol w:w="2830"/>
      </w:tblGrid>
      <w:tr w:rsidR="00574D58" w:rsidRPr="00991D54" w:rsidTr="00141C26">
        <w:trPr>
          <w:trHeight w:val="426"/>
        </w:trPr>
        <w:tc>
          <w:tcPr>
            <w:tcW w:w="4395" w:type="dxa"/>
            <w:tcBorders>
              <w:bottom w:val="single" w:sz="4" w:space="0" w:color="auto"/>
            </w:tcBorders>
          </w:tcPr>
          <w:p w:rsidR="00574D58" w:rsidRPr="00991D54" w:rsidRDefault="00574D58" w:rsidP="00141C26">
            <w:pPr>
              <w:autoSpaceDE w:val="0"/>
              <w:autoSpaceDN w:val="0"/>
              <w:adjustRightInd w:val="0"/>
              <w:contextualSpacing/>
              <w:rPr>
                <w:rFonts w:ascii="Times New Roman" w:hAnsi="Times New Roman" w:cs="Times New Roman"/>
                <w:sz w:val="24"/>
                <w:szCs w:val="24"/>
              </w:rPr>
            </w:pPr>
            <w:r w:rsidRPr="00991D54">
              <w:rPr>
                <w:rFonts w:ascii="Times New Roman" w:hAnsi="Times New Roman" w:cs="Times New Roman"/>
                <w:sz w:val="24"/>
                <w:szCs w:val="24"/>
              </w:rPr>
              <w:t>Выдать в сумме</w:t>
            </w:r>
          </w:p>
          <w:p w:rsidR="00574D58" w:rsidRPr="00991D54" w:rsidRDefault="00574D58" w:rsidP="00141C26">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00</w:t>
            </w:r>
            <w:r w:rsidRPr="00991D54">
              <w:rPr>
                <w:rFonts w:ascii="Times New Roman" w:hAnsi="Times New Roman" w:cs="Times New Roman"/>
                <w:sz w:val="24"/>
                <w:szCs w:val="24"/>
              </w:rPr>
              <w:t xml:space="preserve"> рублей 00 копеек</w:t>
            </w:r>
          </w:p>
        </w:tc>
        <w:tc>
          <w:tcPr>
            <w:tcW w:w="283" w:type="dxa"/>
            <w:vMerge w:val="restart"/>
          </w:tcPr>
          <w:p w:rsidR="00574D58" w:rsidRPr="00991D54" w:rsidRDefault="00574D58" w:rsidP="00141C26">
            <w:pPr>
              <w:autoSpaceDE w:val="0"/>
              <w:autoSpaceDN w:val="0"/>
              <w:adjustRightInd w:val="0"/>
              <w:contextualSpacing/>
              <w:jc w:val="both"/>
              <w:rPr>
                <w:rFonts w:ascii="Times New Roman" w:hAnsi="Times New Roman" w:cs="Times New Roman"/>
                <w:sz w:val="20"/>
                <w:szCs w:val="20"/>
              </w:rPr>
            </w:pPr>
          </w:p>
        </w:tc>
        <w:tc>
          <w:tcPr>
            <w:tcW w:w="5240" w:type="dxa"/>
            <w:gridSpan w:val="4"/>
            <w:tcBorders>
              <w:bottom w:val="single" w:sz="4" w:space="0" w:color="auto"/>
            </w:tcBorders>
          </w:tcPr>
          <w:p w:rsidR="00574D58" w:rsidRPr="00991D54" w:rsidRDefault="00574D58" w:rsidP="00141C26">
            <w:pPr>
              <w:autoSpaceDE w:val="0"/>
              <w:autoSpaceDN w:val="0"/>
              <w:adjustRightInd w:val="0"/>
              <w:contextualSpacing/>
              <w:rPr>
                <w:rFonts w:ascii="Times New Roman" w:hAnsi="Times New Roman" w:cs="Times New Roman"/>
                <w:sz w:val="24"/>
                <w:szCs w:val="24"/>
              </w:rPr>
            </w:pPr>
          </w:p>
        </w:tc>
      </w:tr>
      <w:tr w:rsidR="00574D58" w:rsidRPr="00991D54" w:rsidTr="00141C26">
        <w:trPr>
          <w:trHeight w:val="294"/>
        </w:trPr>
        <w:tc>
          <w:tcPr>
            <w:tcW w:w="4395" w:type="dxa"/>
            <w:tcBorders>
              <w:top w:val="single" w:sz="4" w:space="0" w:color="auto"/>
              <w:bottom w:val="single" w:sz="4" w:space="0" w:color="auto"/>
            </w:tcBorders>
          </w:tcPr>
          <w:p w:rsidR="00574D58" w:rsidRPr="00991D54" w:rsidRDefault="00574D58" w:rsidP="00141C26">
            <w:pPr>
              <w:autoSpaceDE w:val="0"/>
              <w:autoSpaceDN w:val="0"/>
              <w:adjustRightInd w:val="0"/>
              <w:contextualSpacing/>
              <w:jc w:val="center"/>
              <w:rPr>
                <w:rFonts w:ascii="Times New Roman" w:hAnsi="Times New Roman" w:cs="Times New Roman"/>
                <w:sz w:val="16"/>
                <w:szCs w:val="16"/>
              </w:rPr>
            </w:pPr>
            <w:r w:rsidRPr="00991D54">
              <w:rPr>
                <w:rFonts w:ascii="Times New Roman" w:hAnsi="Times New Roman" w:cs="Times New Roman"/>
                <w:sz w:val="16"/>
                <w:szCs w:val="16"/>
              </w:rPr>
              <w:t>(сумма цифрами в рублях)</w:t>
            </w:r>
          </w:p>
          <w:p w:rsidR="00574D58" w:rsidRPr="00991D54" w:rsidRDefault="00574D58" w:rsidP="00141C26">
            <w:pPr>
              <w:autoSpaceDE w:val="0"/>
              <w:autoSpaceDN w:val="0"/>
              <w:adjustRightInd w:val="0"/>
              <w:contextualSpacing/>
              <w:jc w:val="both"/>
              <w:rPr>
                <w:rFonts w:ascii="Times New Roman" w:hAnsi="Times New Roman" w:cs="Times New Roman"/>
                <w:sz w:val="24"/>
                <w:szCs w:val="24"/>
              </w:rPr>
            </w:pPr>
          </w:p>
        </w:tc>
        <w:tc>
          <w:tcPr>
            <w:tcW w:w="283" w:type="dxa"/>
            <w:vMerge/>
          </w:tcPr>
          <w:p w:rsidR="00574D58" w:rsidRPr="00991D54" w:rsidRDefault="00574D58" w:rsidP="00141C26">
            <w:pPr>
              <w:autoSpaceDE w:val="0"/>
              <w:autoSpaceDN w:val="0"/>
              <w:adjustRightInd w:val="0"/>
              <w:contextualSpacing/>
              <w:jc w:val="both"/>
              <w:rPr>
                <w:rFonts w:ascii="Times New Roman" w:hAnsi="Times New Roman" w:cs="Times New Roman"/>
                <w:sz w:val="24"/>
                <w:szCs w:val="24"/>
              </w:rPr>
            </w:pPr>
          </w:p>
        </w:tc>
        <w:tc>
          <w:tcPr>
            <w:tcW w:w="5240" w:type="dxa"/>
            <w:gridSpan w:val="4"/>
            <w:tcBorders>
              <w:top w:val="single" w:sz="4" w:space="0" w:color="auto"/>
              <w:bottom w:val="single" w:sz="4" w:space="0" w:color="auto"/>
            </w:tcBorders>
          </w:tcPr>
          <w:p w:rsidR="00574D58" w:rsidRPr="00991D54" w:rsidRDefault="00574D58" w:rsidP="00141C26">
            <w:pPr>
              <w:autoSpaceDE w:val="0"/>
              <w:autoSpaceDN w:val="0"/>
              <w:adjustRightInd w:val="0"/>
              <w:contextualSpacing/>
              <w:jc w:val="center"/>
              <w:rPr>
                <w:rFonts w:ascii="Times New Roman" w:hAnsi="Times New Roman" w:cs="Times New Roman"/>
                <w:sz w:val="16"/>
                <w:szCs w:val="16"/>
              </w:rPr>
            </w:pPr>
            <w:r w:rsidRPr="00991D54">
              <w:rPr>
                <w:rFonts w:ascii="Times New Roman" w:hAnsi="Times New Roman" w:cs="Times New Roman"/>
                <w:sz w:val="16"/>
                <w:szCs w:val="16"/>
              </w:rPr>
              <w:t>(должность руководителя</w:t>
            </w:r>
          </w:p>
          <w:p w:rsidR="00574D58" w:rsidRPr="00991D54" w:rsidRDefault="00574D58" w:rsidP="00141C26">
            <w:pPr>
              <w:autoSpaceDE w:val="0"/>
              <w:autoSpaceDN w:val="0"/>
              <w:adjustRightInd w:val="0"/>
              <w:contextualSpacing/>
              <w:rPr>
                <w:rFonts w:ascii="Times New Roman" w:hAnsi="Times New Roman" w:cs="Times New Roman"/>
                <w:sz w:val="24"/>
                <w:szCs w:val="24"/>
              </w:rPr>
            </w:pPr>
          </w:p>
        </w:tc>
      </w:tr>
      <w:tr w:rsidR="00574D58" w:rsidRPr="00991D54" w:rsidTr="00141C26">
        <w:trPr>
          <w:trHeight w:val="294"/>
        </w:trPr>
        <w:tc>
          <w:tcPr>
            <w:tcW w:w="4395" w:type="dxa"/>
            <w:tcBorders>
              <w:top w:val="single" w:sz="4" w:space="0" w:color="auto"/>
              <w:bottom w:val="single" w:sz="4" w:space="0" w:color="auto"/>
            </w:tcBorders>
          </w:tcPr>
          <w:p w:rsidR="00574D58" w:rsidRPr="00991D54" w:rsidRDefault="00574D58" w:rsidP="00141C26">
            <w:pPr>
              <w:autoSpaceDE w:val="0"/>
              <w:autoSpaceDN w:val="0"/>
              <w:adjustRightInd w:val="0"/>
              <w:contextualSpacing/>
              <w:jc w:val="center"/>
              <w:rPr>
                <w:rFonts w:ascii="Times New Roman" w:hAnsi="Times New Roman" w:cs="Times New Roman"/>
                <w:sz w:val="16"/>
                <w:szCs w:val="16"/>
              </w:rPr>
            </w:pPr>
          </w:p>
        </w:tc>
        <w:tc>
          <w:tcPr>
            <w:tcW w:w="283" w:type="dxa"/>
            <w:vMerge/>
          </w:tcPr>
          <w:p w:rsidR="00574D58" w:rsidRPr="00991D54" w:rsidRDefault="00574D58" w:rsidP="00141C26">
            <w:pPr>
              <w:autoSpaceDE w:val="0"/>
              <w:autoSpaceDN w:val="0"/>
              <w:adjustRightInd w:val="0"/>
              <w:contextualSpacing/>
              <w:jc w:val="both"/>
              <w:rPr>
                <w:rFonts w:ascii="Times New Roman" w:hAnsi="Times New Roman" w:cs="Times New Roman"/>
                <w:sz w:val="24"/>
                <w:szCs w:val="24"/>
              </w:rPr>
            </w:pPr>
          </w:p>
        </w:tc>
        <w:tc>
          <w:tcPr>
            <w:tcW w:w="5240" w:type="dxa"/>
            <w:gridSpan w:val="4"/>
            <w:tcBorders>
              <w:top w:val="single" w:sz="4" w:space="0" w:color="auto"/>
              <w:bottom w:val="single" w:sz="4" w:space="0" w:color="auto"/>
            </w:tcBorders>
          </w:tcPr>
          <w:p w:rsidR="00574D58" w:rsidRPr="00991D54" w:rsidRDefault="00574D58" w:rsidP="00141C26">
            <w:pPr>
              <w:autoSpaceDE w:val="0"/>
              <w:autoSpaceDN w:val="0"/>
              <w:adjustRightInd w:val="0"/>
              <w:contextualSpacing/>
              <w:jc w:val="center"/>
              <w:rPr>
                <w:rFonts w:ascii="Times New Roman" w:hAnsi="Times New Roman" w:cs="Times New Roman"/>
                <w:sz w:val="16"/>
                <w:szCs w:val="16"/>
              </w:rPr>
            </w:pPr>
          </w:p>
        </w:tc>
      </w:tr>
      <w:tr w:rsidR="00574D58" w:rsidRPr="00991D54" w:rsidTr="00141C26">
        <w:trPr>
          <w:trHeight w:val="116"/>
        </w:trPr>
        <w:tc>
          <w:tcPr>
            <w:tcW w:w="4395" w:type="dxa"/>
            <w:tcBorders>
              <w:top w:val="single" w:sz="4" w:space="0" w:color="auto"/>
              <w:bottom w:val="single" w:sz="4" w:space="0" w:color="auto"/>
            </w:tcBorders>
          </w:tcPr>
          <w:p w:rsidR="00574D58" w:rsidRPr="00991D54" w:rsidRDefault="00574D58" w:rsidP="00141C26">
            <w:pPr>
              <w:autoSpaceDE w:val="0"/>
              <w:autoSpaceDN w:val="0"/>
              <w:adjustRightInd w:val="0"/>
              <w:contextualSpacing/>
              <w:jc w:val="center"/>
              <w:rPr>
                <w:rFonts w:ascii="Times New Roman" w:hAnsi="Times New Roman" w:cs="Times New Roman"/>
                <w:sz w:val="24"/>
                <w:szCs w:val="24"/>
              </w:rPr>
            </w:pPr>
            <w:r w:rsidRPr="00991D54">
              <w:rPr>
                <w:rFonts w:ascii="Times New Roman" w:hAnsi="Times New Roman" w:cs="Times New Roman"/>
                <w:sz w:val="16"/>
                <w:szCs w:val="16"/>
              </w:rPr>
              <w:t>(должность</w:t>
            </w:r>
          </w:p>
          <w:p w:rsidR="00574D58" w:rsidRPr="00991D54" w:rsidRDefault="00574D58" w:rsidP="00141C26">
            <w:pPr>
              <w:autoSpaceDE w:val="0"/>
              <w:autoSpaceDN w:val="0"/>
              <w:adjustRightInd w:val="0"/>
              <w:contextualSpacing/>
              <w:jc w:val="both"/>
              <w:rPr>
                <w:rFonts w:ascii="Times New Roman" w:hAnsi="Times New Roman" w:cs="Times New Roman"/>
                <w:sz w:val="24"/>
                <w:szCs w:val="24"/>
              </w:rPr>
            </w:pPr>
          </w:p>
        </w:tc>
        <w:tc>
          <w:tcPr>
            <w:tcW w:w="283" w:type="dxa"/>
            <w:vMerge/>
          </w:tcPr>
          <w:p w:rsidR="00574D58" w:rsidRPr="00991D54" w:rsidRDefault="00574D58" w:rsidP="00141C26">
            <w:pPr>
              <w:autoSpaceDE w:val="0"/>
              <w:autoSpaceDN w:val="0"/>
              <w:adjustRightInd w:val="0"/>
              <w:contextualSpacing/>
              <w:jc w:val="both"/>
              <w:rPr>
                <w:rFonts w:ascii="Times New Roman" w:hAnsi="Times New Roman" w:cs="Times New Roman"/>
                <w:sz w:val="24"/>
                <w:szCs w:val="24"/>
              </w:rPr>
            </w:pPr>
          </w:p>
        </w:tc>
        <w:tc>
          <w:tcPr>
            <w:tcW w:w="5240" w:type="dxa"/>
            <w:gridSpan w:val="4"/>
            <w:tcBorders>
              <w:top w:val="single" w:sz="4" w:space="0" w:color="auto"/>
              <w:bottom w:val="single" w:sz="4" w:space="0" w:color="auto"/>
            </w:tcBorders>
          </w:tcPr>
          <w:p w:rsidR="00574D58" w:rsidRPr="00991D54" w:rsidRDefault="00574D58" w:rsidP="00141C26">
            <w:pPr>
              <w:autoSpaceDE w:val="0"/>
              <w:autoSpaceDN w:val="0"/>
              <w:adjustRightInd w:val="0"/>
              <w:contextualSpacing/>
              <w:jc w:val="center"/>
              <w:rPr>
                <w:rFonts w:ascii="Times New Roman" w:hAnsi="Times New Roman" w:cs="Times New Roman"/>
                <w:sz w:val="16"/>
                <w:szCs w:val="16"/>
              </w:rPr>
            </w:pPr>
            <w:r w:rsidRPr="00991D54">
              <w:rPr>
                <w:rFonts w:ascii="Times New Roman" w:hAnsi="Times New Roman" w:cs="Times New Roman"/>
                <w:sz w:val="16"/>
                <w:szCs w:val="16"/>
              </w:rPr>
              <w:t>учреждения)</w:t>
            </w:r>
          </w:p>
          <w:p w:rsidR="00574D58" w:rsidRPr="00991D54" w:rsidRDefault="00574D58" w:rsidP="00141C26">
            <w:pPr>
              <w:autoSpaceDE w:val="0"/>
              <w:autoSpaceDN w:val="0"/>
              <w:adjustRightInd w:val="0"/>
              <w:contextualSpacing/>
              <w:rPr>
                <w:rFonts w:ascii="Times New Roman" w:hAnsi="Times New Roman" w:cs="Times New Roman"/>
                <w:sz w:val="24"/>
                <w:szCs w:val="24"/>
              </w:rPr>
            </w:pPr>
          </w:p>
        </w:tc>
      </w:tr>
      <w:tr w:rsidR="00574D58" w:rsidRPr="00991D54" w:rsidTr="00141C26">
        <w:trPr>
          <w:trHeight w:val="258"/>
        </w:trPr>
        <w:tc>
          <w:tcPr>
            <w:tcW w:w="4395" w:type="dxa"/>
            <w:tcBorders>
              <w:top w:val="single" w:sz="4" w:space="0" w:color="auto"/>
              <w:bottom w:val="single" w:sz="4" w:space="0" w:color="auto"/>
            </w:tcBorders>
          </w:tcPr>
          <w:p w:rsidR="00574D58" w:rsidRPr="00991D54" w:rsidRDefault="00574D58" w:rsidP="00141C26">
            <w:pPr>
              <w:autoSpaceDE w:val="0"/>
              <w:autoSpaceDN w:val="0"/>
              <w:adjustRightInd w:val="0"/>
              <w:contextualSpacing/>
              <w:jc w:val="center"/>
              <w:rPr>
                <w:rFonts w:ascii="Times New Roman" w:hAnsi="Times New Roman" w:cs="Times New Roman"/>
                <w:sz w:val="16"/>
                <w:szCs w:val="16"/>
              </w:rPr>
            </w:pPr>
            <w:r w:rsidRPr="00991D54">
              <w:rPr>
                <w:rFonts w:ascii="Times New Roman" w:hAnsi="Times New Roman" w:cs="Times New Roman"/>
                <w:sz w:val="16"/>
                <w:szCs w:val="16"/>
              </w:rPr>
              <w:t>руководителя</w:t>
            </w:r>
          </w:p>
          <w:p w:rsidR="00574D58" w:rsidRPr="00991D54" w:rsidRDefault="00574D58" w:rsidP="00141C26">
            <w:pPr>
              <w:autoSpaceDE w:val="0"/>
              <w:autoSpaceDN w:val="0"/>
              <w:adjustRightInd w:val="0"/>
              <w:contextualSpacing/>
              <w:jc w:val="both"/>
              <w:rPr>
                <w:rFonts w:ascii="Times New Roman" w:hAnsi="Times New Roman" w:cs="Times New Roman"/>
                <w:sz w:val="24"/>
                <w:szCs w:val="24"/>
              </w:rPr>
            </w:pPr>
          </w:p>
        </w:tc>
        <w:tc>
          <w:tcPr>
            <w:tcW w:w="283" w:type="dxa"/>
            <w:vMerge/>
          </w:tcPr>
          <w:p w:rsidR="00574D58" w:rsidRPr="00991D54" w:rsidRDefault="00574D58" w:rsidP="00141C26">
            <w:pPr>
              <w:autoSpaceDE w:val="0"/>
              <w:autoSpaceDN w:val="0"/>
              <w:adjustRightInd w:val="0"/>
              <w:contextualSpacing/>
              <w:jc w:val="both"/>
              <w:rPr>
                <w:rFonts w:ascii="Times New Roman" w:hAnsi="Times New Roman" w:cs="Times New Roman"/>
                <w:sz w:val="24"/>
                <w:szCs w:val="24"/>
              </w:rPr>
            </w:pPr>
          </w:p>
        </w:tc>
        <w:tc>
          <w:tcPr>
            <w:tcW w:w="5240" w:type="dxa"/>
            <w:gridSpan w:val="4"/>
            <w:tcBorders>
              <w:top w:val="single" w:sz="4" w:space="0" w:color="auto"/>
              <w:bottom w:val="single" w:sz="4" w:space="0" w:color="auto"/>
            </w:tcBorders>
          </w:tcPr>
          <w:p w:rsidR="00574D58" w:rsidRPr="00991D54" w:rsidRDefault="00574D58" w:rsidP="00141C26">
            <w:pPr>
              <w:autoSpaceDE w:val="0"/>
              <w:autoSpaceDN w:val="0"/>
              <w:adjustRightInd w:val="0"/>
              <w:contextualSpacing/>
              <w:jc w:val="center"/>
              <w:rPr>
                <w:rFonts w:ascii="Times New Roman" w:hAnsi="Times New Roman" w:cs="Times New Roman"/>
                <w:sz w:val="16"/>
                <w:szCs w:val="16"/>
              </w:rPr>
            </w:pPr>
            <w:r w:rsidRPr="00991D54">
              <w:rPr>
                <w:rFonts w:ascii="Times New Roman" w:hAnsi="Times New Roman" w:cs="Times New Roman"/>
                <w:sz w:val="16"/>
                <w:szCs w:val="16"/>
              </w:rPr>
              <w:t>(Ф.И.О. руководителя учреждения)</w:t>
            </w:r>
          </w:p>
          <w:p w:rsidR="00574D58" w:rsidRPr="00991D54" w:rsidRDefault="00574D58" w:rsidP="00141C26">
            <w:pPr>
              <w:autoSpaceDE w:val="0"/>
              <w:autoSpaceDN w:val="0"/>
              <w:adjustRightInd w:val="0"/>
              <w:contextualSpacing/>
              <w:rPr>
                <w:rFonts w:ascii="Times New Roman" w:hAnsi="Times New Roman" w:cs="Times New Roman"/>
                <w:sz w:val="24"/>
                <w:szCs w:val="24"/>
              </w:rPr>
            </w:pPr>
          </w:p>
        </w:tc>
      </w:tr>
      <w:tr w:rsidR="00574D58" w:rsidRPr="00991D54" w:rsidTr="00141C26">
        <w:trPr>
          <w:trHeight w:val="230"/>
        </w:trPr>
        <w:tc>
          <w:tcPr>
            <w:tcW w:w="4395" w:type="dxa"/>
            <w:vMerge w:val="restart"/>
            <w:tcBorders>
              <w:top w:val="single" w:sz="4" w:space="0" w:color="auto"/>
              <w:bottom w:val="single" w:sz="4" w:space="0" w:color="auto"/>
            </w:tcBorders>
          </w:tcPr>
          <w:p w:rsidR="00574D58" w:rsidRPr="00991D54" w:rsidRDefault="00574D58" w:rsidP="00141C26">
            <w:pPr>
              <w:autoSpaceDE w:val="0"/>
              <w:autoSpaceDN w:val="0"/>
              <w:adjustRightInd w:val="0"/>
              <w:contextualSpacing/>
              <w:jc w:val="center"/>
              <w:rPr>
                <w:rFonts w:ascii="Times New Roman" w:hAnsi="Times New Roman" w:cs="Times New Roman"/>
                <w:sz w:val="16"/>
                <w:szCs w:val="16"/>
              </w:rPr>
            </w:pPr>
            <w:r w:rsidRPr="00991D54">
              <w:rPr>
                <w:rFonts w:ascii="Times New Roman" w:hAnsi="Times New Roman" w:cs="Times New Roman"/>
                <w:sz w:val="16"/>
                <w:szCs w:val="16"/>
              </w:rPr>
              <w:t>учреждения)</w:t>
            </w:r>
          </w:p>
          <w:p w:rsidR="00574D58" w:rsidRPr="00991D54" w:rsidRDefault="00574D58" w:rsidP="00141C26">
            <w:pPr>
              <w:autoSpaceDE w:val="0"/>
              <w:autoSpaceDN w:val="0"/>
              <w:adjustRightInd w:val="0"/>
              <w:contextualSpacing/>
              <w:rPr>
                <w:rFonts w:ascii="Times New Roman" w:hAnsi="Times New Roman" w:cs="Times New Roman"/>
                <w:sz w:val="20"/>
                <w:szCs w:val="20"/>
              </w:rPr>
            </w:pPr>
          </w:p>
          <w:p w:rsidR="00574D58" w:rsidRPr="00991D54" w:rsidRDefault="00574D58" w:rsidP="00141C26">
            <w:pPr>
              <w:autoSpaceDE w:val="0"/>
              <w:autoSpaceDN w:val="0"/>
              <w:adjustRightInd w:val="0"/>
              <w:contextualSpacing/>
              <w:jc w:val="both"/>
              <w:rPr>
                <w:rFonts w:ascii="Times New Roman" w:hAnsi="Times New Roman" w:cs="Times New Roman"/>
                <w:sz w:val="20"/>
                <w:szCs w:val="20"/>
              </w:rPr>
            </w:pPr>
          </w:p>
        </w:tc>
        <w:tc>
          <w:tcPr>
            <w:tcW w:w="283" w:type="dxa"/>
            <w:vMerge/>
          </w:tcPr>
          <w:p w:rsidR="00574D58" w:rsidRPr="00991D54" w:rsidRDefault="00574D58" w:rsidP="00141C26">
            <w:pPr>
              <w:autoSpaceDE w:val="0"/>
              <w:autoSpaceDN w:val="0"/>
              <w:adjustRightInd w:val="0"/>
              <w:contextualSpacing/>
              <w:jc w:val="both"/>
              <w:rPr>
                <w:rFonts w:ascii="Times New Roman" w:hAnsi="Times New Roman" w:cs="Times New Roman"/>
                <w:sz w:val="24"/>
                <w:szCs w:val="24"/>
              </w:rPr>
            </w:pPr>
          </w:p>
        </w:tc>
        <w:tc>
          <w:tcPr>
            <w:tcW w:w="5240" w:type="dxa"/>
            <w:gridSpan w:val="4"/>
            <w:tcBorders>
              <w:top w:val="single" w:sz="4" w:space="0" w:color="auto"/>
              <w:bottom w:val="single" w:sz="4" w:space="0" w:color="auto"/>
            </w:tcBorders>
          </w:tcPr>
          <w:p w:rsidR="00574D58" w:rsidRPr="00991D54" w:rsidRDefault="00574D58" w:rsidP="00141C26">
            <w:pPr>
              <w:autoSpaceDE w:val="0"/>
              <w:autoSpaceDN w:val="0"/>
              <w:adjustRightInd w:val="0"/>
              <w:contextualSpacing/>
              <w:rPr>
                <w:rFonts w:ascii="Times New Roman" w:hAnsi="Times New Roman" w:cs="Times New Roman"/>
                <w:sz w:val="20"/>
                <w:szCs w:val="20"/>
              </w:rPr>
            </w:pPr>
          </w:p>
        </w:tc>
      </w:tr>
      <w:tr w:rsidR="00574D58" w:rsidRPr="00991D54" w:rsidTr="00141C26">
        <w:trPr>
          <w:trHeight w:val="230"/>
        </w:trPr>
        <w:tc>
          <w:tcPr>
            <w:tcW w:w="4395" w:type="dxa"/>
            <w:vMerge/>
            <w:tcBorders>
              <w:top w:val="single" w:sz="4" w:space="0" w:color="auto"/>
              <w:bottom w:val="single" w:sz="4" w:space="0" w:color="auto"/>
            </w:tcBorders>
          </w:tcPr>
          <w:p w:rsidR="00574D58" w:rsidRPr="00991D54" w:rsidRDefault="00574D58" w:rsidP="00141C26">
            <w:pPr>
              <w:autoSpaceDE w:val="0"/>
              <w:autoSpaceDN w:val="0"/>
              <w:adjustRightInd w:val="0"/>
              <w:contextualSpacing/>
              <w:rPr>
                <w:rFonts w:ascii="Times New Roman" w:hAnsi="Times New Roman" w:cs="Times New Roman"/>
                <w:sz w:val="20"/>
                <w:szCs w:val="20"/>
              </w:rPr>
            </w:pPr>
          </w:p>
        </w:tc>
        <w:tc>
          <w:tcPr>
            <w:tcW w:w="283" w:type="dxa"/>
            <w:vMerge/>
          </w:tcPr>
          <w:p w:rsidR="00574D58" w:rsidRPr="00991D54" w:rsidRDefault="00574D58" w:rsidP="00141C26">
            <w:pPr>
              <w:autoSpaceDE w:val="0"/>
              <w:autoSpaceDN w:val="0"/>
              <w:adjustRightInd w:val="0"/>
              <w:contextualSpacing/>
              <w:rPr>
                <w:rFonts w:ascii="Times New Roman" w:hAnsi="Times New Roman" w:cs="Times New Roman"/>
                <w:sz w:val="20"/>
                <w:szCs w:val="20"/>
              </w:rPr>
            </w:pPr>
          </w:p>
        </w:tc>
        <w:tc>
          <w:tcPr>
            <w:tcW w:w="5240" w:type="dxa"/>
            <w:gridSpan w:val="4"/>
            <w:vMerge w:val="restart"/>
            <w:tcBorders>
              <w:top w:val="single" w:sz="4" w:space="0" w:color="auto"/>
              <w:bottom w:val="single" w:sz="4" w:space="0" w:color="auto"/>
            </w:tcBorders>
          </w:tcPr>
          <w:p w:rsidR="00574D58" w:rsidRPr="00991D54" w:rsidRDefault="00574D58" w:rsidP="00141C26">
            <w:pPr>
              <w:autoSpaceDE w:val="0"/>
              <w:autoSpaceDN w:val="0"/>
              <w:adjustRightInd w:val="0"/>
              <w:contextualSpacing/>
              <w:jc w:val="center"/>
              <w:rPr>
                <w:rFonts w:ascii="Times New Roman" w:hAnsi="Times New Roman" w:cs="Times New Roman"/>
                <w:sz w:val="16"/>
                <w:szCs w:val="16"/>
              </w:rPr>
            </w:pPr>
            <w:r w:rsidRPr="00991D54">
              <w:rPr>
                <w:rFonts w:ascii="Times New Roman" w:hAnsi="Times New Roman" w:cs="Times New Roman"/>
                <w:sz w:val="16"/>
                <w:szCs w:val="16"/>
              </w:rPr>
              <w:t>(должность подотчетного лица)</w:t>
            </w:r>
          </w:p>
          <w:p w:rsidR="00574D58" w:rsidRPr="00991D54" w:rsidRDefault="00574D58" w:rsidP="00141C26">
            <w:pPr>
              <w:autoSpaceDE w:val="0"/>
              <w:autoSpaceDN w:val="0"/>
              <w:adjustRightInd w:val="0"/>
              <w:rPr>
                <w:rFonts w:ascii="Times New Roman" w:hAnsi="Times New Roman" w:cs="Times New Roman"/>
                <w:sz w:val="24"/>
                <w:szCs w:val="24"/>
              </w:rPr>
            </w:pPr>
          </w:p>
          <w:p w:rsidR="00574D58" w:rsidRPr="00991D54" w:rsidRDefault="00574D58" w:rsidP="00141C26">
            <w:pPr>
              <w:autoSpaceDE w:val="0"/>
              <w:autoSpaceDN w:val="0"/>
              <w:adjustRightInd w:val="0"/>
              <w:rPr>
                <w:rFonts w:ascii="Times New Roman" w:hAnsi="Times New Roman" w:cs="Times New Roman"/>
                <w:sz w:val="24"/>
                <w:szCs w:val="24"/>
              </w:rPr>
            </w:pPr>
          </w:p>
        </w:tc>
      </w:tr>
      <w:tr w:rsidR="00574D58" w:rsidRPr="00991D54" w:rsidTr="00141C26">
        <w:trPr>
          <w:trHeight w:val="276"/>
        </w:trPr>
        <w:tc>
          <w:tcPr>
            <w:tcW w:w="4395" w:type="dxa"/>
            <w:vMerge w:val="restart"/>
            <w:tcBorders>
              <w:top w:val="single" w:sz="4" w:space="0" w:color="auto"/>
              <w:bottom w:val="single" w:sz="4" w:space="0" w:color="auto"/>
            </w:tcBorders>
          </w:tcPr>
          <w:p w:rsidR="00574D58" w:rsidRPr="00991D54" w:rsidRDefault="00574D58" w:rsidP="00141C26">
            <w:pPr>
              <w:autoSpaceDE w:val="0"/>
              <w:autoSpaceDN w:val="0"/>
              <w:adjustRightInd w:val="0"/>
              <w:contextualSpacing/>
              <w:jc w:val="center"/>
              <w:rPr>
                <w:rFonts w:ascii="Times New Roman" w:hAnsi="Times New Roman" w:cs="Times New Roman"/>
                <w:sz w:val="16"/>
                <w:szCs w:val="16"/>
              </w:rPr>
            </w:pPr>
            <w:r w:rsidRPr="00991D54">
              <w:rPr>
                <w:rFonts w:ascii="Times New Roman" w:hAnsi="Times New Roman" w:cs="Times New Roman"/>
                <w:sz w:val="16"/>
                <w:szCs w:val="16"/>
              </w:rPr>
              <w:t>(Ф.И.О. руководителя учреждения)</w:t>
            </w:r>
          </w:p>
          <w:p w:rsidR="00574D58" w:rsidRPr="00991D54" w:rsidRDefault="00574D58" w:rsidP="00141C26">
            <w:pPr>
              <w:autoSpaceDE w:val="0"/>
              <w:autoSpaceDN w:val="0"/>
              <w:adjustRightInd w:val="0"/>
              <w:contextualSpacing/>
              <w:rPr>
                <w:rFonts w:ascii="Times New Roman" w:hAnsi="Times New Roman" w:cs="Times New Roman"/>
                <w:sz w:val="20"/>
                <w:szCs w:val="20"/>
              </w:rPr>
            </w:pPr>
          </w:p>
          <w:p w:rsidR="00574D58" w:rsidRPr="00991D54" w:rsidRDefault="00574D58" w:rsidP="00141C26">
            <w:pPr>
              <w:autoSpaceDE w:val="0"/>
              <w:autoSpaceDN w:val="0"/>
              <w:adjustRightInd w:val="0"/>
              <w:contextualSpacing/>
              <w:jc w:val="both"/>
              <w:rPr>
                <w:rFonts w:ascii="Times New Roman" w:hAnsi="Times New Roman" w:cs="Times New Roman"/>
                <w:sz w:val="24"/>
                <w:szCs w:val="24"/>
              </w:rPr>
            </w:pPr>
          </w:p>
        </w:tc>
        <w:tc>
          <w:tcPr>
            <w:tcW w:w="283" w:type="dxa"/>
            <w:vMerge/>
          </w:tcPr>
          <w:p w:rsidR="00574D58" w:rsidRPr="00991D54" w:rsidRDefault="00574D58" w:rsidP="00141C26">
            <w:pPr>
              <w:autoSpaceDE w:val="0"/>
              <w:autoSpaceDN w:val="0"/>
              <w:adjustRightInd w:val="0"/>
              <w:contextualSpacing/>
              <w:rPr>
                <w:rFonts w:ascii="Times New Roman" w:hAnsi="Times New Roman" w:cs="Times New Roman"/>
                <w:sz w:val="20"/>
                <w:szCs w:val="20"/>
              </w:rPr>
            </w:pPr>
          </w:p>
        </w:tc>
        <w:tc>
          <w:tcPr>
            <w:tcW w:w="5240" w:type="dxa"/>
            <w:gridSpan w:val="4"/>
            <w:vMerge/>
            <w:tcBorders>
              <w:bottom w:val="single" w:sz="4" w:space="0" w:color="auto"/>
            </w:tcBorders>
          </w:tcPr>
          <w:p w:rsidR="00574D58" w:rsidRPr="00991D54" w:rsidRDefault="00574D58" w:rsidP="00141C26">
            <w:pPr>
              <w:autoSpaceDE w:val="0"/>
              <w:autoSpaceDN w:val="0"/>
              <w:adjustRightInd w:val="0"/>
              <w:contextualSpacing/>
              <w:jc w:val="center"/>
              <w:rPr>
                <w:rFonts w:ascii="Times New Roman" w:hAnsi="Times New Roman" w:cs="Times New Roman"/>
                <w:sz w:val="20"/>
                <w:szCs w:val="20"/>
              </w:rPr>
            </w:pPr>
          </w:p>
        </w:tc>
      </w:tr>
      <w:tr w:rsidR="00574D58" w:rsidRPr="00991D54" w:rsidTr="00141C26">
        <w:trPr>
          <w:trHeight w:val="230"/>
        </w:trPr>
        <w:tc>
          <w:tcPr>
            <w:tcW w:w="4395" w:type="dxa"/>
            <w:vMerge/>
            <w:tcBorders>
              <w:bottom w:val="single" w:sz="4" w:space="0" w:color="auto"/>
            </w:tcBorders>
          </w:tcPr>
          <w:p w:rsidR="00574D58" w:rsidRPr="00991D54" w:rsidRDefault="00574D58" w:rsidP="00141C26">
            <w:pPr>
              <w:autoSpaceDE w:val="0"/>
              <w:autoSpaceDN w:val="0"/>
              <w:adjustRightInd w:val="0"/>
              <w:contextualSpacing/>
              <w:rPr>
                <w:rFonts w:ascii="Times New Roman" w:hAnsi="Times New Roman" w:cs="Times New Roman"/>
                <w:sz w:val="20"/>
                <w:szCs w:val="20"/>
              </w:rPr>
            </w:pPr>
          </w:p>
        </w:tc>
        <w:tc>
          <w:tcPr>
            <w:tcW w:w="283" w:type="dxa"/>
            <w:vMerge/>
          </w:tcPr>
          <w:p w:rsidR="00574D58" w:rsidRPr="00991D54" w:rsidRDefault="00574D58" w:rsidP="00141C26">
            <w:pPr>
              <w:autoSpaceDE w:val="0"/>
              <w:autoSpaceDN w:val="0"/>
              <w:adjustRightInd w:val="0"/>
              <w:contextualSpacing/>
              <w:rPr>
                <w:rFonts w:ascii="Times New Roman" w:hAnsi="Times New Roman" w:cs="Times New Roman"/>
                <w:sz w:val="20"/>
                <w:szCs w:val="20"/>
              </w:rPr>
            </w:pPr>
          </w:p>
        </w:tc>
        <w:tc>
          <w:tcPr>
            <w:tcW w:w="425" w:type="dxa"/>
            <w:vMerge w:val="restart"/>
          </w:tcPr>
          <w:p w:rsidR="00574D58" w:rsidRPr="00991D54" w:rsidRDefault="00574D58" w:rsidP="00141C26">
            <w:pPr>
              <w:autoSpaceDE w:val="0"/>
              <w:autoSpaceDN w:val="0"/>
              <w:adjustRightInd w:val="0"/>
              <w:contextualSpacing/>
              <w:rPr>
                <w:rFonts w:ascii="Times New Roman" w:hAnsi="Times New Roman" w:cs="Times New Roman"/>
                <w:sz w:val="24"/>
                <w:szCs w:val="24"/>
              </w:rPr>
            </w:pPr>
          </w:p>
          <w:p w:rsidR="00574D58" w:rsidRPr="00991D54" w:rsidRDefault="00574D58" w:rsidP="00141C26">
            <w:pPr>
              <w:autoSpaceDE w:val="0"/>
              <w:autoSpaceDN w:val="0"/>
              <w:adjustRightInd w:val="0"/>
              <w:contextualSpacing/>
              <w:rPr>
                <w:rFonts w:ascii="Times New Roman" w:hAnsi="Times New Roman" w:cs="Times New Roman"/>
                <w:sz w:val="24"/>
                <w:szCs w:val="24"/>
              </w:rPr>
            </w:pPr>
            <w:r w:rsidRPr="00991D54">
              <w:rPr>
                <w:rFonts w:ascii="Times New Roman" w:hAnsi="Times New Roman" w:cs="Times New Roman"/>
                <w:sz w:val="24"/>
                <w:szCs w:val="24"/>
                <w:lang w:val="en-US"/>
              </w:rPr>
              <w:t>N</w:t>
            </w:r>
          </w:p>
        </w:tc>
        <w:tc>
          <w:tcPr>
            <w:tcW w:w="1418" w:type="dxa"/>
            <w:vMerge w:val="restart"/>
            <w:tcBorders>
              <w:bottom w:val="single" w:sz="4" w:space="0" w:color="auto"/>
            </w:tcBorders>
          </w:tcPr>
          <w:p w:rsidR="00574D58" w:rsidRPr="00991D54" w:rsidRDefault="00574D58" w:rsidP="00141C26">
            <w:pPr>
              <w:autoSpaceDE w:val="0"/>
              <w:autoSpaceDN w:val="0"/>
              <w:adjustRightInd w:val="0"/>
              <w:contextualSpacing/>
              <w:rPr>
                <w:rFonts w:ascii="Times New Roman" w:hAnsi="Times New Roman" w:cs="Times New Roman"/>
                <w:sz w:val="24"/>
                <w:szCs w:val="24"/>
              </w:rPr>
            </w:pPr>
          </w:p>
          <w:p w:rsidR="00574D58" w:rsidRPr="00991D54" w:rsidRDefault="00574D58" w:rsidP="00141C26">
            <w:pPr>
              <w:autoSpaceDE w:val="0"/>
              <w:autoSpaceDN w:val="0"/>
              <w:adjustRightInd w:val="0"/>
              <w:contextualSpacing/>
              <w:rPr>
                <w:rFonts w:ascii="Times New Roman" w:hAnsi="Times New Roman" w:cs="Times New Roman"/>
                <w:sz w:val="24"/>
                <w:szCs w:val="24"/>
              </w:rPr>
            </w:pPr>
          </w:p>
        </w:tc>
        <w:tc>
          <w:tcPr>
            <w:tcW w:w="567" w:type="dxa"/>
            <w:vMerge w:val="restart"/>
          </w:tcPr>
          <w:p w:rsidR="00574D58" w:rsidRPr="00991D54" w:rsidRDefault="00574D58" w:rsidP="00141C26">
            <w:pPr>
              <w:autoSpaceDE w:val="0"/>
              <w:autoSpaceDN w:val="0"/>
              <w:adjustRightInd w:val="0"/>
              <w:contextualSpacing/>
              <w:rPr>
                <w:rFonts w:ascii="Times New Roman" w:hAnsi="Times New Roman" w:cs="Times New Roman"/>
                <w:sz w:val="24"/>
                <w:szCs w:val="24"/>
              </w:rPr>
            </w:pPr>
          </w:p>
          <w:p w:rsidR="00574D58" w:rsidRPr="00991D54" w:rsidRDefault="00574D58" w:rsidP="00141C26">
            <w:pPr>
              <w:autoSpaceDE w:val="0"/>
              <w:autoSpaceDN w:val="0"/>
              <w:adjustRightInd w:val="0"/>
              <w:contextualSpacing/>
              <w:rPr>
                <w:rFonts w:ascii="Times New Roman" w:hAnsi="Times New Roman" w:cs="Times New Roman"/>
                <w:sz w:val="24"/>
                <w:szCs w:val="24"/>
              </w:rPr>
            </w:pPr>
            <w:r w:rsidRPr="00991D54">
              <w:rPr>
                <w:rFonts w:ascii="Times New Roman" w:hAnsi="Times New Roman" w:cs="Times New Roman"/>
                <w:sz w:val="24"/>
                <w:szCs w:val="24"/>
              </w:rPr>
              <w:t>от</w:t>
            </w:r>
          </w:p>
        </w:tc>
        <w:tc>
          <w:tcPr>
            <w:tcW w:w="2830" w:type="dxa"/>
            <w:vMerge w:val="restart"/>
            <w:tcBorders>
              <w:top w:val="single" w:sz="4" w:space="0" w:color="auto"/>
              <w:left w:val="nil"/>
            </w:tcBorders>
          </w:tcPr>
          <w:p w:rsidR="00574D58" w:rsidRPr="00991D54" w:rsidRDefault="00574D58" w:rsidP="00141C26">
            <w:pPr>
              <w:autoSpaceDE w:val="0"/>
              <w:autoSpaceDN w:val="0"/>
              <w:adjustRightInd w:val="0"/>
              <w:contextualSpacing/>
              <w:rPr>
                <w:rFonts w:ascii="Times New Roman" w:hAnsi="Times New Roman" w:cs="Times New Roman"/>
                <w:sz w:val="24"/>
                <w:szCs w:val="24"/>
              </w:rPr>
            </w:pPr>
          </w:p>
          <w:p w:rsidR="00574D58" w:rsidRPr="00991D54" w:rsidRDefault="00574D58" w:rsidP="00141C26">
            <w:pPr>
              <w:autoSpaceDE w:val="0"/>
              <w:autoSpaceDN w:val="0"/>
              <w:adjustRightInd w:val="0"/>
              <w:contextualSpacing/>
              <w:rPr>
                <w:rFonts w:ascii="Times New Roman" w:hAnsi="Times New Roman" w:cs="Times New Roman"/>
                <w:sz w:val="24"/>
                <w:szCs w:val="24"/>
              </w:rPr>
            </w:pPr>
          </w:p>
        </w:tc>
      </w:tr>
      <w:tr w:rsidR="00574D58" w:rsidRPr="00991D54" w:rsidTr="00141C26">
        <w:trPr>
          <w:trHeight w:val="276"/>
        </w:trPr>
        <w:tc>
          <w:tcPr>
            <w:tcW w:w="4395" w:type="dxa"/>
            <w:vMerge w:val="restart"/>
            <w:tcBorders>
              <w:top w:val="single" w:sz="4" w:space="0" w:color="auto"/>
              <w:bottom w:val="single" w:sz="4" w:space="0" w:color="auto"/>
            </w:tcBorders>
          </w:tcPr>
          <w:p w:rsidR="00574D58" w:rsidRPr="00991D54" w:rsidRDefault="00574D58" w:rsidP="00141C26">
            <w:pPr>
              <w:autoSpaceDE w:val="0"/>
              <w:autoSpaceDN w:val="0"/>
              <w:adjustRightInd w:val="0"/>
              <w:contextualSpacing/>
              <w:jc w:val="center"/>
              <w:rPr>
                <w:rFonts w:ascii="Times New Roman" w:hAnsi="Times New Roman" w:cs="Times New Roman"/>
                <w:sz w:val="16"/>
                <w:szCs w:val="16"/>
              </w:rPr>
            </w:pPr>
            <w:r w:rsidRPr="00991D54">
              <w:rPr>
                <w:rFonts w:ascii="Times New Roman" w:hAnsi="Times New Roman" w:cs="Times New Roman"/>
                <w:sz w:val="16"/>
                <w:szCs w:val="16"/>
              </w:rPr>
              <w:t>(подпись)</w:t>
            </w:r>
          </w:p>
          <w:p w:rsidR="00574D58" w:rsidRPr="00991D54" w:rsidRDefault="00574D58" w:rsidP="00141C26">
            <w:pPr>
              <w:autoSpaceDE w:val="0"/>
              <w:autoSpaceDN w:val="0"/>
              <w:adjustRightInd w:val="0"/>
              <w:contextualSpacing/>
              <w:jc w:val="center"/>
              <w:rPr>
                <w:rFonts w:ascii="Times New Roman" w:hAnsi="Times New Roman" w:cs="Times New Roman"/>
                <w:sz w:val="24"/>
                <w:szCs w:val="24"/>
              </w:rPr>
            </w:pPr>
          </w:p>
        </w:tc>
        <w:tc>
          <w:tcPr>
            <w:tcW w:w="283" w:type="dxa"/>
            <w:vMerge/>
          </w:tcPr>
          <w:p w:rsidR="00574D58" w:rsidRPr="00991D54" w:rsidRDefault="00574D58" w:rsidP="00141C26">
            <w:pPr>
              <w:autoSpaceDE w:val="0"/>
              <w:autoSpaceDN w:val="0"/>
              <w:adjustRightInd w:val="0"/>
              <w:contextualSpacing/>
              <w:rPr>
                <w:rFonts w:ascii="Times New Roman" w:hAnsi="Times New Roman" w:cs="Times New Roman"/>
                <w:sz w:val="20"/>
                <w:szCs w:val="20"/>
              </w:rPr>
            </w:pPr>
          </w:p>
        </w:tc>
        <w:tc>
          <w:tcPr>
            <w:tcW w:w="425" w:type="dxa"/>
            <w:vMerge/>
          </w:tcPr>
          <w:p w:rsidR="00574D58" w:rsidRPr="00991D54" w:rsidRDefault="00574D58" w:rsidP="00141C26">
            <w:pPr>
              <w:autoSpaceDE w:val="0"/>
              <w:autoSpaceDN w:val="0"/>
              <w:adjustRightInd w:val="0"/>
              <w:contextualSpacing/>
              <w:jc w:val="center"/>
              <w:rPr>
                <w:rFonts w:ascii="Times New Roman" w:hAnsi="Times New Roman" w:cs="Times New Roman"/>
                <w:sz w:val="20"/>
                <w:szCs w:val="20"/>
              </w:rPr>
            </w:pPr>
          </w:p>
        </w:tc>
        <w:tc>
          <w:tcPr>
            <w:tcW w:w="1418" w:type="dxa"/>
            <w:vMerge/>
            <w:tcBorders>
              <w:bottom w:val="single" w:sz="4" w:space="0" w:color="auto"/>
            </w:tcBorders>
          </w:tcPr>
          <w:p w:rsidR="00574D58" w:rsidRPr="00991D54" w:rsidRDefault="00574D58" w:rsidP="00141C26">
            <w:pPr>
              <w:autoSpaceDE w:val="0"/>
              <w:autoSpaceDN w:val="0"/>
              <w:adjustRightInd w:val="0"/>
              <w:contextualSpacing/>
              <w:jc w:val="center"/>
              <w:rPr>
                <w:rFonts w:ascii="Times New Roman" w:hAnsi="Times New Roman" w:cs="Times New Roman"/>
                <w:sz w:val="20"/>
                <w:szCs w:val="20"/>
              </w:rPr>
            </w:pPr>
          </w:p>
        </w:tc>
        <w:tc>
          <w:tcPr>
            <w:tcW w:w="567" w:type="dxa"/>
            <w:vMerge/>
          </w:tcPr>
          <w:p w:rsidR="00574D58" w:rsidRPr="00991D54" w:rsidRDefault="00574D58" w:rsidP="00141C26">
            <w:pPr>
              <w:autoSpaceDE w:val="0"/>
              <w:autoSpaceDN w:val="0"/>
              <w:adjustRightInd w:val="0"/>
              <w:contextualSpacing/>
              <w:jc w:val="center"/>
              <w:rPr>
                <w:rFonts w:ascii="Times New Roman" w:hAnsi="Times New Roman" w:cs="Times New Roman"/>
                <w:sz w:val="20"/>
                <w:szCs w:val="20"/>
              </w:rPr>
            </w:pPr>
          </w:p>
        </w:tc>
        <w:tc>
          <w:tcPr>
            <w:tcW w:w="2830" w:type="dxa"/>
            <w:vMerge/>
            <w:tcBorders>
              <w:left w:val="nil"/>
              <w:bottom w:val="single" w:sz="4" w:space="0" w:color="auto"/>
            </w:tcBorders>
          </w:tcPr>
          <w:p w:rsidR="00574D58" w:rsidRPr="00991D54" w:rsidRDefault="00574D58" w:rsidP="00141C26">
            <w:pPr>
              <w:autoSpaceDE w:val="0"/>
              <w:autoSpaceDN w:val="0"/>
              <w:adjustRightInd w:val="0"/>
              <w:contextualSpacing/>
              <w:jc w:val="center"/>
              <w:rPr>
                <w:rFonts w:ascii="Times New Roman" w:hAnsi="Times New Roman" w:cs="Times New Roman"/>
                <w:sz w:val="20"/>
                <w:szCs w:val="20"/>
              </w:rPr>
            </w:pPr>
          </w:p>
        </w:tc>
      </w:tr>
      <w:tr w:rsidR="00574D58" w:rsidRPr="00991D54" w:rsidTr="00141C26">
        <w:trPr>
          <w:trHeight w:val="230"/>
        </w:trPr>
        <w:tc>
          <w:tcPr>
            <w:tcW w:w="4395" w:type="dxa"/>
            <w:vMerge/>
            <w:tcBorders>
              <w:bottom w:val="single" w:sz="4" w:space="0" w:color="auto"/>
            </w:tcBorders>
          </w:tcPr>
          <w:p w:rsidR="00574D58" w:rsidRPr="00991D54" w:rsidRDefault="00574D58" w:rsidP="00141C26">
            <w:pPr>
              <w:autoSpaceDE w:val="0"/>
              <w:autoSpaceDN w:val="0"/>
              <w:adjustRightInd w:val="0"/>
              <w:contextualSpacing/>
              <w:jc w:val="center"/>
              <w:rPr>
                <w:rFonts w:ascii="Times New Roman" w:hAnsi="Times New Roman" w:cs="Times New Roman"/>
                <w:sz w:val="20"/>
                <w:szCs w:val="20"/>
              </w:rPr>
            </w:pPr>
          </w:p>
        </w:tc>
        <w:tc>
          <w:tcPr>
            <w:tcW w:w="283" w:type="dxa"/>
            <w:vMerge/>
          </w:tcPr>
          <w:p w:rsidR="00574D58" w:rsidRPr="00991D54" w:rsidRDefault="00574D58" w:rsidP="00141C26">
            <w:pPr>
              <w:autoSpaceDE w:val="0"/>
              <w:autoSpaceDN w:val="0"/>
              <w:adjustRightInd w:val="0"/>
              <w:contextualSpacing/>
              <w:rPr>
                <w:rFonts w:ascii="Times New Roman" w:hAnsi="Times New Roman" w:cs="Times New Roman"/>
                <w:sz w:val="20"/>
                <w:szCs w:val="20"/>
              </w:rPr>
            </w:pPr>
          </w:p>
        </w:tc>
        <w:tc>
          <w:tcPr>
            <w:tcW w:w="5240" w:type="dxa"/>
            <w:gridSpan w:val="4"/>
            <w:vMerge w:val="restart"/>
          </w:tcPr>
          <w:p w:rsidR="00574D58" w:rsidRPr="00991D54" w:rsidRDefault="00574D58" w:rsidP="00141C26">
            <w:pPr>
              <w:autoSpaceDE w:val="0"/>
              <w:autoSpaceDN w:val="0"/>
              <w:adjustRightInd w:val="0"/>
              <w:contextualSpacing/>
              <w:rPr>
                <w:rFonts w:ascii="Times New Roman" w:hAnsi="Times New Roman" w:cs="Times New Roman"/>
                <w:sz w:val="20"/>
                <w:szCs w:val="20"/>
              </w:rPr>
            </w:pPr>
          </w:p>
        </w:tc>
      </w:tr>
      <w:tr w:rsidR="00574D58" w:rsidRPr="00991D54" w:rsidTr="00141C26">
        <w:trPr>
          <w:trHeight w:val="96"/>
        </w:trPr>
        <w:tc>
          <w:tcPr>
            <w:tcW w:w="4395" w:type="dxa"/>
            <w:tcBorders>
              <w:top w:val="single" w:sz="4" w:space="0" w:color="auto"/>
            </w:tcBorders>
          </w:tcPr>
          <w:p w:rsidR="00574D58" w:rsidRPr="00991D54" w:rsidRDefault="00574D58" w:rsidP="00141C26">
            <w:pPr>
              <w:autoSpaceDE w:val="0"/>
              <w:autoSpaceDN w:val="0"/>
              <w:adjustRightInd w:val="0"/>
              <w:contextualSpacing/>
              <w:jc w:val="center"/>
              <w:rPr>
                <w:rFonts w:ascii="Times New Roman" w:hAnsi="Times New Roman" w:cs="Times New Roman"/>
                <w:sz w:val="16"/>
                <w:szCs w:val="16"/>
              </w:rPr>
            </w:pPr>
            <w:r w:rsidRPr="00991D54">
              <w:rPr>
                <w:rFonts w:ascii="Times New Roman" w:hAnsi="Times New Roman" w:cs="Times New Roman"/>
                <w:sz w:val="16"/>
                <w:szCs w:val="16"/>
              </w:rPr>
              <w:t>(Дата)</w:t>
            </w:r>
          </w:p>
        </w:tc>
        <w:tc>
          <w:tcPr>
            <w:tcW w:w="283" w:type="dxa"/>
            <w:vMerge/>
          </w:tcPr>
          <w:p w:rsidR="00574D58" w:rsidRPr="00991D54" w:rsidRDefault="00574D58" w:rsidP="00141C26">
            <w:pPr>
              <w:autoSpaceDE w:val="0"/>
              <w:autoSpaceDN w:val="0"/>
              <w:adjustRightInd w:val="0"/>
              <w:contextualSpacing/>
              <w:rPr>
                <w:rFonts w:ascii="Times New Roman" w:hAnsi="Times New Roman" w:cs="Times New Roman"/>
                <w:sz w:val="20"/>
                <w:szCs w:val="20"/>
              </w:rPr>
            </w:pPr>
          </w:p>
        </w:tc>
        <w:tc>
          <w:tcPr>
            <w:tcW w:w="5240" w:type="dxa"/>
            <w:gridSpan w:val="4"/>
            <w:vMerge/>
          </w:tcPr>
          <w:p w:rsidR="00574D58" w:rsidRPr="00991D54" w:rsidRDefault="00574D58" w:rsidP="00141C26">
            <w:pPr>
              <w:autoSpaceDE w:val="0"/>
              <w:autoSpaceDN w:val="0"/>
              <w:adjustRightInd w:val="0"/>
              <w:contextualSpacing/>
              <w:jc w:val="center"/>
              <w:rPr>
                <w:rFonts w:ascii="Times New Roman" w:hAnsi="Times New Roman" w:cs="Times New Roman"/>
                <w:sz w:val="20"/>
                <w:szCs w:val="20"/>
              </w:rPr>
            </w:pPr>
          </w:p>
        </w:tc>
      </w:tr>
    </w:tbl>
    <w:p w:rsidR="00574D58" w:rsidRPr="00991D54" w:rsidRDefault="00574D58" w:rsidP="00574D58">
      <w:pPr>
        <w:spacing w:after="0" w:line="240" w:lineRule="auto"/>
        <w:jc w:val="both"/>
        <w:rPr>
          <w:rFonts w:ascii="Times New Roman" w:hAnsi="Times New Roman" w:cs="Times New Roman"/>
          <w:sz w:val="20"/>
          <w:szCs w:val="20"/>
        </w:rPr>
      </w:pPr>
    </w:p>
    <w:p w:rsidR="00574D58" w:rsidRPr="00991D54" w:rsidRDefault="00574D58" w:rsidP="00574D58">
      <w:pPr>
        <w:autoSpaceDE w:val="0"/>
        <w:autoSpaceDN w:val="0"/>
        <w:adjustRightInd w:val="0"/>
        <w:spacing w:after="0" w:line="240" w:lineRule="auto"/>
        <w:jc w:val="center"/>
        <w:rPr>
          <w:rFonts w:ascii="Times New Roman" w:hAnsi="Times New Roman" w:cs="Times New Roman"/>
          <w:sz w:val="24"/>
          <w:szCs w:val="24"/>
        </w:rPr>
      </w:pPr>
      <w:r w:rsidRPr="00991D54">
        <w:rPr>
          <w:rFonts w:ascii="Times New Roman" w:hAnsi="Times New Roman" w:cs="Times New Roman"/>
          <w:sz w:val="24"/>
          <w:szCs w:val="24"/>
        </w:rPr>
        <w:t>Заявление о выдаче денежных средств под отчет</w:t>
      </w:r>
    </w:p>
    <w:tbl>
      <w:tblPr>
        <w:tblW w:w="0" w:type="auto"/>
        <w:tblInd w:w="3" w:type="dxa"/>
        <w:tblLook w:val="0000" w:firstRow="0" w:lastRow="0" w:firstColumn="0" w:lastColumn="0" w:noHBand="0" w:noVBand="0"/>
      </w:tblPr>
      <w:tblGrid>
        <w:gridCol w:w="401"/>
        <w:gridCol w:w="1671"/>
        <w:gridCol w:w="1893"/>
        <w:gridCol w:w="1303"/>
        <w:gridCol w:w="1753"/>
        <w:gridCol w:w="639"/>
        <w:gridCol w:w="1265"/>
        <w:gridCol w:w="642"/>
      </w:tblGrid>
      <w:tr w:rsidR="00574D58" w:rsidRPr="00991D54" w:rsidTr="00141C26">
        <w:trPr>
          <w:gridBefore w:val="1"/>
          <w:wBefore w:w="415" w:type="dxa"/>
          <w:trHeight w:val="301"/>
        </w:trPr>
        <w:tc>
          <w:tcPr>
            <w:tcW w:w="5061" w:type="dxa"/>
            <w:gridSpan w:val="3"/>
          </w:tcPr>
          <w:p w:rsidR="00574D58" w:rsidRPr="00991D54" w:rsidRDefault="00574D58" w:rsidP="00141C26">
            <w:pPr>
              <w:autoSpaceDE w:val="0"/>
              <w:autoSpaceDN w:val="0"/>
              <w:adjustRightInd w:val="0"/>
              <w:spacing w:after="0" w:line="240" w:lineRule="auto"/>
              <w:jc w:val="both"/>
              <w:rPr>
                <w:rFonts w:ascii="Times New Roman" w:hAnsi="Times New Roman" w:cs="Times New Roman"/>
                <w:sz w:val="20"/>
                <w:szCs w:val="20"/>
              </w:rPr>
            </w:pPr>
            <w:r w:rsidRPr="00991D54">
              <w:rPr>
                <w:rFonts w:ascii="Times New Roman" w:hAnsi="Times New Roman" w:cs="Times New Roman"/>
                <w:sz w:val="24"/>
                <w:szCs w:val="24"/>
              </w:rPr>
              <w:t>Прошу выдать мне денежные средства в сумме</w:t>
            </w:r>
          </w:p>
        </w:tc>
        <w:tc>
          <w:tcPr>
            <w:tcW w:w="1834" w:type="dxa"/>
            <w:tcBorders>
              <w:bottom w:val="single" w:sz="4" w:space="0" w:color="auto"/>
            </w:tcBorders>
          </w:tcPr>
          <w:p w:rsidR="00574D58" w:rsidRPr="00991D54" w:rsidRDefault="00574D58" w:rsidP="00141C2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639" w:type="dxa"/>
          </w:tcPr>
          <w:p w:rsidR="00574D58" w:rsidRPr="00991D54" w:rsidRDefault="00574D58" w:rsidP="00141C26">
            <w:pPr>
              <w:autoSpaceDE w:val="0"/>
              <w:autoSpaceDN w:val="0"/>
              <w:adjustRightInd w:val="0"/>
              <w:spacing w:after="0" w:line="240" w:lineRule="auto"/>
              <w:jc w:val="both"/>
              <w:rPr>
                <w:rFonts w:ascii="Times New Roman" w:hAnsi="Times New Roman" w:cs="Times New Roman"/>
                <w:sz w:val="20"/>
                <w:szCs w:val="20"/>
              </w:rPr>
            </w:pPr>
            <w:r w:rsidRPr="00991D54">
              <w:rPr>
                <w:rFonts w:ascii="Times New Roman" w:hAnsi="Times New Roman" w:cs="Times New Roman"/>
                <w:sz w:val="24"/>
                <w:szCs w:val="24"/>
              </w:rPr>
              <w:t>руб.</w:t>
            </w:r>
          </w:p>
        </w:tc>
        <w:tc>
          <w:tcPr>
            <w:tcW w:w="1316" w:type="dxa"/>
            <w:tcBorders>
              <w:bottom w:val="single" w:sz="4" w:space="0" w:color="auto"/>
            </w:tcBorders>
          </w:tcPr>
          <w:p w:rsidR="00574D58" w:rsidRPr="00991D54" w:rsidRDefault="00574D58" w:rsidP="00141C26">
            <w:pPr>
              <w:autoSpaceDE w:val="0"/>
              <w:autoSpaceDN w:val="0"/>
              <w:adjustRightInd w:val="0"/>
              <w:spacing w:after="0" w:line="240" w:lineRule="auto"/>
              <w:jc w:val="center"/>
              <w:rPr>
                <w:rFonts w:ascii="Times New Roman" w:hAnsi="Times New Roman" w:cs="Times New Roman"/>
                <w:sz w:val="24"/>
                <w:szCs w:val="24"/>
              </w:rPr>
            </w:pPr>
            <w:r w:rsidRPr="00991D54">
              <w:rPr>
                <w:rFonts w:ascii="Times New Roman" w:hAnsi="Times New Roman" w:cs="Times New Roman"/>
                <w:sz w:val="24"/>
                <w:szCs w:val="24"/>
              </w:rPr>
              <w:t>00</w:t>
            </w:r>
          </w:p>
        </w:tc>
        <w:tc>
          <w:tcPr>
            <w:tcW w:w="642" w:type="dxa"/>
          </w:tcPr>
          <w:p w:rsidR="00574D58" w:rsidRPr="00991D54" w:rsidRDefault="00574D58" w:rsidP="00141C26">
            <w:pPr>
              <w:autoSpaceDE w:val="0"/>
              <w:autoSpaceDN w:val="0"/>
              <w:adjustRightInd w:val="0"/>
              <w:spacing w:after="0" w:line="240" w:lineRule="auto"/>
              <w:jc w:val="both"/>
              <w:rPr>
                <w:rFonts w:ascii="Times New Roman" w:hAnsi="Times New Roman" w:cs="Times New Roman"/>
                <w:sz w:val="20"/>
                <w:szCs w:val="20"/>
              </w:rPr>
            </w:pPr>
            <w:r w:rsidRPr="00991D54">
              <w:rPr>
                <w:rFonts w:ascii="Times New Roman" w:hAnsi="Times New Roman" w:cs="Times New Roman"/>
                <w:sz w:val="24"/>
                <w:szCs w:val="24"/>
              </w:rPr>
              <w:t>коп.</w:t>
            </w:r>
          </w:p>
        </w:tc>
      </w:tr>
      <w:tr w:rsidR="00574D58" w:rsidRPr="00991D54" w:rsidTr="00141C26">
        <w:trPr>
          <w:trHeight w:val="196"/>
        </w:trPr>
        <w:tc>
          <w:tcPr>
            <w:tcW w:w="9907" w:type="dxa"/>
            <w:gridSpan w:val="8"/>
            <w:tcBorders>
              <w:bottom w:val="single" w:sz="4" w:space="0" w:color="auto"/>
            </w:tcBorders>
          </w:tcPr>
          <w:p w:rsidR="00574D58" w:rsidRPr="00991D54" w:rsidRDefault="00574D58" w:rsidP="00141C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91D54">
              <w:rPr>
                <w:rFonts w:ascii="Times New Roman" w:hAnsi="Times New Roman" w:cs="Times New Roman"/>
                <w:sz w:val="24"/>
                <w:szCs w:val="24"/>
              </w:rPr>
              <w:t xml:space="preserve"> рублей 00 копеек)</w:t>
            </w:r>
          </w:p>
        </w:tc>
      </w:tr>
      <w:tr w:rsidR="00574D58" w:rsidRPr="00991D54" w:rsidTr="00141C26">
        <w:trPr>
          <w:trHeight w:val="370"/>
        </w:trPr>
        <w:tc>
          <w:tcPr>
            <w:tcW w:w="2124" w:type="dxa"/>
            <w:gridSpan w:val="2"/>
            <w:tcBorders>
              <w:top w:val="single" w:sz="4" w:space="0" w:color="auto"/>
            </w:tcBorders>
          </w:tcPr>
          <w:p w:rsidR="00574D58" w:rsidRPr="00991D54" w:rsidRDefault="00574D58" w:rsidP="00141C26">
            <w:pPr>
              <w:autoSpaceDE w:val="0"/>
              <w:autoSpaceDN w:val="0"/>
              <w:adjustRightInd w:val="0"/>
              <w:spacing w:after="0" w:line="240" w:lineRule="auto"/>
              <w:jc w:val="both"/>
              <w:rPr>
                <w:rFonts w:ascii="Times New Roman" w:hAnsi="Times New Roman" w:cs="Times New Roman"/>
                <w:sz w:val="16"/>
                <w:szCs w:val="16"/>
              </w:rPr>
            </w:pPr>
          </w:p>
          <w:p w:rsidR="00574D58" w:rsidRPr="00991D54" w:rsidRDefault="00574D58" w:rsidP="00141C26">
            <w:pPr>
              <w:autoSpaceDE w:val="0"/>
              <w:autoSpaceDN w:val="0"/>
              <w:adjustRightInd w:val="0"/>
              <w:spacing w:after="0" w:line="240" w:lineRule="auto"/>
              <w:jc w:val="both"/>
              <w:rPr>
                <w:rFonts w:ascii="Times New Roman" w:hAnsi="Times New Roman" w:cs="Times New Roman"/>
                <w:sz w:val="24"/>
                <w:szCs w:val="24"/>
              </w:rPr>
            </w:pPr>
            <w:r w:rsidRPr="00991D54">
              <w:rPr>
                <w:rFonts w:ascii="Times New Roman" w:hAnsi="Times New Roman" w:cs="Times New Roman"/>
                <w:sz w:val="24"/>
                <w:szCs w:val="24"/>
              </w:rPr>
              <w:t>на срок</w:t>
            </w:r>
          </w:p>
        </w:tc>
        <w:tc>
          <w:tcPr>
            <w:tcW w:w="7783" w:type="dxa"/>
            <w:gridSpan w:val="6"/>
            <w:tcBorders>
              <w:top w:val="single" w:sz="4" w:space="0" w:color="auto"/>
              <w:bottom w:val="single" w:sz="4" w:space="0" w:color="auto"/>
            </w:tcBorders>
          </w:tcPr>
          <w:p w:rsidR="00574D58" w:rsidRPr="00991D54" w:rsidRDefault="00574D58" w:rsidP="00141C26">
            <w:pPr>
              <w:autoSpaceDE w:val="0"/>
              <w:autoSpaceDN w:val="0"/>
              <w:adjustRightInd w:val="0"/>
              <w:spacing w:after="0" w:line="240" w:lineRule="auto"/>
              <w:jc w:val="center"/>
              <w:rPr>
                <w:rFonts w:ascii="Times New Roman" w:hAnsi="Times New Roman" w:cs="Times New Roman"/>
                <w:sz w:val="16"/>
                <w:szCs w:val="16"/>
              </w:rPr>
            </w:pPr>
            <w:r w:rsidRPr="00991D54">
              <w:rPr>
                <w:rFonts w:ascii="Times New Roman" w:hAnsi="Times New Roman" w:cs="Times New Roman"/>
                <w:sz w:val="16"/>
                <w:szCs w:val="16"/>
              </w:rPr>
              <w:t>(сумма цифрами в рублях и прописью в круглых скобках)</w:t>
            </w:r>
          </w:p>
          <w:p w:rsidR="00574D58" w:rsidRPr="00991D54" w:rsidRDefault="00574D58" w:rsidP="00141C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91D54">
              <w:rPr>
                <w:rFonts w:ascii="Times New Roman" w:hAnsi="Times New Roman" w:cs="Times New Roman"/>
                <w:sz w:val="24"/>
                <w:szCs w:val="24"/>
              </w:rPr>
              <w:t xml:space="preserve"> (</w:t>
            </w:r>
            <w:r>
              <w:rPr>
                <w:rFonts w:ascii="Times New Roman" w:hAnsi="Times New Roman" w:cs="Times New Roman"/>
                <w:sz w:val="24"/>
                <w:szCs w:val="24"/>
              </w:rPr>
              <w:t>----</w:t>
            </w:r>
            <w:r w:rsidRPr="00991D54">
              <w:rPr>
                <w:rFonts w:ascii="Times New Roman" w:hAnsi="Times New Roman" w:cs="Times New Roman"/>
                <w:sz w:val="24"/>
                <w:szCs w:val="24"/>
              </w:rPr>
              <w:t>) календарных дней</w:t>
            </w:r>
          </w:p>
        </w:tc>
      </w:tr>
      <w:tr w:rsidR="00574D58" w:rsidRPr="00991D54" w:rsidTr="00141C26">
        <w:trPr>
          <w:trHeight w:val="407"/>
        </w:trPr>
        <w:tc>
          <w:tcPr>
            <w:tcW w:w="2124" w:type="dxa"/>
            <w:gridSpan w:val="2"/>
            <w:tcBorders>
              <w:top w:val="single" w:sz="4" w:space="0" w:color="auto"/>
            </w:tcBorders>
          </w:tcPr>
          <w:p w:rsidR="00574D58" w:rsidRPr="00991D54" w:rsidRDefault="00574D58" w:rsidP="00141C26">
            <w:pPr>
              <w:autoSpaceDE w:val="0"/>
              <w:autoSpaceDN w:val="0"/>
              <w:adjustRightInd w:val="0"/>
              <w:spacing w:after="0" w:line="240" w:lineRule="auto"/>
              <w:jc w:val="both"/>
              <w:rPr>
                <w:rFonts w:ascii="Times New Roman" w:hAnsi="Times New Roman" w:cs="Times New Roman"/>
                <w:sz w:val="20"/>
                <w:szCs w:val="20"/>
              </w:rPr>
            </w:pPr>
          </w:p>
          <w:p w:rsidR="00574D58" w:rsidRPr="00991D54" w:rsidRDefault="00574D58" w:rsidP="00141C26">
            <w:pPr>
              <w:autoSpaceDE w:val="0"/>
              <w:autoSpaceDN w:val="0"/>
              <w:adjustRightInd w:val="0"/>
              <w:spacing w:after="0" w:line="240" w:lineRule="auto"/>
              <w:jc w:val="both"/>
              <w:rPr>
                <w:rFonts w:ascii="Times New Roman" w:hAnsi="Times New Roman" w:cs="Times New Roman"/>
                <w:sz w:val="20"/>
                <w:szCs w:val="20"/>
              </w:rPr>
            </w:pPr>
            <w:r w:rsidRPr="00991D54">
              <w:rPr>
                <w:rFonts w:ascii="Times New Roman" w:hAnsi="Times New Roman" w:cs="Times New Roman"/>
                <w:sz w:val="24"/>
                <w:szCs w:val="24"/>
              </w:rPr>
              <w:t>на расходы</w:t>
            </w:r>
          </w:p>
        </w:tc>
        <w:tc>
          <w:tcPr>
            <w:tcW w:w="7783" w:type="dxa"/>
            <w:gridSpan w:val="6"/>
            <w:tcBorders>
              <w:top w:val="single" w:sz="4" w:space="0" w:color="auto"/>
              <w:bottom w:val="single" w:sz="4" w:space="0" w:color="auto"/>
            </w:tcBorders>
          </w:tcPr>
          <w:p w:rsidR="00574D58" w:rsidRPr="00991D54" w:rsidRDefault="00574D58" w:rsidP="00141C26">
            <w:pPr>
              <w:autoSpaceDE w:val="0"/>
              <w:autoSpaceDN w:val="0"/>
              <w:adjustRightInd w:val="0"/>
              <w:spacing w:after="0" w:line="240" w:lineRule="auto"/>
              <w:jc w:val="center"/>
              <w:rPr>
                <w:rFonts w:ascii="Times New Roman" w:hAnsi="Times New Roman" w:cs="Times New Roman"/>
                <w:sz w:val="16"/>
                <w:szCs w:val="16"/>
              </w:rPr>
            </w:pPr>
            <w:r w:rsidRPr="00991D54">
              <w:rPr>
                <w:rFonts w:ascii="Times New Roman" w:hAnsi="Times New Roman" w:cs="Times New Roman"/>
                <w:sz w:val="16"/>
                <w:szCs w:val="16"/>
              </w:rPr>
              <w:t>(количество дней, на которые выдаются деньги)</w:t>
            </w:r>
          </w:p>
          <w:p w:rsidR="00574D58" w:rsidRPr="00991D54" w:rsidRDefault="00574D58" w:rsidP="00141C26">
            <w:pPr>
              <w:autoSpaceDE w:val="0"/>
              <w:autoSpaceDN w:val="0"/>
              <w:adjustRightInd w:val="0"/>
              <w:spacing w:after="0" w:line="240" w:lineRule="auto"/>
              <w:jc w:val="both"/>
              <w:rPr>
                <w:rFonts w:ascii="Times New Roman" w:hAnsi="Times New Roman" w:cs="Times New Roman"/>
                <w:sz w:val="24"/>
                <w:szCs w:val="24"/>
              </w:rPr>
            </w:pPr>
          </w:p>
        </w:tc>
      </w:tr>
      <w:tr w:rsidR="00574D58" w:rsidRPr="00991D54" w:rsidTr="00141C26">
        <w:trPr>
          <w:trHeight w:val="328"/>
        </w:trPr>
        <w:tc>
          <w:tcPr>
            <w:tcW w:w="4108" w:type="dxa"/>
            <w:gridSpan w:val="3"/>
          </w:tcPr>
          <w:p w:rsidR="00574D58" w:rsidRPr="00991D54" w:rsidRDefault="00574D58" w:rsidP="00141C26">
            <w:pPr>
              <w:autoSpaceDE w:val="0"/>
              <w:autoSpaceDN w:val="0"/>
              <w:adjustRightInd w:val="0"/>
              <w:spacing w:after="0" w:line="240" w:lineRule="auto"/>
              <w:rPr>
                <w:rFonts w:ascii="Times New Roman" w:hAnsi="Times New Roman" w:cs="Times New Roman"/>
                <w:sz w:val="16"/>
                <w:szCs w:val="16"/>
              </w:rPr>
            </w:pPr>
          </w:p>
          <w:p w:rsidR="00574D58" w:rsidRPr="00991D54" w:rsidRDefault="00574D58" w:rsidP="00141C26">
            <w:pPr>
              <w:autoSpaceDE w:val="0"/>
              <w:autoSpaceDN w:val="0"/>
              <w:adjustRightInd w:val="0"/>
              <w:spacing w:after="0" w:line="240" w:lineRule="auto"/>
              <w:rPr>
                <w:rFonts w:ascii="Times New Roman" w:hAnsi="Times New Roman" w:cs="Times New Roman"/>
                <w:sz w:val="24"/>
                <w:szCs w:val="24"/>
              </w:rPr>
            </w:pPr>
            <w:r w:rsidRPr="00991D54">
              <w:rPr>
                <w:rFonts w:ascii="Times New Roman" w:hAnsi="Times New Roman" w:cs="Times New Roman"/>
                <w:sz w:val="24"/>
                <w:szCs w:val="24"/>
              </w:rPr>
              <w:t>Средства прошу перечислить на счет</w:t>
            </w:r>
          </w:p>
        </w:tc>
        <w:tc>
          <w:tcPr>
            <w:tcW w:w="5799" w:type="dxa"/>
            <w:gridSpan w:val="5"/>
            <w:tcBorders>
              <w:left w:val="nil"/>
              <w:bottom w:val="single" w:sz="4" w:space="0" w:color="auto"/>
            </w:tcBorders>
          </w:tcPr>
          <w:p w:rsidR="00574D58" w:rsidRPr="00991D54" w:rsidRDefault="00574D58" w:rsidP="00141C26">
            <w:pPr>
              <w:autoSpaceDE w:val="0"/>
              <w:autoSpaceDN w:val="0"/>
              <w:adjustRightInd w:val="0"/>
              <w:spacing w:after="0" w:line="240" w:lineRule="auto"/>
              <w:jc w:val="center"/>
              <w:rPr>
                <w:rFonts w:ascii="Times New Roman" w:hAnsi="Times New Roman" w:cs="Times New Roman"/>
                <w:sz w:val="16"/>
                <w:szCs w:val="16"/>
              </w:rPr>
            </w:pPr>
            <w:r w:rsidRPr="00991D54">
              <w:rPr>
                <w:rFonts w:ascii="Times New Roman" w:hAnsi="Times New Roman" w:cs="Times New Roman"/>
                <w:sz w:val="16"/>
                <w:szCs w:val="16"/>
              </w:rPr>
              <w:t>(указать наименование расходов)</w:t>
            </w:r>
          </w:p>
          <w:p w:rsidR="00574D58" w:rsidRPr="00991D54" w:rsidRDefault="00574D58" w:rsidP="00141C26">
            <w:pPr>
              <w:autoSpaceDE w:val="0"/>
              <w:autoSpaceDN w:val="0"/>
              <w:adjustRightInd w:val="0"/>
              <w:spacing w:after="0" w:line="240" w:lineRule="auto"/>
              <w:jc w:val="both"/>
              <w:rPr>
                <w:rFonts w:ascii="Times New Roman" w:hAnsi="Times New Roman" w:cs="Times New Roman"/>
                <w:sz w:val="24"/>
                <w:szCs w:val="24"/>
              </w:rPr>
            </w:pPr>
          </w:p>
        </w:tc>
      </w:tr>
      <w:tr w:rsidR="00574D58" w:rsidRPr="00991D54" w:rsidTr="00141C26">
        <w:trPr>
          <w:trHeight w:val="407"/>
        </w:trPr>
        <w:tc>
          <w:tcPr>
            <w:tcW w:w="2124" w:type="dxa"/>
            <w:gridSpan w:val="2"/>
          </w:tcPr>
          <w:p w:rsidR="00574D58" w:rsidRPr="00991D54" w:rsidRDefault="00574D58" w:rsidP="00141C26">
            <w:pPr>
              <w:autoSpaceDE w:val="0"/>
              <w:autoSpaceDN w:val="0"/>
              <w:adjustRightInd w:val="0"/>
              <w:spacing w:after="0" w:line="240" w:lineRule="auto"/>
              <w:jc w:val="both"/>
              <w:rPr>
                <w:rFonts w:ascii="Times New Roman" w:hAnsi="Times New Roman" w:cs="Times New Roman"/>
                <w:sz w:val="16"/>
                <w:szCs w:val="16"/>
              </w:rPr>
            </w:pPr>
          </w:p>
          <w:p w:rsidR="00574D58" w:rsidRPr="00991D54" w:rsidRDefault="00574D58" w:rsidP="00141C26">
            <w:pPr>
              <w:autoSpaceDE w:val="0"/>
              <w:autoSpaceDN w:val="0"/>
              <w:adjustRightInd w:val="0"/>
              <w:spacing w:after="0" w:line="240" w:lineRule="auto"/>
              <w:jc w:val="both"/>
              <w:rPr>
                <w:rFonts w:ascii="Times New Roman" w:hAnsi="Times New Roman" w:cs="Times New Roman"/>
                <w:sz w:val="24"/>
                <w:szCs w:val="24"/>
              </w:rPr>
            </w:pPr>
            <w:r w:rsidRPr="00991D54">
              <w:rPr>
                <w:rFonts w:ascii="Times New Roman" w:hAnsi="Times New Roman" w:cs="Times New Roman"/>
                <w:sz w:val="24"/>
                <w:szCs w:val="24"/>
              </w:rPr>
              <w:t>открытый мне в</w:t>
            </w:r>
          </w:p>
        </w:tc>
        <w:tc>
          <w:tcPr>
            <w:tcW w:w="7783" w:type="dxa"/>
            <w:gridSpan w:val="6"/>
            <w:tcBorders>
              <w:top w:val="single" w:sz="4" w:space="0" w:color="auto"/>
              <w:left w:val="nil"/>
              <w:bottom w:val="single" w:sz="4" w:space="0" w:color="auto"/>
            </w:tcBorders>
          </w:tcPr>
          <w:p w:rsidR="00574D58" w:rsidRPr="00991D54" w:rsidRDefault="00574D58" w:rsidP="00141C26">
            <w:pPr>
              <w:autoSpaceDE w:val="0"/>
              <w:autoSpaceDN w:val="0"/>
              <w:adjustRightInd w:val="0"/>
              <w:spacing w:after="0" w:line="240" w:lineRule="auto"/>
              <w:jc w:val="center"/>
              <w:rPr>
                <w:rFonts w:ascii="Times New Roman" w:hAnsi="Times New Roman" w:cs="Times New Roman"/>
                <w:sz w:val="16"/>
                <w:szCs w:val="16"/>
              </w:rPr>
            </w:pPr>
            <w:r w:rsidRPr="00991D54">
              <w:rPr>
                <w:rFonts w:ascii="Times New Roman" w:hAnsi="Times New Roman" w:cs="Times New Roman"/>
                <w:sz w:val="16"/>
                <w:szCs w:val="16"/>
              </w:rPr>
              <w:t>(указать номер банковского счета)</w:t>
            </w:r>
          </w:p>
          <w:p w:rsidR="00574D58" w:rsidRPr="00991D54" w:rsidRDefault="00574D58" w:rsidP="00141C26">
            <w:pPr>
              <w:autoSpaceDE w:val="0"/>
              <w:autoSpaceDN w:val="0"/>
              <w:adjustRightInd w:val="0"/>
              <w:spacing w:after="0" w:line="240" w:lineRule="auto"/>
              <w:jc w:val="center"/>
              <w:rPr>
                <w:rFonts w:ascii="Times New Roman" w:hAnsi="Times New Roman" w:cs="Times New Roman"/>
                <w:sz w:val="24"/>
                <w:szCs w:val="24"/>
              </w:rPr>
            </w:pPr>
          </w:p>
        </w:tc>
      </w:tr>
      <w:tr w:rsidR="00574D58" w:rsidRPr="00991D54" w:rsidTr="00141C26">
        <w:trPr>
          <w:trHeight w:val="260"/>
        </w:trPr>
        <w:tc>
          <w:tcPr>
            <w:tcW w:w="2124" w:type="dxa"/>
            <w:gridSpan w:val="2"/>
          </w:tcPr>
          <w:p w:rsidR="00574D58" w:rsidRPr="00991D54" w:rsidRDefault="00574D58" w:rsidP="00141C26">
            <w:pPr>
              <w:autoSpaceDE w:val="0"/>
              <w:autoSpaceDN w:val="0"/>
              <w:adjustRightInd w:val="0"/>
              <w:spacing w:after="0" w:line="240" w:lineRule="auto"/>
              <w:jc w:val="both"/>
              <w:rPr>
                <w:rFonts w:ascii="Times New Roman" w:hAnsi="Times New Roman" w:cs="Times New Roman"/>
                <w:sz w:val="16"/>
                <w:szCs w:val="16"/>
              </w:rPr>
            </w:pPr>
          </w:p>
        </w:tc>
        <w:tc>
          <w:tcPr>
            <w:tcW w:w="7783" w:type="dxa"/>
            <w:gridSpan w:val="6"/>
            <w:tcBorders>
              <w:top w:val="single" w:sz="4" w:space="0" w:color="auto"/>
            </w:tcBorders>
          </w:tcPr>
          <w:p w:rsidR="00574D58" w:rsidRPr="00991D54" w:rsidRDefault="00574D58" w:rsidP="00141C26">
            <w:pPr>
              <w:autoSpaceDE w:val="0"/>
              <w:autoSpaceDN w:val="0"/>
              <w:adjustRightInd w:val="0"/>
              <w:spacing w:after="0" w:line="240" w:lineRule="auto"/>
              <w:jc w:val="center"/>
              <w:rPr>
                <w:rFonts w:ascii="Times New Roman" w:hAnsi="Times New Roman" w:cs="Times New Roman"/>
                <w:sz w:val="16"/>
                <w:szCs w:val="16"/>
              </w:rPr>
            </w:pPr>
            <w:r w:rsidRPr="00991D54">
              <w:rPr>
                <w:rFonts w:ascii="Times New Roman" w:hAnsi="Times New Roman" w:cs="Times New Roman"/>
                <w:sz w:val="16"/>
                <w:szCs w:val="16"/>
              </w:rPr>
              <w:t>(указать наименование банка)</w:t>
            </w:r>
          </w:p>
        </w:tc>
      </w:tr>
    </w:tbl>
    <w:p w:rsidR="00574D58" w:rsidRPr="009F15C1" w:rsidRDefault="00574D58" w:rsidP="00574D58">
      <w:pPr>
        <w:autoSpaceDE w:val="0"/>
        <w:autoSpaceDN w:val="0"/>
        <w:adjustRightInd w:val="0"/>
        <w:spacing w:after="0" w:line="240" w:lineRule="auto"/>
        <w:ind w:firstLine="709"/>
        <w:jc w:val="both"/>
        <w:rPr>
          <w:rFonts w:ascii="Times New Roman" w:hAnsi="Times New Roman" w:cs="Times New Roman"/>
        </w:rPr>
      </w:pPr>
      <w:r w:rsidRPr="009F15C1">
        <w:rPr>
          <w:rFonts w:ascii="Times New Roman" w:hAnsi="Times New Roman" w:cs="Times New Roman"/>
        </w:rPr>
        <w:t>Обязуюсь расходовать данные средства по целевому назначению. О произведенных расходах обязуюсь отчитаться по установленной форме. Остаток неизрасходованных средств прошу удержать из установленного мне денежного содержания (заработной платы).</w:t>
      </w:r>
    </w:p>
    <w:p w:rsidR="00574D58" w:rsidRPr="00991D54" w:rsidRDefault="00574D58" w:rsidP="00574D58">
      <w:pPr>
        <w:autoSpaceDE w:val="0"/>
        <w:autoSpaceDN w:val="0"/>
        <w:adjustRightInd w:val="0"/>
        <w:spacing w:after="0" w:line="240" w:lineRule="auto"/>
        <w:ind w:firstLine="540"/>
        <w:rPr>
          <w:rFonts w:ascii="Times New Roman" w:hAnsi="Times New Roman" w:cs="Times New Roman"/>
          <w:sz w:val="20"/>
          <w:szCs w:val="20"/>
        </w:rPr>
      </w:pPr>
    </w:p>
    <w:p w:rsidR="00574D58" w:rsidRPr="00991D54" w:rsidRDefault="00574D58" w:rsidP="00574D58">
      <w:pPr>
        <w:autoSpaceDE w:val="0"/>
        <w:autoSpaceDN w:val="0"/>
        <w:adjustRightInd w:val="0"/>
        <w:spacing w:after="0" w:line="240" w:lineRule="auto"/>
        <w:ind w:firstLine="540"/>
        <w:rPr>
          <w:rFonts w:ascii="Times New Roman" w:hAnsi="Times New Roman" w:cs="Times New Roman"/>
          <w:sz w:val="20"/>
          <w:szCs w:val="20"/>
        </w:rPr>
      </w:pPr>
    </w:p>
    <w:p w:rsidR="00574D58" w:rsidRPr="00991D54" w:rsidRDefault="00574D58" w:rsidP="00574D58">
      <w:pPr>
        <w:autoSpaceDE w:val="0"/>
        <w:autoSpaceDN w:val="0"/>
        <w:adjustRightInd w:val="0"/>
        <w:spacing w:line="240" w:lineRule="auto"/>
        <w:jc w:val="both"/>
        <w:rPr>
          <w:rFonts w:ascii="Times New Roman" w:hAnsi="Times New Roman" w:cs="Times New Roman"/>
          <w:sz w:val="24"/>
          <w:szCs w:val="24"/>
        </w:rPr>
      </w:pPr>
      <w:r w:rsidRPr="00991D54">
        <w:rPr>
          <w:rFonts w:ascii="Times New Roman" w:hAnsi="Times New Roman" w:cs="Times New Roman"/>
          <w:sz w:val="24"/>
          <w:szCs w:val="24"/>
        </w:rPr>
        <w:t>Дата "____" ________________ 20____ г.</w:t>
      </w:r>
    </w:p>
    <w:p w:rsidR="00574D58" w:rsidRPr="00991D54" w:rsidRDefault="00574D58" w:rsidP="00574D58">
      <w:pPr>
        <w:autoSpaceDE w:val="0"/>
        <w:autoSpaceDN w:val="0"/>
        <w:adjustRightInd w:val="0"/>
        <w:spacing w:line="240" w:lineRule="auto"/>
        <w:jc w:val="both"/>
        <w:rPr>
          <w:rFonts w:ascii="Times New Roman" w:hAnsi="Times New Roman" w:cs="Times New Roman"/>
          <w:sz w:val="24"/>
          <w:szCs w:val="24"/>
        </w:rPr>
      </w:pPr>
      <w:r w:rsidRPr="00991D54">
        <w:rPr>
          <w:rFonts w:ascii="Times New Roman" w:hAnsi="Times New Roman" w:cs="Times New Roman"/>
          <w:sz w:val="24"/>
          <w:szCs w:val="24"/>
        </w:rPr>
        <w:t>Подпись ____________________ Расшифровка подписи ________________________</w:t>
      </w:r>
    </w:p>
    <w:p w:rsidR="00574D58" w:rsidRPr="00991D54" w:rsidRDefault="00574D58" w:rsidP="00574D58">
      <w:pPr>
        <w:autoSpaceDE w:val="0"/>
        <w:autoSpaceDN w:val="0"/>
        <w:adjustRightInd w:val="0"/>
        <w:spacing w:line="240" w:lineRule="auto"/>
        <w:jc w:val="both"/>
        <w:rPr>
          <w:rFonts w:ascii="Times New Roman" w:hAnsi="Times New Roman" w:cs="Times New Roman"/>
          <w:sz w:val="20"/>
          <w:szCs w:val="20"/>
        </w:rPr>
      </w:pPr>
      <w:r w:rsidRPr="00991D54">
        <w:rPr>
          <w:rFonts w:ascii="Times New Roman" w:hAnsi="Times New Roman" w:cs="Times New Roman"/>
          <w:sz w:val="20"/>
          <w:szCs w:val="20"/>
        </w:rPr>
        <w:t>===========================================================================</w:t>
      </w:r>
      <w:r>
        <w:rPr>
          <w:rFonts w:ascii="Times New Roman" w:hAnsi="Times New Roman" w:cs="Times New Roman"/>
          <w:sz w:val="20"/>
          <w:szCs w:val="20"/>
        </w:rPr>
        <w:t>======</w:t>
      </w:r>
    </w:p>
    <w:p w:rsidR="00574D58" w:rsidRPr="00991D54" w:rsidRDefault="00574D58" w:rsidP="00574D58">
      <w:pPr>
        <w:autoSpaceDE w:val="0"/>
        <w:autoSpaceDN w:val="0"/>
        <w:adjustRightInd w:val="0"/>
        <w:spacing w:line="240" w:lineRule="auto"/>
        <w:jc w:val="center"/>
        <w:rPr>
          <w:rFonts w:ascii="Times New Roman" w:hAnsi="Times New Roman" w:cs="Times New Roman"/>
          <w:sz w:val="24"/>
          <w:szCs w:val="24"/>
        </w:rPr>
      </w:pPr>
      <w:r w:rsidRPr="00991D54">
        <w:rPr>
          <w:rFonts w:ascii="Times New Roman" w:hAnsi="Times New Roman" w:cs="Times New Roman"/>
          <w:sz w:val="24"/>
          <w:szCs w:val="24"/>
        </w:rPr>
        <w:t xml:space="preserve">Отметка бухгалтерии учреждения: </w:t>
      </w:r>
    </w:p>
    <w:p w:rsidR="00574D58" w:rsidRPr="00991D54" w:rsidRDefault="00574D58" w:rsidP="00574D58">
      <w:pPr>
        <w:autoSpaceDE w:val="0"/>
        <w:autoSpaceDN w:val="0"/>
        <w:adjustRightInd w:val="0"/>
        <w:spacing w:line="240" w:lineRule="auto"/>
        <w:jc w:val="center"/>
        <w:rPr>
          <w:rFonts w:ascii="Times New Roman" w:hAnsi="Times New Roman" w:cs="Times New Roman"/>
          <w:sz w:val="24"/>
          <w:szCs w:val="24"/>
        </w:rPr>
      </w:pPr>
      <w:r w:rsidRPr="00991D54">
        <w:rPr>
          <w:rFonts w:ascii="Times New Roman" w:hAnsi="Times New Roman" w:cs="Times New Roman"/>
          <w:sz w:val="24"/>
          <w:szCs w:val="24"/>
        </w:rPr>
        <w:t>"Проверено"</w:t>
      </w:r>
    </w:p>
    <w:tbl>
      <w:tblPr>
        <w:tblpPr w:leftFromText="180" w:rightFromText="180" w:vertAnchor="text" w:horzAnchor="page" w:tblpX="2745" w:tblpY="47"/>
        <w:tblW w:w="0" w:type="auto"/>
        <w:tblLook w:val="0000" w:firstRow="0" w:lastRow="0" w:firstColumn="0" w:lastColumn="0" w:noHBand="0" w:noVBand="0"/>
      </w:tblPr>
      <w:tblGrid>
        <w:gridCol w:w="6941"/>
      </w:tblGrid>
      <w:tr w:rsidR="00574D58" w:rsidRPr="00991D54" w:rsidTr="00141C26">
        <w:trPr>
          <w:trHeight w:val="277"/>
        </w:trPr>
        <w:tc>
          <w:tcPr>
            <w:tcW w:w="6941" w:type="dxa"/>
            <w:tcBorders>
              <w:bottom w:val="single" w:sz="4" w:space="0" w:color="auto"/>
            </w:tcBorders>
          </w:tcPr>
          <w:p w:rsidR="00574D58" w:rsidRPr="00991D54" w:rsidRDefault="00574D58" w:rsidP="00141C26">
            <w:pPr>
              <w:autoSpaceDE w:val="0"/>
              <w:autoSpaceDN w:val="0"/>
              <w:adjustRightInd w:val="0"/>
              <w:spacing w:after="0" w:line="240" w:lineRule="auto"/>
              <w:rPr>
                <w:rFonts w:ascii="Times New Roman" w:hAnsi="Times New Roman" w:cs="Times New Roman"/>
                <w:sz w:val="16"/>
                <w:szCs w:val="16"/>
              </w:rPr>
            </w:pPr>
          </w:p>
          <w:p w:rsidR="00574D58" w:rsidRPr="00991D54" w:rsidRDefault="00574D58" w:rsidP="00141C26">
            <w:pPr>
              <w:autoSpaceDE w:val="0"/>
              <w:autoSpaceDN w:val="0"/>
              <w:adjustRightInd w:val="0"/>
              <w:spacing w:after="0" w:line="240" w:lineRule="auto"/>
              <w:jc w:val="center"/>
              <w:rPr>
                <w:rFonts w:ascii="Times New Roman" w:hAnsi="Times New Roman" w:cs="Times New Roman"/>
                <w:sz w:val="24"/>
                <w:szCs w:val="24"/>
              </w:rPr>
            </w:pPr>
          </w:p>
        </w:tc>
      </w:tr>
      <w:tr w:rsidR="00574D58" w:rsidRPr="00991D54" w:rsidTr="00141C26">
        <w:trPr>
          <w:trHeight w:val="516"/>
        </w:trPr>
        <w:tc>
          <w:tcPr>
            <w:tcW w:w="6941" w:type="dxa"/>
            <w:tcBorders>
              <w:top w:val="single" w:sz="4" w:space="0" w:color="auto"/>
              <w:bottom w:val="single" w:sz="4" w:space="0" w:color="auto"/>
            </w:tcBorders>
          </w:tcPr>
          <w:p w:rsidR="00574D58" w:rsidRPr="00991D54" w:rsidRDefault="00574D58" w:rsidP="00141C26">
            <w:pPr>
              <w:autoSpaceDE w:val="0"/>
              <w:autoSpaceDN w:val="0"/>
              <w:adjustRightInd w:val="0"/>
              <w:spacing w:after="0" w:line="240" w:lineRule="auto"/>
              <w:jc w:val="center"/>
              <w:rPr>
                <w:rFonts w:ascii="Times New Roman" w:hAnsi="Times New Roman" w:cs="Times New Roman"/>
                <w:sz w:val="16"/>
                <w:szCs w:val="16"/>
              </w:rPr>
            </w:pPr>
            <w:r w:rsidRPr="00991D54">
              <w:rPr>
                <w:rFonts w:ascii="Times New Roman" w:hAnsi="Times New Roman" w:cs="Times New Roman"/>
                <w:sz w:val="16"/>
                <w:szCs w:val="16"/>
              </w:rPr>
              <w:t>(должность)</w:t>
            </w:r>
          </w:p>
          <w:p w:rsidR="00574D58" w:rsidRPr="00991D54" w:rsidRDefault="00574D58" w:rsidP="00141C26">
            <w:pPr>
              <w:autoSpaceDE w:val="0"/>
              <w:autoSpaceDN w:val="0"/>
              <w:adjustRightInd w:val="0"/>
              <w:spacing w:after="0" w:line="240" w:lineRule="auto"/>
              <w:jc w:val="center"/>
              <w:rPr>
                <w:rFonts w:ascii="Times New Roman" w:hAnsi="Times New Roman" w:cs="Times New Roman"/>
                <w:sz w:val="24"/>
                <w:szCs w:val="24"/>
              </w:rPr>
            </w:pPr>
          </w:p>
        </w:tc>
      </w:tr>
      <w:tr w:rsidR="00574D58" w:rsidRPr="00991D54" w:rsidTr="00141C26">
        <w:trPr>
          <w:trHeight w:val="419"/>
        </w:trPr>
        <w:tc>
          <w:tcPr>
            <w:tcW w:w="6941" w:type="dxa"/>
            <w:tcBorders>
              <w:top w:val="single" w:sz="4" w:space="0" w:color="auto"/>
              <w:bottom w:val="single" w:sz="4" w:space="0" w:color="auto"/>
            </w:tcBorders>
          </w:tcPr>
          <w:p w:rsidR="00574D58" w:rsidRPr="00991D54" w:rsidRDefault="00574D58" w:rsidP="00141C26">
            <w:pPr>
              <w:autoSpaceDE w:val="0"/>
              <w:autoSpaceDN w:val="0"/>
              <w:adjustRightInd w:val="0"/>
              <w:spacing w:after="0" w:line="240" w:lineRule="auto"/>
              <w:jc w:val="center"/>
              <w:rPr>
                <w:rFonts w:ascii="Times New Roman" w:hAnsi="Times New Roman" w:cs="Times New Roman"/>
                <w:sz w:val="16"/>
                <w:szCs w:val="16"/>
              </w:rPr>
            </w:pPr>
            <w:r w:rsidRPr="00991D54">
              <w:rPr>
                <w:rFonts w:ascii="Times New Roman" w:hAnsi="Times New Roman" w:cs="Times New Roman"/>
                <w:sz w:val="16"/>
                <w:szCs w:val="16"/>
              </w:rPr>
              <w:t>(Ф.И.О.)</w:t>
            </w:r>
          </w:p>
          <w:p w:rsidR="00574D58" w:rsidRPr="00991D54" w:rsidRDefault="00574D58" w:rsidP="00141C26">
            <w:pPr>
              <w:autoSpaceDE w:val="0"/>
              <w:autoSpaceDN w:val="0"/>
              <w:adjustRightInd w:val="0"/>
              <w:spacing w:after="0" w:line="240" w:lineRule="auto"/>
              <w:jc w:val="center"/>
              <w:rPr>
                <w:rFonts w:ascii="Times New Roman" w:hAnsi="Times New Roman" w:cs="Times New Roman"/>
                <w:sz w:val="24"/>
                <w:szCs w:val="24"/>
              </w:rPr>
            </w:pPr>
          </w:p>
        </w:tc>
      </w:tr>
      <w:tr w:rsidR="00574D58" w:rsidRPr="00991D54" w:rsidTr="00141C26">
        <w:trPr>
          <w:trHeight w:val="101"/>
        </w:trPr>
        <w:tc>
          <w:tcPr>
            <w:tcW w:w="6941" w:type="dxa"/>
            <w:tcBorders>
              <w:top w:val="single" w:sz="4" w:space="0" w:color="auto"/>
            </w:tcBorders>
          </w:tcPr>
          <w:p w:rsidR="00574D58" w:rsidRPr="00991D54" w:rsidRDefault="00574D58" w:rsidP="00141C26">
            <w:pPr>
              <w:autoSpaceDE w:val="0"/>
              <w:autoSpaceDN w:val="0"/>
              <w:adjustRightInd w:val="0"/>
              <w:spacing w:after="0" w:line="240" w:lineRule="auto"/>
              <w:jc w:val="center"/>
              <w:rPr>
                <w:rFonts w:ascii="Times New Roman" w:hAnsi="Times New Roman" w:cs="Times New Roman"/>
                <w:sz w:val="16"/>
                <w:szCs w:val="16"/>
              </w:rPr>
            </w:pPr>
            <w:r w:rsidRPr="00991D54">
              <w:rPr>
                <w:rFonts w:ascii="Times New Roman" w:hAnsi="Times New Roman" w:cs="Times New Roman"/>
                <w:sz w:val="16"/>
                <w:szCs w:val="16"/>
              </w:rPr>
              <w:t>(подпись)</w:t>
            </w:r>
          </w:p>
        </w:tc>
      </w:tr>
    </w:tbl>
    <w:p w:rsidR="00574D58" w:rsidRPr="00991D54" w:rsidRDefault="00574D58" w:rsidP="00574D58">
      <w:pPr>
        <w:autoSpaceDE w:val="0"/>
        <w:autoSpaceDN w:val="0"/>
        <w:adjustRightInd w:val="0"/>
        <w:spacing w:line="240" w:lineRule="auto"/>
        <w:jc w:val="center"/>
        <w:rPr>
          <w:rFonts w:ascii="Times New Roman" w:hAnsi="Times New Roman" w:cs="Times New Roman"/>
          <w:sz w:val="24"/>
          <w:szCs w:val="24"/>
        </w:rPr>
      </w:pPr>
    </w:p>
    <w:p w:rsidR="00574D58" w:rsidRDefault="00574D58" w:rsidP="00574D58">
      <w:pPr>
        <w:autoSpaceDE w:val="0"/>
        <w:autoSpaceDN w:val="0"/>
        <w:adjustRightInd w:val="0"/>
        <w:spacing w:line="240" w:lineRule="auto"/>
        <w:jc w:val="center"/>
        <w:rPr>
          <w:rFonts w:ascii="Times New Roman" w:hAnsi="Times New Roman" w:cs="Times New Roman"/>
          <w:sz w:val="24"/>
          <w:szCs w:val="24"/>
          <w:highlight w:val="yellow"/>
        </w:rPr>
      </w:pPr>
    </w:p>
    <w:p w:rsidR="00574D58" w:rsidRPr="003E0E40" w:rsidRDefault="00574D58" w:rsidP="00574D58">
      <w:pPr>
        <w:rPr>
          <w:rFonts w:ascii="Times New Roman" w:hAnsi="Times New Roman" w:cs="Times New Roman"/>
          <w:sz w:val="24"/>
          <w:szCs w:val="24"/>
          <w:highlight w:val="yellow"/>
        </w:rPr>
      </w:pPr>
    </w:p>
    <w:p w:rsidR="00574D58" w:rsidRDefault="00574D58" w:rsidP="00574D58">
      <w:pPr>
        <w:rPr>
          <w:rFonts w:ascii="Times New Roman" w:hAnsi="Times New Roman" w:cs="Times New Roman"/>
          <w:sz w:val="24"/>
          <w:szCs w:val="24"/>
          <w:highlight w:val="yellow"/>
        </w:rPr>
      </w:pP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ind w:firstLine="540"/>
        <w:jc w:val="both"/>
        <w:rPr>
          <w:rFonts w:ascii="Times New Roman" w:hAnsi="Times New Roman" w:cs="Times New Roman"/>
        </w:rPr>
      </w:pPr>
    </w:p>
    <w:p w:rsidR="00463329" w:rsidRPr="00E36AFE" w:rsidRDefault="00B63AF2">
      <w:pPr>
        <w:pStyle w:val="ConsPlusNormal"/>
        <w:jc w:val="right"/>
        <w:outlineLvl w:val="2"/>
        <w:rPr>
          <w:rFonts w:ascii="Times New Roman" w:hAnsi="Times New Roman" w:cs="Times New Roman"/>
        </w:rPr>
      </w:pPr>
      <w:r>
        <w:rPr>
          <w:rFonts w:ascii="Times New Roman" w:hAnsi="Times New Roman" w:cs="Times New Roman"/>
        </w:rPr>
        <w:lastRenderedPageBreak/>
        <w:t>Приложение N 8</w:t>
      </w:r>
      <w:r w:rsidR="00463329" w:rsidRPr="00E36AFE">
        <w:rPr>
          <w:rFonts w:ascii="Times New Roman" w:hAnsi="Times New Roman" w:cs="Times New Roman"/>
        </w:rPr>
        <w:t>.1</w:t>
      </w: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rmal"/>
        <w:jc w:val="center"/>
        <w:rPr>
          <w:rFonts w:ascii="Times New Roman" w:hAnsi="Times New Roman" w:cs="Times New Roman"/>
        </w:rPr>
      </w:pPr>
      <w:bookmarkStart w:id="61" w:name="P2699"/>
      <w:bookmarkEnd w:id="61"/>
      <w:r w:rsidRPr="00E36AFE">
        <w:rPr>
          <w:rFonts w:ascii="Times New Roman" w:hAnsi="Times New Roman" w:cs="Times New Roman"/>
        </w:rPr>
        <w:t>ПЕРЕЧЕНЬ</w:t>
      </w:r>
    </w:p>
    <w:p w:rsidR="00574D58" w:rsidRDefault="00574D58">
      <w:pPr>
        <w:pStyle w:val="ConsPlusNormal"/>
        <w:jc w:val="center"/>
        <w:rPr>
          <w:rFonts w:ascii="Times New Roman" w:hAnsi="Times New Roman" w:cs="Times New Roman"/>
        </w:rPr>
      </w:pPr>
      <w:r>
        <w:rPr>
          <w:rFonts w:ascii="Times New Roman" w:hAnsi="Times New Roman" w:cs="Times New Roman"/>
        </w:rPr>
        <w:t>МУНИЦИПАЛЬНЫХ</w:t>
      </w:r>
      <w:r w:rsidR="00463329" w:rsidRPr="00E36AFE">
        <w:rPr>
          <w:rFonts w:ascii="Times New Roman" w:hAnsi="Times New Roman" w:cs="Times New Roman"/>
        </w:rPr>
        <w:t xml:space="preserve"> БЮДЖЕТНЫХ УЧРЕЖДЕНИЙ </w:t>
      </w:r>
    </w:p>
    <w:p w:rsidR="00463329" w:rsidRPr="00E36AFE" w:rsidRDefault="00344E00">
      <w:pPr>
        <w:pStyle w:val="ConsPlusNormal"/>
        <w:jc w:val="center"/>
        <w:rPr>
          <w:rFonts w:ascii="Times New Roman" w:hAnsi="Times New Roman" w:cs="Times New Roman"/>
        </w:rPr>
      </w:pPr>
      <w:r>
        <w:rPr>
          <w:rFonts w:ascii="Times New Roman" w:hAnsi="Times New Roman" w:cs="Times New Roman"/>
        </w:rPr>
        <w:t>ГОРОДА ОБИ</w:t>
      </w:r>
      <w:r w:rsidR="002E40D2">
        <w:rPr>
          <w:rFonts w:ascii="Times New Roman" w:hAnsi="Times New Roman" w:cs="Times New Roman"/>
        </w:rPr>
        <w:t xml:space="preserve"> </w:t>
      </w:r>
      <w:r w:rsidR="00463329" w:rsidRPr="00E36AFE">
        <w:rPr>
          <w:rFonts w:ascii="Times New Roman" w:hAnsi="Times New Roman" w:cs="Times New Roman"/>
        </w:rPr>
        <w:t>НОВОСИБИРСКОЙ ОБЛАСТИ</w:t>
      </w:r>
    </w:p>
    <w:tbl>
      <w:tblPr>
        <w:tblpPr w:leftFromText="180" w:rightFromText="180" w:vertAnchor="text" w:horzAnchor="page" w:tblpX="1051" w:tblpY="393"/>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39"/>
        <w:gridCol w:w="944"/>
        <w:gridCol w:w="472"/>
        <w:gridCol w:w="472"/>
        <w:gridCol w:w="565"/>
        <w:gridCol w:w="567"/>
        <w:gridCol w:w="661"/>
        <w:gridCol w:w="1133"/>
        <w:gridCol w:w="1039"/>
        <w:gridCol w:w="848"/>
        <w:gridCol w:w="867"/>
        <w:gridCol w:w="926"/>
      </w:tblGrid>
      <w:tr w:rsidR="000660AF" w:rsidRPr="00E36AFE" w:rsidTr="000660AF">
        <w:trPr>
          <w:trHeight w:val="4087"/>
        </w:trPr>
        <w:tc>
          <w:tcPr>
            <w:tcW w:w="567"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Код участника</w:t>
            </w:r>
          </w:p>
        </w:tc>
        <w:tc>
          <w:tcPr>
            <w:tcW w:w="1039"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Полное наименование учреждения</w:t>
            </w:r>
          </w:p>
        </w:tc>
        <w:tc>
          <w:tcPr>
            <w:tcW w:w="944"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Сокращенное наименование учреждения</w:t>
            </w:r>
          </w:p>
        </w:tc>
        <w:tc>
          <w:tcPr>
            <w:tcW w:w="472"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ИНН</w:t>
            </w:r>
          </w:p>
        </w:tc>
        <w:tc>
          <w:tcPr>
            <w:tcW w:w="472"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ОГРН</w:t>
            </w:r>
          </w:p>
        </w:tc>
        <w:tc>
          <w:tcPr>
            <w:tcW w:w="565"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КПП</w:t>
            </w:r>
          </w:p>
        </w:tc>
        <w:tc>
          <w:tcPr>
            <w:tcW w:w="567" w:type="dxa"/>
          </w:tcPr>
          <w:p w:rsidR="000660AF" w:rsidRPr="00E36AFE" w:rsidRDefault="00B82E62" w:rsidP="000660AF">
            <w:pPr>
              <w:pStyle w:val="ConsPlusNormal"/>
              <w:jc w:val="center"/>
              <w:rPr>
                <w:rFonts w:ascii="Times New Roman" w:hAnsi="Times New Roman" w:cs="Times New Roman"/>
              </w:rPr>
            </w:pPr>
            <w:hyperlink r:id="rId27" w:history="1">
              <w:r w:rsidR="000660AF" w:rsidRPr="00E36AFE">
                <w:rPr>
                  <w:rFonts w:ascii="Times New Roman" w:hAnsi="Times New Roman" w:cs="Times New Roman"/>
                  <w:color w:val="0000FF"/>
                </w:rPr>
                <w:t>ОКФС</w:t>
              </w:r>
            </w:hyperlink>
          </w:p>
        </w:tc>
        <w:tc>
          <w:tcPr>
            <w:tcW w:w="661" w:type="dxa"/>
          </w:tcPr>
          <w:p w:rsidR="000660AF" w:rsidRPr="00E36AFE" w:rsidRDefault="00B82E62" w:rsidP="000660AF">
            <w:pPr>
              <w:pStyle w:val="ConsPlusNormal"/>
              <w:jc w:val="center"/>
              <w:rPr>
                <w:rFonts w:ascii="Times New Roman" w:hAnsi="Times New Roman" w:cs="Times New Roman"/>
              </w:rPr>
            </w:pPr>
            <w:hyperlink r:id="rId28" w:history="1">
              <w:r w:rsidR="000660AF" w:rsidRPr="00E36AFE">
                <w:rPr>
                  <w:rFonts w:ascii="Times New Roman" w:hAnsi="Times New Roman" w:cs="Times New Roman"/>
                  <w:color w:val="0000FF"/>
                </w:rPr>
                <w:t>ОКОПФ</w:t>
              </w:r>
            </w:hyperlink>
          </w:p>
        </w:tc>
        <w:tc>
          <w:tcPr>
            <w:tcW w:w="1133"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Юридический адрес учреждения</w:t>
            </w:r>
          </w:p>
        </w:tc>
        <w:tc>
          <w:tcPr>
            <w:tcW w:w="1039"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 xml:space="preserve">Код главного распорядителя средств </w:t>
            </w:r>
            <w:r>
              <w:rPr>
                <w:rFonts w:ascii="Times New Roman" w:hAnsi="Times New Roman" w:cs="Times New Roman"/>
              </w:rPr>
              <w:t>ме</w:t>
            </w:r>
            <w:r w:rsidRPr="00E36AFE">
              <w:rPr>
                <w:rFonts w:ascii="Times New Roman" w:hAnsi="Times New Roman" w:cs="Times New Roman"/>
              </w:rPr>
              <w:t>стного бюджета, в ведении которого находится учреждение</w:t>
            </w:r>
          </w:p>
        </w:tc>
        <w:tc>
          <w:tcPr>
            <w:tcW w:w="848"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Ф.И.О. руководителя, контактный телефон</w:t>
            </w:r>
          </w:p>
        </w:tc>
        <w:tc>
          <w:tcPr>
            <w:tcW w:w="867"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Ф.И.О. главного бухгалтера, контактный телефон</w:t>
            </w:r>
          </w:p>
        </w:tc>
        <w:tc>
          <w:tcPr>
            <w:tcW w:w="926"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Примечание</w:t>
            </w:r>
          </w:p>
        </w:tc>
      </w:tr>
      <w:tr w:rsidR="000660AF" w:rsidRPr="00E36AFE" w:rsidTr="000660AF">
        <w:trPr>
          <w:trHeight w:val="456"/>
        </w:trPr>
        <w:tc>
          <w:tcPr>
            <w:tcW w:w="567"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1</w:t>
            </w:r>
          </w:p>
        </w:tc>
        <w:tc>
          <w:tcPr>
            <w:tcW w:w="1039"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2</w:t>
            </w:r>
          </w:p>
        </w:tc>
        <w:tc>
          <w:tcPr>
            <w:tcW w:w="944"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3</w:t>
            </w:r>
          </w:p>
        </w:tc>
        <w:tc>
          <w:tcPr>
            <w:tcW w:w="472"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4</w:t>
            </w:r>
          </w:p>
        </w:tc>
        <w:tc>
          <w:tcPr>
            <w:tcW w:w="472"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5</w:t>
            </w:r>
          </w:p>
        </w:tc>
        <w:tc>
          <w:tcPr>
            <w:tcW w:w="565"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6</w:t>
            </w:r>
          </w:p>
        </w:tc>
        <w:tc>
          <w:tcPr>
            <w:tcW w:w="567"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7</w:t>
            </w:r>
          </w:p>
        </w:tc>
        <w:tc>
          <w:tcPr>
            <w:tcW w:w="661"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8</w:t>
            </w:r>
          </w:p>
        </w:tc>
        <w:tc>
          <w:tcPr>
            <w:tcW w:w="1133"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9</w:t>
            </w:r>
          </w:p>
        </w:tc>
        <w:tc>
          <w:tcPr>
            <w:tcW w:w="1039"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10</w:t>
            </w:r>
          </w:p>
        </w:tc>
        <w:tc>
          <w:tcPr>
            <w:tcW w:w="848"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11</w:t>
            </w:r>
          </w:p>
        </w:tc>
        <w:tc>
          <w:tcPr>
            <w:tcW w:w="867"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12</w:t>
            </w:r>
          </w:p>
        </w:tc>
        <w:tc>
          <w:tcPr>
            <w:tcW w:w="926" w:type="dxa"/>
          </w:tcPr>
          <w:p w:rsidR="000660AF" w:rsidRPr="00E36AFE" w:rsidRDefault="000660AF" w:rsidP="000660AF">
            <w:pPr>
              <w:pStyle w:val="ConsPlusNormal"/>
              <w:jc w:val="center"/>
              <w:rPr>
                <w:rFonts w:ascii="Times New Roman" w:hAnsi="Times New Roman" w:cs="Times New Roman"/>
              </w:rPr>
            </w:pPr>
            <w:r w:rsidRPr="00E36AFE">
              <w:rPr>
                <w:rFonts w:ascii="Times New Roman" w:hAnsi="Times New Roman" w:cs="Times New Roman"/>
              </w:rPr>
              <w:t>13</w:t>
            </w:r>
          </w:p>
        </w:tc>
      </w:tr>
      <w:tr w:rsidR="000660AF" w:rsidRPr="00E36AFE" w:rsidTr="000660AF">
        <w:trPr>
          <w:trHeight w:val="456"/>
        </w:trPr>
        <w:tc>
          <w:tcPr>
            <w:tcW w:w="567" w:type="dxa"/>
          </w:tcPr>
          <w:p w:rsidR="000660AF" w:rsidRPr="00E36AFE" w:rsidRDefault="000660AF" w:rsidP="000660AF">
            <w:pPr>
              <w:pStyle w:val="ConsPlusNormal"/>
              <w:jc w:val="center"/>
              <w:rPr>
                <w:rFonts w:ascii="Times New Roman" w:hAnsi="Times New Roman" w:cs="Times New Roman"/>
              </w:rPr>
            </w:pPr>
          </w:p>
        </w:tc>
        <w:tc>
          <w:tcPr>
            <w:tcW w:w="1039" w:type="dxa"/>
          </w:tcPr>
          <w:p w:rsidR="000660AF" w:rsidRPr="00E36AFE" w:rsidRDefault="000660AF" w:rsidP="000660AF">
            <w:pPr>
              <w:pStyle w:val="ConsPlusNormal"/>
              <w:jc w:val="center"/>
              <w:rPr>
                <w:rFonts w:ascii="Times New Roman" w:hAnsi="Times New Roman" w:cs="Times New Roman"/>
              </w:rPr>
            </w:pPr>
          </w:p>
        </w:tc>
        <w:tc>
          <w:tcPr>
            <w:tcW w:w="944" w:type="dxa"/>
          </w:tcPr>
          <w:p w:rsidR="000660AF" w:rsidRPr="00E36AFE" w:rsidRDefault="000660AF" w:rsidP="000660AF">
            <w:pPr>
              <w:pStyle w:val="ConsPlusNormal"/>
              <w:jc w:val="center"/>
              <w:rPr>
                <w:rFonts w:ascii="Times New Roman" w:hAnsi="Times New Roman" w:cs="Times New Roman"/>
              </w:rPr>
            </w:pPr>
          </w:p>
        </w:tc>
        <w:tc>
          <w:tcPr>
            <w:tcW w:w="472" w:type="dxa"/>
          </w:tcPr>
          <w:p w:rsidR="000660AF" w:rsidRPr="00E36AFE" w:rsidRDefault="000660AF" w:rsidP="000660AF">
            <w:pPr>
              <w:pStyle w:val="ConsPlusNormal"/>
              <w:jc w:val="center"/>
              <w:rPr>
                <w:rFonts w:ascii="Times New Roman" w:hAnsi="Times New Roman" w:cs="Times New Roman"/>
              </w:rPr>
            </w:pPr>
          </w:p>
        </w:tc>
        <w:tc>
          <w:tcPr>
            <w:tcW w:w="472" w:type="dxa"/>
          </w:tcPr>
          <w:p w:rsidR="000660AF" w:rsidRPr="00E36AFE" w:rsidRDefault="000660AF" w:rsidP="000660AF">
            <w:pPr>
              <w:pStyle w:val="ConsPlusNormal"/>
              <w:jc w:val="center"/>
              <w:rPr>
                <w:rFonts w:ascii="Times New Roman" w:hAnsi="Times New Roman" w:cs="Times New Roman"/>
              </w:rPr>
            </w:pPr>
          </w:p>
        </w:tc>
        <w:tc>
          <w:tcPr>
            <w:tcW w:w="565" w:type="dxa"/>
          </w:tcPr>
          <w:p w:rsidR="000660AF" w:rsidRPr="00E36AFE" w:rsidRDefault="000660AF" w:rsidP="000660AF">
            <w:pPr>
              <w:pStyle w:val="ConsPlusNormal"/>
              <w:jc w:val="center"/>
              <w:rPr>
                <w:rFonts w:ascii="Times New Roman" w:hAnsi="Times New Roman" w:cs="Times New Roman"/>
              </w:rPr>
            </w:pPr>
          </w:p>
        </w:tc>
        <w:tc>
          <w:tcPr>
            <w:tcW w:w="567" w:type="dxa"/>
          </w:tcPr>
          <w:p w:rsidR="000660AF" w:rsidRPr="00E36AFE" w:rsidRDefault="000660AF" w:rsidP="000660AF">
            <w:pPr>
              <w:pStyle w:val="ConsPlusNormal"/>
              <w:jc w:val="center"/>
              <w:rPr>
                <w:rFonts w:ascii="Times New Roman" w:hAnsi="Times New Roman" w:cs="Times New Roman"/>
              </w:rPr>
            </w:pPr>
          </w:p>
        </w:tc>
        <w:tc>
          <w:tcPr>
            <w:tcW w:w="661" w:type="dxa"/>
          </w:tcPr>
          <w:p w:rsidR="000660AF" w:rsidRPr="00E36AFE" w:rsidRDefault="000660AF" w:rsidP="000660AF">
            <w:pPr>
              <w:pStyle w:val="ConsPlusNormal"/>
              <w:jc w:val="center"/>
              <w:rPr>
                <w:rFonts w:ascii="Times New Roman" w:hAnsi="Times New Roman" w:cs="Times New Roman"/>
              </w:rPr>
            </w:pPr>
          </w:p>
        </w:tc>
        <w:tc>
          <w:tcPr>
            <w:tcW w:w="1133" w:type="dxa"/>
          </w:tcPr>
          <w:p w:rsidR="000660AF" w:rsidRPr="00E36AFE" w:rsidRDefault="000660AF" w:rsidP="000660AF">
            <w:pPr>
              <w:pStyle w:val="ConsPlusNormal"/>
              <w:jc w:val="center"/>
              <w:rPr>
                <w:rFonts w:ascii="Times New Roman" w:hAnsi="Times New Roman" w:cs="Times New Roman"/>
              </w:rPr>
            </w:pPr>
          </w:p>
        </w:tc>
        <w:tc>
          <w:tcPr>
            <w:tcW w:w="1039" w:type="dxa"/>
          </w:tcPr>
          <w:p w:rsidR="000660AF" w:rsidRPr="00E36AFE" w:rsidRDefault="000660AF" w:rsidP="000660AF">
            <w:pPr>
              <w:pStyle w:val="ConsPlusNormal"/>
              <w:jc w:val="center"/>
              <w:rPr>
                <w:rFonts w:ascii="Times New Roman" w:hAnsi="Times New Roman" w:cs="Times New Roman"/>
              </w:rPr>
            </w:pPr>
          </w:p>
        </w:tc>
        <w:tc>
          <w:tcPr>
            <w:tcW w:w="848" w:type="dxa"/>
          </w:tcPr>
          <w:p w:rsidR="000660AF" w:rsidRPr="00E36AFE" w:rsidRDefault="000660AF" w:rsidP="000660AF">
            <w:pPr>
              <w:pStyle w:val="ConsPlusNormal"/>
              <w:jc w:val="center"/>
              <w:rPr>
                <w:rFonts w:ascii="Times New Roman" w:hAnsi="Times New Roman" w:cs="Times New Roman"/>
              </w:rPr>
            </w:pPr>
          </w:p>
        </w:tc>
        <w:tc>
          <w:tcPr>
            <w:tcW w:w="867" w:type="dxa"/>
          </w:tcPr>
          <w:p w:rsidR="000660AF" w:rsidRPr="00E36AFE" w:rsidRDefault="000660AF" w:rsidP="000660AF">
            <w:pPr>
              <w:pStyle w:val="ConsPlusNormal"/>
              <w:jc w:val="center"/>
              <w:rPr>
                <w:rFonts w:ascii="Times New Roman" w:hAnsi="Times New Roman" w:cs="Times New Roman"/>
              </w:rPr>
            </w:pPr>
          </w:p>
        </w:tc>
        <w:tc>
          <w:tcPr>
            <w:tcW w:w="926" w:type="dxa"/>
          </w:tcPr>
          <w:p w:rsidR="000660AF" w:rsidRPr="00E36AFE" w:rsidRDefault="000660AF" w:rsidP="000660AF">
            <w:pPr>
              <w:pStyle w:val="ConsPlusNormal"/>
              <w:jc w:val="center"/>
              <w:rPr>
                <w:rFonts w:ascii="Times New Roman" w:hAnsi="Times New Roman" w:cs="Times New Roman"/>
              </w:rPr>
            </w:pPr>
          </w:p>
        </w:tc>
      </w:tr>
      <w:tr w:rsidR="000660AF" w:rsidRPr="00E36AFE" w:rsidTr="000660AF">
        <w:trPr>
          <w:trHeight w:val="456"/>
        </w:trPr>
        <w:tc>
          <w:tcPr>
            <w:tcW w:w="567" w:type="dxa"/>
          </w:tcPr>
          <w:p w:rsidR="000660AF" w:rsidRPr="00E36AFE" w:rsidRDefault="000660AF" w:rsidP="000660AF">
            <w:pPr>
              <w:pStyle w:val="ConsPlusNormal"/>
              <w:jc w:val="center"/>
              <w:rPr>
                <w:rFonts w:ascii="Times New Roman" w:hAnsi="Times New Roman" w:cs="Times New Roman"/>
              </w:rPr>
            </w:pPr>
          </w:p>
        </w:tc>
        <w:tc>
          <w:tcPr>
            <w:tcW w:w="1039" w:type="dxa"/>
          </w:tcPr>
          <w:p w:rsidR="000660AF" w:rsidRPr="00E36AFE" w:rsidRDefault="000660AF" w:rsidP="000660AF">
            <w:pPr>
              <w:pStyle w:val="ConsPlusNormal"/>
              <w:jc w:val="center"/>
              <w:rPr>
                <w:rFonts w:ascii="Times New Roman" w:hAnsi="Times New Roman" w:cs="Times New Roman"/>
              </w:rPr>
            </w:pPr>
          </w:p>
        </w:tc>
        <w:tc>
          <w:tcPr>
            <w:tcW w:w="944" w:type="dxa"/>
          </w:tcPr>
          <w:p w:rsidR="000660AF" w:rsidRPr="00E36AFE" w:rsidRDefault="000660AF" w:rsidP="000660AF">
            <w:pPr>
              <w:pStyle w:val="ConsPlusNormal"/>
              <w:jc w:val="center"/>
              <w:rPr>
                <w:rFonts w:ascii="Times New Roman" w:hAnsi="Times New Roman" w:cs="Times New Roman"/>
              </w:rPr>
            </w:pPr>
          </w:p>
        </w:tc>
        <w:tc>
          <w:tcPr>
            <w:tcW w:w="472" w:type="dxa"/>
          </w:tcPr>
          <w:p w:rsidR="000660AF" w:rsidRPr="00E36AFE" w:rsidRDefault="000660AF" w:rsidP="000660AF">
            <w:pPr>
              <w:pStyle w:val="ConsPlusNormal"/>
              <w:jc w:val="center"/>
              <w:rPr>
                <w:rFonts w:ascii="Times New Roman" w:hAnsi="Times New Roman" w:cs="Times New Roman"/>
              </w:rPr>
            </w:pPr>
          </w:p>
        </w:tc>
        <w:tc>
          <w:tcPr>
            <w:tcW w:w="472" w:type="dxa"/>
          </w:tcPr>
          <w:p w:rsidR="000660AF" w:rsidRPr="00E36AFE" w:rsidRDefault="000660AF" w:rsidP="000660AF">
            <w:pPr>
              <w:pStyle w:val="ConsPlusNormal"/>
              <w:jc w:val="center"/>
              <w:rPr>
                <w:rFonts w:ascii="Times New Roman" w:hAnsi="Times New Roman" w:cs="Times New Roman"/>
              </w:rPr>
            </w:pPr>
          </w:p>
        </w:tc>
        <w:tc>
          <w:tcPr>
            <w:tcW w:w="565" w:type="dxa"/>
          </w:tcPr>
          <w:p w:rsidR="000660AF" w:rsidRPr="00E36AFE" w:rsidRDefault="000660AF" w:rsidP="000660AF">
            <w:pPr>
              <w:pStyle w:val="ConsPlusNormal"/>
              <w:jc w:val="center"/>
              <w:rPr>
                <w:rFonts w:ascii="Times New Roman" w:hAnsi="Times New Roman" w:cs="Times New Roman"/>
              </w:rPr>
            </w:pPr>
          </w:p>
        </w:tc>
        <w:tc>
          <w:tcPr>
            <w:tcW w:w="567" w:type="dxa"/>
          </w:tcPr>
          <w:p w:rsidR="000660AF" w:rsidRPr="00E36AFE" w:rsidRDefault="000660AF" w:rsidP="000660AF">
            <w:pPr>
              <w:pStyle w:val="ConsPlusNormal"/>
              <w:jc w:val="center"/>
              <w:rPr>
                <w:rFonts w:ascii="Times New Roman" w:hAnsi="Times New Roman" w:cs="Times New Roman"/>
              </w:rPr>
            </w:pPr>
          </w:p>
        </w:tc>
        <w:tc>
          <w:tcPr>
            <w:tcW w:w="661" w:type="dxa"/>
          </w:tcPr>
          <w:p w:rsidR="000660AF" w:rsidRPr="00E36AFE" w:rsidRDefault="000660AF" w:rsidP="000660AF">
            <w:pPr>
              <w:pStyle w:val="ConsPlusNormal"/>
              <w:jc w:val="center"/>
              <w:rPr>
                <w:rFonts w:ascii="Times New Roman" w:hAnsi="Times New Roman" w:cs="Times New Roman"/>
              </w:rPr>
            </w:pPr>
          </w:p>
        </w:tc>
        <w:tc>
          <w:tcPr>
            <w:tcW w:w="1133" w:type="dxa"/>
          </w:tcPr>
          <w:p w:rsidR="000660AF" w:rsidRPr="00E36AFE" w:rsidRDefault="000660AF" w:rsidP="000660AF">
            <w:pPr>
              <w:pStyle w:val="ConsPlusNormal"/>
              <w:jc w:val="center"/>
              <w:rPr>
                <w:rFonts w:ascii="Times New Roman" w:hAnsi="Times New Roman" w:cs="Times New Roman"/>
              </w:rPr>
            </w:pPr>
          </w:p>
        </w:tc>
        <w:tc>
          <w:tcPr>
            <w:tcW w:w="1039" w:type="dxa"/>
          </w:tcPr>
          <w:p w:rsidR="000660AF" w:rsidRPr="00E36AFE" w:rsidRDefault="000660AF" w:rsidP="000660AF">
            <w:pPr>
              <w:pStyle w:val="ConsPlusNormal"/>
              <w:jc w:val="center"/>
              <w:rPr>
                <w:rFonts w:ascii="Times New Roman" w:hAnsi="Times New Roman" w:cs="Times New Roman"/>
              </w:rPr>
            </w:pPr>
          </w:p>
        </w:tc>
        <w:tc>
          <w:tcPr>
            <w:tcW w:w="848" w:type="dxa"/>
          </w:tcPr>
          <w:p w:rsidR="000660AF" w:rsidRPr="00E36AFE" w:rsidRDefault="000660AF" w:rsidP="000660AF">
            <w:pPr>
              <w:pStyle w:val="ConsPlusNormal"/>
              <w:jc w:val="center"/>
              <w:rPr>
                <w:rFonts w:ascii="Times New Roman" w:hAnsi="Times New Roman" w:cs="Times New Roman"/>
              </w:rPr>
            </w:pPr>
          </w:p>
        </w:tc>
        <w:tc>
          <w:tcPr>
            <w:tcW w:w="867" w:type="dxa"/>
          </w:tcPr>
          <w:p w:rsidR="000660AF" w:rsidRPr="00E36AFE" w:rsidRDefault="000660AF" w:rsidP="000660AF">
            <w:pPr>
              <w:pStyle w:val="ConsPlusNormal"/>
              <w:jc w:val="center"/>
              <w:rPr>
                <w:rFonts w:ascii="Times New Roman" w:hAnsi="Times New Roman" w:cs="Times New Roman"/>
              </w:rPr>
            </w:pPr>
          </w:p>
        </w:tc>
        <w:tc>
          <w:tcPr>
            <w:tcW w:w="926" w:type="dxa"/>
          </w:tcPr>
          <w:p w:rsidR="000660AF" w:rsidRPr="00E36AFE" w:rsidRDefault="000660AF" w:rsidP="000660AF">
            <w:pPr>
              <w:pStyle w:val="ConsPlusNormal"/>
              <w:jc w:val="center"/>
              <w:rPr>
                <w:rFonts w:ascii="Times New Roman" w:hAnsi="Times New Roman" w:cs="Times New Roman"/>
              </w:rPr>
            </w:pPr>
          </w:p>
        </w:tc>
      </w:tr>
      <w:tr w:rsidR="000660AF" w:rsidRPr="00E36AFE" w:rsidTr="000660AF">
        <w:trPr>
          <w:trHeight w:val="483"/>
        </w:trPr>
        <w:tc>
          <w:tcPr>
            <w:tcW w:w="567" w:type="dxa"/>
          </w:tcPr>
          <w:p w:rsidR="000660AF" w:rsidRPr="00E36AFE" w:rsidRDefault="000660AF" w:rsidP="000660AF">
            <w:pPr>
              <w:pStyle w:val="ConsPlusNormal"/>
              <w:jc w:val="center"/>
              <w:rPr>
                <w:rFonts w:ascii="Times New Roman" w:hAnsi="Times New Roman" w:cs="Times New Roman"/>
              </w:rPr>
            </w:pPr>
          </w:p>
        </w:tc>
        <w:tc>
          <w:tcPr>
            <w:tcW w:w="1039" w:type="dxa"/>
          </w:tcPr>
          <w:p w:rsidR="000660AF" w:rsidRPr="00E36AFE" w:rsidRDefault="000660AF" w:rsidP="000660AF">
            <w:pPr>
              <w:pStyle w:val="ConsPlusNormal"/>
              <w:jc w:val="center"/>
              <w:rPr>
                <w:rFonts w:ascii="Times New Roman" w:hAnsi="Times New Roman" w:cs="Times New Roman"/>
              </w:rPr>
            </w:pPr>
          </w:p>
        </w:tc>
        <w:tc>
          <w:tcPr>
            <w:tcW w:w="944" w:type="dxa"/>
          </w:tcPr>
          <w:p w:rsidR="000660AF" w:rsidRPr="00E36AFE" w:rsidRDefault="000660AF" w:rsidP="000660AF">
            <w:pPr>
              <w:pStyle w:val="ConsPlusNormal"/>
              <w:jc w:val="center"/>
              <w:rPr>
                <w:rFonts w:ascii="Times New Roman" w:hAnsi="Times New Roman" w:cs="Times New Roman"/>
              </w:rPr>
            </w:pPr>
          </w:p>
        </w:tc>
        <w:tc>
          <w:tcPr>
            <w:tcW w:w="472" w:type="dxa"/>
          </w:tcPr>
          <w:p w:rsidR="000660AF" w:rsidRPr="00E36AFE" w:rsidRDefault="000660AF" w:rsidP="000660AF">
            <w:pPr>
              <w:pStyle w:val="ConsPlusNormal"/>
              <w:jc w:val="center"/>
              <w:rPr>
                <w:rFonts w:ascii="Times New Roman" w:hAnsi="Times New Roman" w:cs="Times New Roman"/>
              </w:rPr>
            </w:pPr>
          </w:p>
        </w:tc>
        <w:tc>
          <w:tcPr>
            <w:tcW w:w="472" w:type="dxa"/>
          </w:tcPr>
          <w:p w:rsidR="000660AF" w:rsidRPr="00E36AFE" w:rsidRDefault="000660AF" w:rsidP="000660AF">
            <w:pPr>
              <w:pStyle w:val="ConsPlusNormal"/>
              <w:jc w:val="center"/>
              <w:rPr>
                <w:rFonts w:ascii="Times New Roman" w:hAnsi="Times New Roman" w:cs="Times New Roman"/>
              </w:rPr>
            </w:pPr>
          </w:p>
        </w:tc>
        <w:tc>
          <w:tcPr>
            <w:tcW w:w="565" w:type="dxa"/>
          </w:tcPr>
          <w:p w:rsidR="000660AF" w:rsidRPr="00E36AFE" w:rsidRDefault="000660AF" w:rsidP="000660AF">
            <w:pPr>
              <w:pStyle w:val="ConsPlusNormal"/>
              <w:jc w:val="center"/>
              <w:rPr>
                <w:rFonts w:ascii="Times New Roman" w:hAnsi="Times New Roman" w:cs="Times New Roman"/>
              </w:rPr>
            </w:pPr>
          </w:p>
        </w:tc>
        <w:tc>
          <w:tcPr>
            <w:tcW w:w="567" w:type="dxa"/>
          </w:tcPr>
          <w:p w:rsidR="000660AF" w:rsidRPr="00E36AFE" w:rsidRDefault="000660AF" w:rsidP="000660AF">
            <w:pPr>
              <w:pStyle w:val="ConsPlusNormal"/>
              <w:jc w:val="center"/>
              <w:rPr>
                <w:rFonts w:ascii="Times New Roman" w:hAnsi="Times New Roman" w:cs="Times New Roman"/>
              </w:rPr>
            </w:pPr>
          </w:p>
        </w:tc>
        <w:tc>
          <w:tcPr>
            <w:tcW w:w="661" w:type="dxa"/>
          </w:tcPr>
          <w:p w:rsidR="000660AF" w:rsidRPr="00E36AFE" w:rsidRDefault="000660AF" w:rsidP="000660AF">
            <w:pPr>
              <w:pStyle w:val="ConsPlusNormal"/>
              <w:jc w:val="center"/>
              <w:rPr>
                <w:rFonts w:ascii="Times New Roman" w:hAnsi="Times New Roman" w:cs="Times New Roman"/>
              </w:rPr>
            </w:pPr>
          </w:p>
        </w:tc>
        <w:tc>
          <w:tcPr>
            <w:tcW w:w="1133" w:type="dxa"/>
          </w:tcPr>
          <w:p w:rsidR="000660AF" w:rsidRPr="00E36AFE" w:rsidRDefault="000660AF" w:rsidP="000660AF">
            <w:pPr>
              <w:pStyle w:val="ConsPlusNormal"/>
              <w:jc w:val="center"/>
              <w:rPr>
                <w:rFonts w:ascii="Times New Roman" w:hAnsi="Times New Roman" w:cs="Times New Roman"/>
              </w:rPr>
            </w:pPr>
          </w:p>
        </w:tc>
        <w:tc>
          <w:tcPr>
            <w:tcW w:w="1039" w:type="dxa"/>
          </w:tcPr>
          <w:p w:rsidR="000660AF" w:rsidRPr="00E36AFE" w:rsidRDefault="000660AF" w:rsidP="000660AF">
            <w:pPr>
              <w:pStyle w:val="ConsPlusNormal"/>
              <w:jc w:val="center"/>
              <w:rPr>
                <w:rFonts w:ascii="Times New Roman" w:hAnsi="Times New Roman" w:cs="Times New Roman"/>
              </w:rPr>
            </w:pPr>
          </w:p>
        </w:tc>
        <w:tc>
          <w:tcPr>
            <w:tcW w:w="848" w:type="dxa"/>
          </w:tcPr>
          <w:p w:rsidR="000660AF" w:rsidRPr="00E36AFE" w:rsidRDefault="000660AF" w:rsidP="000660AF">
            <w:pPr>
              <w:pStyle w:val="ConsPlusNormal"/>
              <w:jc w:val="center"/>
              <w:rPr>
                <w:rFonts w:ascii="Times New Roman" w:hAnsi="Times New Roman" w:cs="Times New Roman"/>
              </w:rPr>
            </w:pPr>
          </w:p>
        </w:tc>
        <w:tc>
          <w:tcPr>
            <w:tcW w:w="867" w:type="dxa"/>
          </w:tcPr>
          <w:p w:rsidR="000660AF" w:rsidRPr="00E36AFE" w:rsidRDefault="000660AF" w:rsidP="000660AF">
            <w:pPr>
              <w:pStyle w:val="ConsPlusNormal"/>
              <w:jc w:val="center"/>
              <w:rPr>
                <w:rFonts w:ascii="Times New Roman" w:hAnsi="Times New Roman" w:cs="Times New Roman"/>
              </w:rPr>
            </w:pPr>
          </w:p>
        </w:tc>
        <w:tc>
          <w:tcPr>
            <w:tcW w:w="926" w:type="dxa"/>
          </w:tcPr>
          <w:p w:rsidR="000660AF" w:rsidRPr="00E36AFE" w:rsidRDefault="000660AF" w:rsidP="000660AF">
            <w:pPr>
              <w:pStyle w:val="ConsPlusNormal"/>
              <w:jc w:val="center"/>
              <w:rPr>
                <w:rFonts w:ascii="Times New Roman" w:hAnsi="Times New Roman" w:cs="Times New Roman"/>
              </w:rPr>
            </w:pPr>
          </w:p>
        </w:tc>
      </w:tr>
    </w:tbl>
    <w:p w:rsidR="00463329" w:rsidRPr="00E36AFE" w:rsidRDefault="00463329">
      <w:pPr>
        <w:rPr>
          <w:rFonts w:ascii="Times New Roman" w:hAnsi="Times New Roman" w:cs="Times New Roman"/>
        </w:rPr>
        <w:sectPr w:rsidR="00463329" w:rsidRPr="00E36AFE" w:rsidSect="00344E00">
          <w:pgSz w:w="11905" w:h="16838"/>
          <w:pgMar w:top="1134" w:right="850" w:bottom="1134" w:left="1701" w:header="0" w:footer="0" w:gutter="0"/>
          <w:cols w:space="720"/>
          <w:docGrid w:linePitch="299"/>
        </w:sectPr>
      </w:pPr>
    </w:p>
    <w:p w:rsidR="00463329" w:rsidRPr="00E36AFE" w:rsidRDefault="00463329">
      <w:pPr>
        <w:pStyle w:val="ConsPlusNormal"/>
        <w:jc w:val="right"/>
        <w:outlineLvl w:val="2"/>
        <w:rPr>
          <w:rFonts w:ascii="Times New Roman" w:hAnsi="Times New Roman" w:cs="Times New Roman"/>
        </w:rPr>
      </w:pPr>
      <w:r w:rsidRPr="00E36AFE">
        <w:rPr>
          <w:rFonts w:ascii="Times New Roman" w:hAnsi="Times New Roman" w:cs="Times New Roman"/>
        </w:rPr>
        <w:lastRenderedPageBreak/>
        <w:t>Приложение N 1</w:t>
      </w:r>
      <w:r w:rsidR="00491025">
        <w:rPr>
          <w:rFonts w:ascii="Times New Roman" w:hAnsi="Times New Roman" w:cs="Times New Roman"/>
        </w:rPr>
        <w:t>1</w:t>
      </w:r>
      <w:r w:rsidRPr="00E36AFE">
        <w:rPr>
          <w:rFonts w:ascii="Times New Roman" w:hAnsi="Times New Roman" w:cs="Times New Roman"/>
        </w:rPr>
        <w:t>.1</w:t>
      </w:r>
    </w:p>
    <w:p w:rsidR="00463329" w:rsidRPr="00E36AFE" w:rsidRDefault="00463329">
      <w:pPr>
        <w:pStyle w:val="ConsPlusNormal"/>
        <w:ind w:firstLine="540"/>
        <w:jc w:val="both"/>
        <w:rPr>
          <w:rFonts w:ascii="Times New Roman" w:hAnsi="Times New Roman" w:cs="Times New Roman"/>
        </w:rPr>
      </w:pPr>
    </w:p>
    <w:p w:rsidR="00463329" w:rsidRPr="00E36AFE" w:rsidRDefault="00463329">
      <w:pPr>
        <w:pStyle w:val="ConsPlusNonformat"/>
        <w:jc w:val="both"/>
        <w:rPr>
          <w:rFonts w:ascii="Times New Roman" w:hAnsi="Times New Roman" w:cs="Times New Roman"/>
        </w:rPr>
      </w:pPr>
      <w:r w:rsidRPr="00E36AFE">
        <w:rPr>
          <w:rFonts w:ascii="Times New Roman" w:hAnsi="Times New Roman" w:cs="Times New Roman"/>
        </w:rPr>
        <w:t xml:space="preserve">   ┌─────────────────┐</w:t>
      </w:r>
    </w:p>
    <w:p w:rsidR="00463329" w:rsidRPr="00491025" w:rsidRDefault="00463329">
      <w:pPr>
        <w:pStyle w:val="ConsPlusNonformat"/>
        <w:jc w:val="both"/>
        <w:rPr>
          <w:rFonts w:ascii="Times New Roman" w:hAnsi="Times New Roman" w:cs="Times New Roman"/>
          <w:sz w:val="22"/>
          <w:szCs w:val="22"/>
        </w:rPr>
      </w:pPr>
      <w:r w:rsidRPr="00491025">
        <w:rPr>
          <w:rFonts w:ascii="Times New Roman" w:hAnsi="Times New Roman" w:cs="Times New Roman"/>
          <w:sz w:val="22"/>
          <w:szCs w:val="22"/>
        </w:rPr>
        <w:t xml:space="preserve">   │Представляется на│</w:t>
      </w:r>
    </w:p>
    <w:p w:rsidR="00463329" w:rsidRPr="00491025" w:rsidRDefault="00463329">
      <w:pPr>
        <w:pStyle w:val="ConsPlusNonformat"/>
        <w:jc w:val="both"/>
        <w:rPr>
          <w:rFonts w:ascii="Times New Roman" w:hAnsi="Times New Roman" w:cs="Times New Roman"/>
          <w:sz w:val="22"/>
          <w:szCs w:val="22"/>
        </w:rPr>
      </w:pPr>
      <w:r w:rsidRPr="00491025">
        <w:rPr>
          <w:rFonts w:ascii="Times New Roman" w:hAnsi="Times New Roman" w:cs="Times New Roman"/>
          <w:sz w:val="22"/>
          <w:szCs w:val="22"/>
        </w:rPr>
        <w:t xml:space="preserve">   │ </w:t>
      </w:r>
      <w:proofErr w:type="gramStart"/>
      <w:r w:rsidRPr="00491025">
        <w:rPr>
          <w:rFonts w:ascii="Times New Roman" w:hAnsi="Times New Roman" w:cs="Times New Roman"/>
          <w:sz w:val="22"/>
          <w:szCs w:val="22"/>
        </w:rPr>
        <w:t>бланке</w:t>
      </w:r>
      <w:proofErr w:type="gramEnd"/>
      <w:r w:rsidRPr="00491025">
        <w:rPr>
          <w:rFonts w:ascii="Times New Roman" w:hAnsi="Times New Roman" w:cs="Times New Roman"/>
          <w:sz w:val="22"/>
          <w:szCs w:val="22"/>
        </w:rPr>
        <w:t xml:space="preserve"> клиента  │</w:t>
      </w:r>
    </w:p>
    <w:p w:rsidR="00463329" w:rsidRPr="00491025" w:rsidRDefault="00463329">
      <w:pPr>
        <w:pStyle w:val="ConsPlusNonformat"/>
        <w:jc w:val="both"/>
        <w:rPr>
          <w:rFonts w:ascii="Times New Roman" w:hAnsi="Times New Roman" w:cs="Times New Roman"/>
          <w:sz w:val="22"/>
          <w:szCs w:val="22"/>
        </w:rPr>
      </w:pPr>
      <w:r w:rsidRPr="00491025">
        <w:rPr>
          <w:rFonts w:ascii="Times New Roman" w:hAnsi="Times New Roman" w:cs="Times New Roman"/>
          <w:sz w:val="22"/>
          <w:szCs w:val="22"/>
        </w:rPr>
        <w:t xml:space="preserve">   └─────────────────┘</w:t>
      </w:r>
    </w:p>
    <w:p w:rsidR="00463329" w:rsidRPr="00491025" w:rsidRDefault="00463329">
      <w:pPr>
        <w:pStyle w:val="ConsPlusNonformat"/>
        <w:jc w:val="both"/>
        <w:rPr>
          <w:rFonts w:ascii="Times New Roman" w:hAnsi="Times New Roman" w:cs="Times New Roman"/>
          <w:sz w:val="22"/>
          <w:szCs w:val="22"/>
        </w:rPr>
      </w:pPr>
    </w:p>
    <w:p w:rsidR="00463329" w:rsidRPr="00491025" w:rsidRDefault="00463329" w:rsidP="00491025">
      <w:pPr>
        <w:pStyle w:val="ConsPlusNonformat"/>
        <w:jc w:val="center"/>
        <w:rPr>
          <w:rFonts w:ascii="Times New Roman" w:hAnsi="Times New Roman" w:cs="Times New Roman"/>
          <w:sz w:val="22"/>
          <w:szCs w:val="22"/>
        </w:rPr>
      </w:pPr>
      <w:bookmarkStart w:id="62" w:name="P3098"/>
      <w:bookmarkEnd w:id="62"/>
      <w:r w:rsidRPr="00491025">
        <w:rPr>
          <w:rFonts w:ascii="Times New Roman" w:hAnsi="Times New Roman" w:cs="Times New Roman"/>
          <w:sz w:val="22"/>
          <w:szCs w:val="22"/>
        </w:rPr>
        <w:t>ХОДАТАЙСТВО</w:t>
      </w:r>
    </w:p>
    <w:p w:rsidR="00463329" w:rsidRPr="00491025" w:rsidRDefault="00463329" w:rsidP="00491025">
      <w:pPr>
        <w:pStyle w:val="ConsPlusNonformat"/>
        <w:jc w:val="center"/>
        <w:rPr>
          <w:rFonts w:ascii="Times New Roman" w:hAnsi="Times New Roman" w:cs="Times New Roman"/>
          <w:sz w:val="22"/>
          <w:szCs w:val="22"/>
        </w:rPr>
      </w:pPr>
      <w:r w:rsidRPr="00491025">
        <w:rPr>
          <w:rFonts w:ascii="Times New Roman" w:hAnsi="Times New Roman" w:cs="Times New Roman"/>
          <w:sz w:val="22"/>
          <w:szCs w:val="22"/>
        </w:rPr>
        <w:t>об изменении показателей, отраженных на лицевом счете</w:t>
      </w:r>
    </w:p>
    <w:p w:rsidR="00463329" w:rsidRPr="00491025" w:rsidRDefault="00463329">
      <w:pPr>
        <w:pStyle w:val="ConsPlusNonformat"/>
        <w:jc w:val="both"/>
        <w:rPr>
          <w:rFonts w:ascii="Times New Roman" w:hAnsi="Times New Roman" w:cs="Times New Roman"/>
          <w:sz w:val="22"/>
          <w:szCs w:val="22"/>
        </w:rPr>
      </w:pPr>
    </w:p>
    <w:p w:rsidR="00463329" w:rsidRPr="00491025" w:rsidRDefault="00463329">
      <w:pPr>
        <w:pStyle w:val="ConsPlusNonformat"/>
        <w:jc w:val="both"/>
        <w:rPr>
          <w:rFonts w:ascii="Times New Roman" w:hAnsi="Times New Roman" w:cs="Times New Roman"/>
          <w:sz w:val="22"/>
          <w:szCs w:val="22"/>
        </w:rPr>
      </w:pPr>
      <w:r w:rsidRPr="00491025">
        <w:rPr>
          <w:rFonts w:ascii="Times New Roman" w:hAnsi="Times New Roman" w:cs="Times New Roman"/>
          <w:sz w:val="22"/>
          <w:szCs w:val="22"/>
        </w:rPr>
        <w:t>_____________________________________________ просит внести нижеприведенные</w:t>
      </w:r>
    </w:p>
    <w:p w:rsidR="00463329" w:rsidRPr="00491025" w:rsidRDefault="00463329">
      <w:pPr>
        <w:pStyle w:val="ConsPlusNonformat"/>
        <w:jc w:val="both"/>
        <w:rPr>
          <w:rFonts w:ascii="Times New Roman" w:hAnsi="Times New Roman" w:cs="Times New Roman"/>
          <w:sz w:val="22"/>
          <w:szCs w:val="22"/>
        </w:rPr>
      </w:pPr>
      <w:r w:rsidRPr="00491025">
        <w:rPr>
          <w:rFonts w:ascii="Times New Roman" w:hAnsi="Times New Roman" w:cs="Times New Roman"/>
          <w:sz w:val="22"/>
          <w:szCs w:val="22"/>
        </w:rPr>
        <w:t xml:space="preserve">           (наименование клиента)</w:t>
      </w:r>
    </w:p>
    <w:p w:rsidR="00463329" w:rsidRPr="00491025" w:rsidRDefault="00463329">
      <w:pPr>
        <w:pStyle w:val="ConsPlusNonformat"/>
        <w:jc w:val="both"/>
        <w:rPr>
          <w:rFonts w:ascii="Times New Roman" w:hAnsi="Times New Roman" w:cs="Times New Roman"/>
          <w:sz w:val="22"/>
          <w:szCs w:val="22"/>
        </w:rPr>
      </w:pPr>
      <w:r w:rsidRPr="00491025">
        <w:rPr>
          <w:rFonts w:ascii="Times New Roman" w:hAnsi="Times New Roman" w:cs="Times New Roman"/>
          <w:sz w:val="22"/>
          <w:szCs w:val="22"/>
        </w:rPr>
        <w:t xml:space="preserve">изменения   в   показатели,   отраженные   на   лицевом  счете, в  связи  </w:t>
      </w:r>
      <w:proofErr w:type="gramStart"/>
      <w:r w:rsidRPr="00491025">
        <w:rPr>
          <w:rFonts w:ascii="Times New Roman" w:hAnsi="Times New Roman" w:cs="Times New Roman"/>
          <w:sz w:val="22"/>
          <w:szCs w:val="22"/>
        </w:rPr>
        <w:t>с</w:t>
      </w:r>
      <w:proofErr w:type="gramEnd"/>
    </w:p>
    <w:p w:rsidR="00463329" w:rsidRPr="00491025" w:rsidRDefault="00463329">
      <w:pPr>
        <w:pStyle w:val="ConsPlusNonformat"/>
        <w:jc w:val="both"/>
        <w:rPr>
          <w:rFonts w:ascii="Times New Roman" w:hAnsi="Times New Roman" w:cs="Times New Roman"/>
          <w:sz w:val="22"/>
          <w:szCs w:val="22"/>
        </w:rPr>
      </w:pPr>
      <w:r w:rsidRPr="00491025">
        <w:rPr>
          <w:rFonts w:ascii="Times New Roman" w:hAnsi="Times New Roman" w:cs="Times New Roman"/>
          <w:sz w:val="22"/>
          <w:szCs w:val="22"/>
        </w:rPr>
        <w:t>__________________________________________________________________________.</w:t>
      </w:r>
    </w:p>
    <w:p w:rsidR="00463329" w:rsidRPr="00491025" w:rsidRDefault="00463329">
      <w:pPr>
        <w:pStyle w:val="ConsPlusNonformat"/>
        <w:jc w:val="both"/>
        <w:rPr>
          <w:rFonts w:ascii="Times New Roman" w:hAnsi="Times New Roman" w:cs="Times New Roman"/>
          <w:sz w:val="22"/>
          <w:szCs w:val="22"/>
        </w:rPr>
      </w:pPr>
      <w:r w:rsidRPr="00491025">
        <w:rPr>
          <w:rFonts w:ascii="Times New Roman" w:hAnsi="Times New Roman" w:cs="Times New Roman"/>
          <w:sz w:val="22"/>
          <w:szCs w:val="22"/>
        </w:rPr>
        <w:t xml:space="preserve">                        (указать причину изменений)</w:t>
      </w:r>
    </w:p>
    <w:tbl>
      <w:tblPr>
        <w:tblpPr w:leftFromText="180" w:rightFromText="180" w:vertAnchor="text" w:horzAnchor="margin" w:tblpY="327"/>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3"/>
        <w:gridCol w:w="706"/>
        <w:gridCol w:w="797"/>
        <w:gridCol w:w="706"/>
        <w:gridCol w:w="703"/>
        <w:gridCol w:w="351"/>
        <w:gridCol w:w="570"/>
        <w:gridCol w:w="804"/>
        <w:gridCol w:w="351"/>
        <w:gridCol w:w="800"/>
        <w:gridCol w:w="509"/>
        <w:gridCol w:w="799"/>
        <w:gridCol w:w="797"/>
        <w:gridCol w:w="704"/>
        <w:gridCol w:w="20"/>
      </w:tblGrid>
      <w:tr w:rsidR="00820B5D" w:rsidRPr="00E36AFE" w:rsidTr="00820B5D">
        <w:trPr>
          <w:trHeight w:val="1201"/>
        </w:trPr>
        <w:tc>
          <w:tcPr>
            <w:tcW w:w="1491" w:type="dxa"/>
            <w:gridSpan w:val="2"/>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Лицевой счет</w:t>
            </w:r>
          </w:p>
        </w:tc>
        <w:tc>
          <w:tcPr>
            <w:tcW w:w="1505" w:type="dxa"/>
            <w:gridSpan w:val="2"/>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Код аналитической группы подвида доходов бюджетов или КВР</w:t>
            </w:r>
          </w:p>
        </w:tc>
        <w:tc>
          <w:tcPr>
            <w:tcW w:w="2429" w:type="dxa"/>
            <w:gridSpan w:val="4"/>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Платежный документ</w:t>
            </w:r>
          </w:p>
        </w:tc>
        <w:tc>
          <w:tcPr>
            <w:tcW w:w="1151" w:type="dxa"/>
            <w:gridSpan w:val="2"/>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N обязательства</w:t>
            </w:r>
          </w:p>
        </w:tc>
        <w:tc>
          <w:tcPr>
            <w:tcW w:w="1308" w:type="dxa"/>
            <w:gridSpan w:val="2"/>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N документа, подтверждающего принятие обязательства</w:t>
            </w:r>
          </w:p>
        </w:tc>
        <w:tc>
          <w:tcPr>
            <w:tcW w:w="1516" w:type="dxa"/>
            <w:gridSpan w:val="3"/>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 xml:space="preserve">Тип средств, код субсидии, </w:t>
            </w:r>
            <w:r>
              <w:rPr>
                <w:rFonts w:ascii="Times New Roman" w:hAnsi="Times New Roman" w:cs="Times New Roman"/>
              </w:rPr>
              <w:t>КРКС</w:t>
            </w:r>
            <w:r w:rsidRPr="00E36AFE">
              <w:rPr>
                <w:rFonts w:ascii="Times New Roman" w:hAnsi="Times New Roman" w:cs="Times New Roman"/>
              </w:rPr>
              <w:t>, КОСГУ</w:t>
            </w:r>
          </w:p>
        </w:tc>
      </w:tr>
      <w:tr w:rsidR="00820B5D" w:rsidRPr="00E36AFE" w:rsidTr="00820B5D">
        <w:trPr>
          <w:gridAfter w:val="1"/>
          <w:wAfter w:w="20" w:type="dxa"/>
          <w:trHeight w:val="1184"/>
        </w:trPr>
        <w:tc>
          <w:tcPr>
            <w:tcW w:w="784"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подлежащий изменению</w:t>
            </w:r>
          </w:p>
        </w:tc>
        <w:tc>
          <w:tcPr>
            <w:tcW w:w="706"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измененный</w:t>
            </w:r>
          </w:p>
        </w:tc>
        <w:tc>
          <w:tcPr>
            <w:tcW w:w="798"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подлежащий изменению</w:t>
            </w:r>
          </w:p>
        </w:tc>
        <w:tc>
          <w:tcPr>
            <w:tcW w:w="706"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измененный</w:t>
            </w:r>
          </w:p>
        </w:tc>
        <w:tc>
          <w:tcPr>
            <w:tcW w:w="704"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наименование</w:t>
            </w:r>
          </w:p>
        </w:tc>
        <w:tc>
          <w:tcPr>
            <w:tcW w:w="351"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N</w:t>
            </w:r>
          </w:p>
        </w:tc>
        <w:tc>
          <w:tcPr>
            <w:tcW w:w="570"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Дата</w:t>
            </w:r>
          </w:p>
        </w:tc>
        <w:tc>
          <w:tcPr>
            <w:tcW w:w="802"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Сумма, руб.</w:t>
            </w:r>
          </w:p>
        </w:tc>
        <w:tc>
          <w:tcPr>
            <w:tcW w:w="351"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N</w:t>
            </w:r>
          </w:p>
        </w:tc>
        <w:tc>
          <w:tcPr>
            <w:tcW w:w="799"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Сумма, руб.</w:t>
            </w:r>
          </w:p>
        </w:tc>
        <w:tc>
          <w:tcPr>
            <w:tcW w:w="509"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N</w:t>
            </w:r>
          </w:p>
        </w:tc>
        <w:tc>
          <w:tcPr>
            <w:tcW w:w="799"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Сумма, руб.</w:t>
            </w:r>
          </w:p>
        </w:tc>
        <w:tc>
          <w:tcPr>
            <w:tcW w:w="797"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подлежащий изменению</w:t>
            </w:r>
          </w:p>
        </w:tc>
        <w:tc>
          <w:tcPr>
            <w:tcW w:w="704"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измененный</w:t>
            </w:r>
          </w:p>
        </w:tc>
      </w:tr>
      <w:tr w:rsidR="00820B5D" w:rsidRPr="00E36AFE" w:rsidTr="00820B5D">
        <w:trPr>
          <w:gridAfter w:val="1"/>
          <w:wAfter w:w="20" w:type="dxa"/>
          <w:trHeight w:val="317"/>
        </w:trPr>
        <w:tc>
          <w:tcPr>
            <w:tcW w:w="784"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1</w:t>
            </w:r>
          </w:p>
        </w:tc>
        <w:tc>
          <w:tcPr>
            <w:tcW w:w="706"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2</w:t>
            </w:r>
          </w:p>
        </w:tc>
        <w:tc>
          <w:tcPr>
            <w:tcW w:w="798"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3</w:t>
            </w:r>
          </w:p>
        </w:tc>
        <w:tc>
          <w:tcPr>
            <w:tcW w:w="706"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4</w:t>
            </w:r>
          </w:p>
        </w:tc>
        <w:tc>
          <w:tcPr>
            <w:tcW w:w="704"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5</w:t>
            </w:r>
          </w:p>
        </w:tc>
        <w:tc>
          <w:tcPr>
            <w:tcW w:w="351"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6</w:t>
            </w:r>
          </w:p>
        </w:tc>
        <w:tc>
          <w:tcPr>
            <w:tcW w:w="570"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7</w:t>
            </w:r>
          </w:p>
        </w:tc>
        <w:tc>
          <w:tcPr>
            <w:tcW w:w="802"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8</w:t>
            </w:r>
          </w:p>
        </w:tc>
        <w:tc>
          <w:tcPr>
            <w:tcW w:w="351"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9</w:t>
            </w:r>
          </w:p>
        </w:tc>
        <w:tc>
          <w:tcPr>
            <w:tcW w:w="799"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10</w:t>
            </w:r>
          </w:p>
        </w:tc>
        <w:tc>
          <w:tcPr>
            <w:tcW w:w="509"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11</w:t>
            </w:r>
          </w:p>
        </w:tc>
        <w:tc>
          <w:tcPr>
            <w:tcW w:w="799"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12</w:t>
            </w:r>
          </w:p>
        </w:tc>
        <w:tc>
          <w:tcPr>
            <w:tcW w:w="797"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13</w:t>
            </w:r>
          </w:p>
        </w:tc>
        <w:tc>
          <w:tcPr>
            <w:tcW w:w="704" w:type="dxa"/>
          </w:tcPr>
          <w:p w:rsidR="00820B5D" w:rsidRPr="00E36AFE" w:rsidRDefault="00820B5D" w:rsidP="00820B5D">
            <w:pPr>
              <w:pStyle w:val="ConsPlusNormal"/>
              <w:jc w:val="center"/>
              <w:rPr>
                <w:rFonts w:ascii="Times New Roman" w:hAnsi="Times New Roman" w:cs="Times New Roman"/>
              </w:rPr>
            </w:pPr>
            <w:r w:rsidRPr="00E36AFE">
              <w:rPr>
                <w:rFonts w:ascii="Times New Roman" w:hAnsi="Times New Roman" w:cs="Times New Roman"/>
              </w:rPr>
              <w:t>14</w:t>
            </w:r>
          </w:p>
        </w:tc>
      </w:tr>
      <w:tr w:rsidR="00820B5D" w:rsidRPr="00E36AFE" w:rsidTr="00820B5D">
        <w:trPr>
          <w:gridAfter w:val="1"/>
          <w:wAfter w:w="20" w:type="dxa"/>
          <w:trHeight w:val="300"/>
        </w:trPr>
        <w:tc>
          <w:tcPr>
            <w:tcW w:w="784" w:type="dxa"/>
          </w:tcPr>
          <w:p w:rsidR="00820B5D" w:rsidRPr="00E36AFE" w:rsidRDefault="00820B5D" w:rsidP="00820B5D">
            <w:pPr>
              <w:pStyle w:val="ConsPlusNormal"/>
              <w:jc w:val="center"/>
              <w:rPr>
                <w:rFonts w:ascii="Times New Roman" w:hAnsi="Times New Roman" w:cs="Times New Roman"/>
              </w:rPr>
            </w:pPr>
          </w:p>
        </w:tc>
        <w:tc>
          <w:tcPr>
            <w:tcW w:w="706" w:type="dxa"/>
          </w:tcPr>
          <w:p w:rsidR="00820B5D" w:rsidRPr="00E36AFE" w:rsidRDefault="00820B5D" w:rsidP="00820B5D">
            <w:pPr>
              <w:pStyle w:val="ConsPlusNormal"/>
              <w:jc w:val="center"/>
              <w:rPr>
                <w:rFonts w:ascii="Times New Roman" w:hAnsi="Times New Roman" w:cs="Times New Roman"/>
              </w:rPr>
            </w:pPr>
          </w:p>
        </w:tc>
        <w:tc>
          <w:tcPr>
            <w:tcW w:w="798" w:type="dxa"/>
          </w:tcPr>
          <w:p w:rsidR="00820B5D" w:rsidRPr="00E36AFE" w:rsidRDefault="00820B5D" w:rsidP="00820B5D">
            <w:pPr>
              <w:pStyle w:val="ConsPlusNormal"/>
              <w:jc w:val="center"/>
              <w:rPr>
                <w:rFonts w:ascii="Times New Roman" w:hAnsi="Times New Roman" w:cs="Times New Roman"/>
              </w:rPr>
            </w:pPr>
          </w:p>
        </w:tc>
        <w:tc>
          <w:tcPr>
            <w:tcW w:w="706" w:type="dxa"/>
          </w:tcPr>
          <w:p w:rsidR="00820B5D" w:rsidRPr="00E36AFE" w:rsidRDefault="00820B5D" w:rsidP="00820B5D">
            <w:pPr>
              <w:pStyle w:val="ConsPlusNormal"/>
              <w:jc w:val="center"/>
              <w:rPr>
                <w:rFonts w:ascii="Times New Roman" w:hAnsi="Times New Roman" w:cs="Times New Roman"/>
              </w:rPr>
            </w:pPr>
          </w:p>
        </w:tc>
        <w:tc>
          <w:tcPr>
            <w:tcW w:w="704" w:type="dxa"/>
          </w:tcPr>
          <w:p w:rsidR="00820B5D" w:rsidRPr="00E36AFE" w:rsidRDefault="00820B5D" w:rsidP="00820B5D">
            <w:pPr>
              <w:pStyle w:val="ConsPlusNormal"/>
              <w:jc w:val="center"/>
              <w:rPr>
                <w:rFonts w:ascii="Times New Roman" w:hAnsi="Times New Roman" w:cs="Times New Roman"/>
              </w:rPr>
            </w:pPr>
          </w:p>
        </w:tc>
        <w:tc>
          <w:tcPr>
            <w:tcW w:w="351" w:type="dxa"/>
          </w:tcPr>
          <w:p w:rsidR="00820B5D" w:rsidRPr="00E36AFE" w:rsidRDefault="00820B5D" w:rsidP="00820B5D">
            <w:pPr>
              <w:pStyle w:val="ConsPlusNormal"/>
              <w:jc w:val="center"/>
              <w:rPr>
                <w:rFonts w:ascii="Times New Roman" w:hAnsi="Times New Roman" w:cs="Times New Roman"/>
              </w:rPr>
            </w:pPr>
          </w:p>
        </w:tc>
        <w:tc>
          <w:tcPr>
            <w:tcW w:w="570" w:type="dxa"/>
          </w:tcPr>
          <w:p w:rsidR="00820B5D" w:rsidRPr="00E36AFE" w:rsidRDefault="00820B5D" w:rsidP="00820B5D">
            <w:pPr>
              <w:pStyle w:val="ConsPlusNormal"/>
              <w:jc w:val="center"/>
              <w:rPr>
                <w:rFonts w:ascii="Times New Roman" w:hAnsi="Times New Roman" w:cs="Times New Roman"/>
              </w:rPr>
            </w:pPr>
          </w:p>
        </w:tc>
        <w:tc>
          <w:tcPr>
            <w:tcW w:w="802" w:type="dxa"/>
          </w:tcPr>
          <w:p w:rsidR="00820B5D" w:rsidRPr="00E36AFE" w:rsidRDefault="00820B5D" w:rsidP="00820B5D">
            <w:pPr>
              <w:pStyle w:val="ConsPlusNormal"/>
              <w:jc w:val="center"/>
              <w:rPr>
                <w:rFonts w:ascii="Times New Roman" w:hAnsi="Times New Roman" w:cs="Times New Roman"/>
              </w:rPr>
            </w:pPr>
          </w:p>
        </w:tc>
        <w:tc>
          <w:tcPr>
            <w:tcW w:w="351" w:type="dxa"/>
          </w:tcPr>
          <w:p w:rsidR="00820B5D" w:rsidRPr="00E36AFE" w:rsidRDefault="00820B5D" w:rsidP="00820B5D">
            <w:pPr>
              <w:pStyle w:val="ConsPlusNormal"/>
              <w:jc w:val="center"/>
              <w:rPr>
                <w:rFonts w:ascii="Times New Roman" w:hAnsi="Times New Roman" w:cs="Times New Roman"/>
              </w:rPr>
            </w:pPr>
          </w:p>
        </w:tc>
        <w:tc>
          <w:tcPr>
            <w:tcW w:w="799" w:type="dxa"/>
          </w:tcPr>
          <w:p w:rsidR="00820B5D" w:rsidRPr="00E36AFE" w:rsidRDefault="00820B5D" w:rsidP="00820B5D">
            <w:pPr>
              <w:pStyle w:val="ConsPlusNormal"/>
              <w:jc w:val="center"/>
              <w:rPr>
                <w:rFonts w:ascii="Times New Roman" w:hAnsi="Times New Roman" w:cs="Times New Roman"/>
              </w:rPr>
            </w:pPr>
          </w:p>
        </w:tc>
        <w:tc>
          <w:tcPr>
            <w:tcW w:w="509" w:type="dxa"/>
          </w:tcPr>
          <w:p w:rsidR="00820B5D" w:rsidRPr="00E36AFE" w:rsidRDefault="00820B5D" w:rsidP="00820B5D">
            <w:pPr>
              <w:pStyle w:val="ConsPlusNormal"/>
              <w:jc w:val="center"/>
              <w:rPr>
                <w:rFonts w:ascii="Times New Roman" w:hAnsi="Times New Roman" w:cs="Times New Roman"/>
              </w:rPr>
            </w:pPr>
          </w:p>
        </w:tc>
        <w:tc>
          <w:tcPr>
            <w:tcW w:w="799" w:type="dxa"/>
          </w:tcPr>
          <w:p w:rsidR="00820B5D" w:rsidRPr="00E36AFE" w:rsidRDefault="00820B5D" w:rsidP="00820B5D">
            <w:pPr>
              <w:pStyle w:val="ConsPlusNormal"/>
              <w:jc w:val="center"/>
              <w:rPr>
                <w:rFonts w:ascii="Times New Roman" w:hAnsi="Times New Roman" w:cs="Times New Roman"/>
              </w:rPr>
            </w:pPr>
          </w:p>
        </w:tc>
        <w:tc>
          <w:tcPr>
            <w:tcW w:w="797" w:type="dxa"/>
          </w:tcPr>
          <w:p w:rsidR="00820B5D" w:rsidRPr="00E36AFE" w:rsidRDefault="00820B5D" w:rsidP="00820B5D">
            <w:pPr>
              <w:pStyle w:val="ConsPlusNormal"/>
              <w:jc w:val="center"/>
              <w:rPr>
                <w:rFonts w:ascii="Times New Roman" w:hAnsi="Times New Roman" w:cs="Times New Roman"/>
              </w:rPr>
            </w:pPr>
          </w:p>
        </w:tc>
        <w:tc>
          <w:tcPr>
            <w:tcW w:w="704" w:type="dxa"/>
          </w:tcPr>
          <w:p w:rsidR="00820B5D" w:rsidRPr="00E36AFE" w:rsidRDefault="00820B5D" w:rsidP="00820B5D">
            <w:pPr>
              <w:pStyle w:val="ConsPlusNormal"/>
              <w:jc w:val="center"/>
              <w:rPr>
                <w:rFonts w:ascii="Times New Roman" w:hAnsi="Times New Roman" w:cs="Times New Roman"/>
              </w:rPr>
            </w:pPr>
          </w:p>
        </w:tc>
      </w:tr>
      <w:tr w:rsidR="00820B5D" w:rsidRPr="00E36AFE" w:rsidTr="00820B5D">
        <w:trPr>
          <w:gridAfter w:val="1"/>
          <w:wAfter w:w="20" w:type="dxa"/>
          <w:trHeight w:val="284"/>
        </w:trPr>
        <w:tc>
          <w:tcPr>
            <w:tcW w:w="784" w:type="dxa"/>
          </w:tcPr>
          <w:p w:rsidR="00820B5D" w:rsidRDefault="00820B5D" w:rsidP="00820B5D">
            <w:pPr>
              <w:pStyle w:val="ConsPlusNormal"/>
              <w:jc w:val="center"/>
              <w:rPr>
                <w:rFonts w:ascii="Times New Roman" w:hAnsi="Times New Roman" w:cs="Times New Roman"/>
              </w:rPr>
            </w:pPr>
          </w:p>
          <w:p w:rsidR="00820B5D" w:rsidRPr="00E36AFE" w:rsidRDefault="00820B5D" w:rsidP="00820B5D">
            <w:pPr>
              <w:pStyle w:val="ConsPlusNormal"/>
              <w:jc w:val="center"/>
              <w:rPr>
                <w:rFonts w:ascii="Times New Roman" w:hAnsi="Times New Roman" w:cs="Times New Roman"/>
              </w:rPr>
            </w:pPr>
          </w:p>
        </w:tc>
        <w:tc>
          <w:tcPr>
            <w:tcW w:w="706" w:type="dxa"/>
          </w:tcPr>
          <w:p w:rsidR="00820B5D" w:rsidRPr="00E36AFE" w:rsidRDefault="00820B5D" w:rsidP="00820B5D">
            <w:pPr>
              <w:pStyle w:val="ConsPlusNormal"/>
              <w:jc w:val="center"/>
              <w:rPr>
                <w:rFonts w:ascii="Times New Roman" w:hAnsi="Times New Roman" w:cs="Times New Roman"/>
              </w:rPr>
            </w:pPr>
          </w:p>
        </w:tc>
        <w:tc>
          <w:tcPr>
            <w:tcW w:w="798" w:type="dxa"/>
          </w:tcPr>
          <w:p w:rsidR="00820B5D" w:rsidRPr="00E36AFE" w:rsidRDefault="00820B5D" w:rsidP="00820B5D">
            <w:pPr>
              <w:pStyle w:val="ConsPlusNormal"/>
              <w:jc w:val="center"/>
              <w:rPr>
                <w:rFonts w:ascii="Times New Roman" w:hAnsi="Times New Roman" w:cs="Times New Roman"/>
              </w:rPr>
            </w:pPr>
          </w:p>
        </w:tc>
        <w:tc>
          <w:tcPr>
            <w:tcW w:w="706" w:type="dxa"/>
          </w:tcPr>
          <w:p w:rsidR="00820B5D" w:rsidRPr="00E36AFE" w:rsidRDefault="00820B5D" w:rsidP="00820B5D">
            <w:pPr>
              <w:pStyle w:val="ConsPlusNormal"/>
              <w:jc w:val="center"/>
              <w:rPr>
                <w:rFonts w:ascii="Times New Roman" w:hAnsi="Times New Roman" w:cs="Times New Roman"/>
              </w:rPr>
            </w:pPr>
          </w:p>
        </w:tc>
        <w:tc>
          <w:tcPr>
            <w:tcW w:w="704" w:type="dxa"/>
          </w:tcPr>
          <w:p w:rsidR="00820B5D" w:rsidRPr="00E36AFE" w:rsidRDefault="00820B5D" w:rsidP="00820B5D">
            <w:pPr>
              <w:pStyle w:val="ConsPlusNormal"/>
              <w:jc w:val="center"/>
              <w:rPr>
                <w:rFonts w:ascii="Times New Roman" w:hAnsi="Times New Roman" w:cs="Times New Roman"/>
              </w:rPr>
            </w:pPr>
          </w:p>
        </w:tc>
        <w:tc>
          <w:tcPr>
            <w:tcW w:w="351" w:type="dxa"/>
          </w:tcPr>
          <w:p w:rsidR="00820B5D" w:rsidRPr="00E36AFE" w:rsidRDefault="00820B5D" w:rsidP="00820B5D">
            <w:pPr>
              <w:pStyle w:val="ConsPlusNormal"/>
              <w:jc w:val="center"/>
              <w:rPr>
                <w:rFonts w:ascii="Times New Roman" w:hAnsi="Times New Roman" w:cs="Times New Roman"/>
              </w:rPr>
            </w:pPr>
          </w:p>
        </w:tc>
        <w:tc>
          <w:tcPr>
            <w:tcW w:w="570" w:type="dxa"/>
          </w:tcPr>
          <w:p w:rsidR="00820B5D" w:rsidRPr="00E36AFE" w:rsidRDefault="00820B5D" w:rsidP="00820B5D">
            <w:pPr>
              <w:pStyle w:val="ConsPlusNormal"/>
              <w:jc w:val="center"/>
              <w:rPr>
                <w:rFonts w:ascii="Times New Roman" w:hAnsi="Times New Roman" w:cs="Times New Roman"/>
              </w:rPr>
            </w:pPr>
          </w:p>
        </w:tc>
        <w:tc>
          <w:tcPr>
            <w:tcW w:w="802" w:type="dxa"/>
          </w:tcPr>
          <w:p w:rsidR="00820B5D" w:rsidRPr="00E36AFE" w:rsidRDefault="00820B5D" w:rsidP="00820B5D">
            <w:pPr>
              <w:pStyle w:val="ConsPlusNormal"/>
              <w:jc w:val="center"/>
              <w:rPr>
                <w:rFonts w:ascii="Times New Roman" w:hAnsi="Times New Roman" w:cs="Times New Roman"/>
              </w:rPr>
            </w:pPr>
          </w:p>
        </w:tc>
        <w:tc>
          <w:tcPr>
            <w:tcW w:w="351" w:type="dxa"/>
          </w:tcPr>
          <w:p w:rsidR="00820B5D" w:rsidRPr="00E36AFE" w:rsidRDefault="00820B5D" w:rsidP="00820B5D">
            <w:pPr>
              <w:pStyle w:val="ConsPlusNormal"/>
              <w:jc w:val="center"/>
              <w:rPr>
                <w:rFonts w:ascii="Times New Roman" w:hAnsi="Times New Roman" w:cs="Times New Roman"/>
              </w:rPr>
            </w:pPr>
          </w:p>
        </w:tc>
        <w:tc>
          <w:tcPr>
            <w:tcW w:w="799" w:type="dxa"/>
          </w:tcPr>
          <w:p w:rsidR="00820B5D" w:rsidRPr="00E36AFE" w:rsidRDefault="00820B5D" w:rsidP="00820B5D">
            <w:pPr>
              <w:pStyle w:val="ConsPlusNormal"/>
              <w:jc w:val="center"/>
              <w:rPr>
                <w:rFonts w:ascii="Times New Roman" w:hAnsi="Times New Roman" w:cs="Times New Roman"/>
              </w:rPr>
            </w:pPr>
          </w:p>
        </w:tc>
        <w:tc>
          <w:tcPr>
            <w:tcW w:w="509" w:type="dxa"/>
          </w:tcPr>
          <w:p w:rsidR="00820B5D" w:rsidRPr="00E36AFE" w:rsidRDefault="00820B5D" w:rsidP="00820B5D">
            <w:pPr>
              <w:pStyle w:val="ConsPlusNormal"/>
              <w:jc w:val="center"/>
              <w:rPr>
                <w:rFonts w:ascii="Times New Roman" w:hAnsi="Times New Roman" w:cs="Times New Roman"/>
              </w:rPr>
            </w:pPr>
          </w:p>
        </w:tc>
        <w:tc>
          <w:tcPr>
            <w:tcW w:w="799" w:type="dxa"/>
          </w:tcPr>
          <w:p w:rsidR="00820B5D" w:rsidRPr="00E36AFE" w:rsidRDefault="00820B5D" w:rsidP="00820B5D">
            <w:pPr>
              <w:pStyle w:val="ConsPlusNormal"/>
              <w:jc w:val="center"/>
              <w:rPr>
                <w:rFonts w:ascii="Times New Roman" w:hAnsi="Times New Roman" w:cs="Times New Roman"/>
              </w:rPr>
            </w:pPr>
          </w:p>
        </w:tc>
        <w:tc>
          <w:tcPr>
            <w:tcW w:w="797" w:type="dxa"/>
          </w:tcPr>
          <w:p w:rsidR="00820B5D" w:rsidRPr="00E36AFE" w:rsidRDefault="00820B5D" w:rsidP="00820B5D">
            <w:pPr>
              <w:pStyle w:val="ConsPlusNormal"/>
              <w:jc w:val="center"/>
              <w:rPr>
                <w:rFonts w:ascii="Times New Roman" w:hAnsi="Times New Roman" w:cs="Times New Roman"/>
              </w:rPr>
            </w:pPr>
          </w:p>
        </w:tc>
        <w:tc>
          <w:tcPr>
            <w:tcW w:w="704" w:type="dxa"/>
          </w:tcPr>
          <w:p w:rsidR="00820B5D" w:rsidRPr="00E36AFE" w:rsidRDefault="00820B5D" w:rsidP="00820B5D">
            <w:pPr>
              <w:pStyle w:val="ConsPlusNormal"/>
              <w:jc w:val="center"/>
              <w:rPr>
                <w:rFonts w:ascii="Times New Roman" w:hAnsi="Times New Roman" w:cs="Times New Roman"/>
              </w:rPr>
            </w:pPr>
          </w:p>
        </w:tc>
      </w:tr>
    </w:tbl>
    <w:p w:rsidR="00463329" w:rsidRPr="00491025" w:rsidRDefault="00463329">
      <w:pPr>
        <w:pStyle w:val="ConsPlusNormal"/>
        <w:ind w:firstLine="540"/>
        <w:jc w:val="both"/>
        <w:rPr>
          <w:rFonts w:ascii="Times New Roman" w:hAnsi="Times New Roman" w:cs="Times New Roman"/>
          <w:szCs w:val="22"/>
        </w:rPr>
      </w:pPr>
    </w:p>
    <w:p w:rsidR="00463329" w:rsidRDefault="00463329">
      <w:pPr>
        <w:rPr>
          <w:rFonts w:ascii="Times New Roman" w:hAnsi="Times New Roman" w:cs="Times New Roman"/>
        </w:rPr>
      </w:pPr>
    </w:p>
    <w:p w:rsidR="00820B5D" w:rsidRPr="00491025" w:rsidRDefault="00820B5D" w:rsidP="00820B5D">
      <w:pPr>
        <w:pStyle w:val="ConsPlusNonformat"/>
        <w:jc w:val="both"/>
        <w:rPr>
          <w:rFonts w:ascii="Times New Roman" w:hAnsi="Times New Roman" w:cs="Times New Roman"/>
          <w:sz w:val="22"/>
          <w:szCs w:val="22"/>
        </w:rPr>
      </w:pPr>
      <w:r w:rsidRPr="00491025">
        <w:rPr>
          <w:rFonts w:ascii="Times New Roman" w:hAnsi="Times New Roman" w:cs="Times New Roman"/>
          <w:sz w:val="22"/>
          <w:szCs w:val="22"/>
        </w:rPr>
        <w:t>Руководитель      ___________________      ________________________________</w:t>
      </w:r>
    </w:p>
    <w:p w:rsidR="00820B5D" w:rsidRPr="00491025" w:rsidRDefault="00820B5D" w:rsidP="00820B5D">
      <w:pPr>
        <w:pStyle w:val="ConsPlusNonformat"/>
        <w:jc w:val="both"/>
        <w:rPr>
          <w:rFonts w:ascii="Times New Roman" w:hAnsi="Times New Roman" w:cs="Times New Roman"/>
          <w:sz w:val="22"/>
          <w:szCs w:val="22"/>
        </w:rPr>
      </w:pPr>
      <w:r w:rsidRPr="00491025">
        <w:rPr>
          <w:rFonts w:ascii="Times New Roman" w:hAnsi="Times New Roman" w:cs="Times New Roman"/>
          <w:sz w:val="22"/>
          <w:szCs w:val="22"/>
        </w:rPr>
        <w:t xml:space="preserve">                     </w:t>
      </w:r>
      <w:r>
        <w:rPr>
          <w:rFonts w:ascii="Times New Roman" w:hAnsi="Times New Roman" w:cs="Times New Roman"/>
          <w:sz w:val="22"/>
          <w:szCs w:val="22"/>
        </w:rPr>
        <w:t xml:space="preserve">                    </w:t>
      </w:r>
      <w:r w:rsidRPr="00491025">
        <w:rPr>
          <w:rFonts w:ascii="Times New Roman" w:hAnsi="Times New Roman" w:cs="Times New Roman"/>
          <w:sz w:val="22"/>
          <w:szCs w:val="22"/>
        </w:rPr>
        <w:t xml:space="preserve">  (подпись)                (расшифровка подписи)</w:t>
      </w:r>
    </w:p>
    <w:p w:rsidR="00820B5D" w:rsidRPr="00491025" w:rsidRDefault="00820B5D" w:rsidP="00820B5D">
      <w:pPr>
        <w:pStyle w:val="ConsPlusNonformat"/>
        <w:jc w:val="both"/>
        <w:rPr>
          <w:rFonts w:ascii="Times New Roman" w:hAnsi="Times New Roman" w:cs="Times New Roman"/>
          <w:sz w:val="22"/>
          <w:szCs w:val="22"/>
        </w:rPr>
      </w:pPr>
    </w:p>
    <w:p w:rsidR="00820B5D" w:rsidRPr="00491025" w:rsidRDefault="00820B5D" w:rsidP="00820B5D">
      <w:pPr>
        <w:pStyle w:val="ConsPlusNonformat"/>
        <w:jc w:val="both"/>
        <w:rPr>
          <w:rFonts w:ascii="Times New Roman" w:hAnsi="Times New Roman" w:cs="Times New Roman"/>
          <w:sz w:val="22"/>
          <w:szCs w:val="22"/>
        </w:rPr>
      </w:pPr>
      <w:r w:rsidRPr="00491025">
        <w:rPr>
          <w:rFonts w:ascii="Times New Roman" w:hAnsi="Times New Roman" w:cs="Times New Roman"/>
          <w:sz w:val="22"/>
          <w:szCs w:val="22"/>
        </w:rPr>
        <w:t>Главный бухгалтер ___________________      ________________________________</w:t>
      </w:r>
    </w:p>
    <w:p w:rsidR="00820B5D" w:rsidRPr="00491025" w:rsidRDefault="00820B5D" w:rsidP="00820B5D">
      <w:pPr>
        <w:pStyle w:val="ConsPlusNonformat"/>
        <w:jc w:val="both"/>
        <w:rPr>
          <w:rFonts w:ascii="Times New Roman" w:hAnsi="Times New Roman" w:cs="Times New Roman"/>
          <w:sz w:val="22"/>
          <w:szCs w:val="22"/>
        </w:rPr>
      </w:pPr>
      <w:r w:rsidRPr="00491025">
        <w:rPr>
          <w:rFonts w:ascii="Times New Roman" w:hAnsi="Times New Roman" w:cs="Times New Roman"/>
          <w:sz w:val="22"/>
          <w:szCs w:val="22"/>
        </w:rPr>
        <w:t xml:space="preserve">                      </w:t>
      </w:r>
      <w:r>
        <w:rPr>
          <w:rFonts w:ascii="Times New Roman" w:hAnsi="Times New Roman" w:cs="Times New Roman"/>
          <w:sz w:val="22"/>
          <w:szCs w:val="22"/>
        </w:rPr>
        <w:t xml:space="preserve">                    </w:t>
      </w:r>
      <w:r w:rsidRPr="00491025">
        <w:rPr>
          <w:rFonts w:ascii="Times New Roman" w:hAnsi="Times New Roman" w:cs="Times New Roman"/>
          <w:sz w:val="22"/>
          <w:szCs w:val="22"/>
        </w:rPr>
        <w:t xml:space="preserve"> (подпись)                (расшифровка подписи)</w:t>
      </w:r>
    </w:p>
    <w:p w:rsidR="00820B5D" w:rsidRPr="00491025" w:rsidRDefault="00820B5D" w:rsidP="00820B5D">
      <w:pPr>
        <w:pStyle w:val="ConsPlusNonformat"/>
        <w:jc w:val="both"/>
        <w:rPr>
          <w:rFonts w:ascii="Times New Roman" w:hAnsi="Times New Roman" w:cs="Times New Roman"/>
          <w:sz w:val="22"/>
          <w:szCs w:val="22"/>
        </w:rPr>
      </w:pPr>
      <w:r w:rsidRPr="00491025">
        <w:rPr>
          <w:rFonts w:ascii="Times New Roman" w:hAnsi="Times New Roman" w:cs="Times New Roman"/>
          <w:sz w:val="22"/>
          <w:szCs w:val="22"/>
        </w:rPr>
        <w:t>М.П.</w:t>
      </w:r>
    </w:p>
    <w:p w:rsidR="00820B5D" w:rsidRPr="00491025" w:rsidRDefault="00820B5D" w:rsidP="00820B5D">
      <w:pPr>
        <w:pStyle w:val="ConsPlusNonformat"/>
        <w:jc w:val="both"/>
        <w:rPr>
          <w:rFonts w:ascii="Times New Roman" w:hAnsi="Times New Roman" w:cs="Times New Roman"/>
          <w:sz w:val="22"/>
          <w:szCs w:val="22"/>
        </w:rPr>
      </w:pPr>
    </w:p>
    <w:p w:rsidR="00820B5D" w:rsidRPr="00491025" w:rsidRDefault="00820B5D" w:rsidP="00820B5D">
      <w:pPr>
        <w:pStyle w:val="ConsPlusNonformat"/>
        <w:jc w:val="both"/>
        <w:rPr>
          <w:rFonts w:ascii="Times New Roman" w:hAnsi="Times New Roman" w:cs="Times New Roman"/>
          <w:sz w:val="22"/>
          <w:szCs w:val="22"/>
        </w:rPr>
      </w:pPr>
      <w:r w:rsidRPr="00491025">
        <w:rPr>
          <w:rFonts w:ascii="Times New Roman" w:hAnsi="Times New Roman" w:cs="Times New Roman"/>
          <w:sz w:val="22"/>
          <w:szCs w:val="22"/>
        </w:rPr>
        <w:t>Тел. _____________ и Ф.И.О. исполнителя от клиента _________________</w:t>
      </w:r>
    </w:p>
    <w:p w:rsidR="00820B5D" w:rsidRPr="00491025" w:rsidRDefault="00820B5D" w:rsidP="00820B5D">
      <w:pPr>
        <w:pStyle w:val="ConsPlusNonformat"/>
        <w:jc w:val="both"/>
        <w:rPr>
          <w:rFonts w:ascii="Times New Roman" w:hAnsi="Times New Roman" w:cs="Times New Roman"/>
          <w:sz w:val="22"/>
          <w:szCs w:val="22"/>
        </w:rPr>
      </w:pPr>
    </w:p>
    <w:p w:rsidR="00820B5D" w:rsidRPr="00491025" w:rsidRDefault="00820B5D" w:rsidP="00820B5D">
      <w:pPr>
        <w:pStyle w:val="ConsPlusNonformat"/>
        <w:jc w:val="both"/>
        <w:rPr>
          <w:rFonts w:ascii="Times New Roman" w:hAnsi="Times New Roman" w:cs="Times New Roman"/>
          <w:sz w:val="22"/>
          <w:szCs w:val="22"/>
        </w:rPr>
      </w:pPr>
      <w:r w:rsidRPr="00491025">
        <w:rPr>
          <w:rFonts w:ascii="Times New Roman" w:hAnsi="Times New Roman" w:cs="Times New Roman"/>
          <w:sz w:val="22"/>
          <w:szCs w:val="22"/>
        </w:rPr>
        <w:t>___________________________________________________________________________</w:t>
      </w:r>
    </w:p>
    <w:p w:rsidR="00820B5D" w:rsidRPr="00491025" w:rsidRDefault="00820B5D" w:rsidP="00820B5D">
      <w:pPr>
        <w:pStyle w:val="ConsPlusNonformat"/>
        <w:jc w:val="both"/>
        <w:rPr>
          <w:rFonts w:ascii="Times New Roman" w:hAnsi="Times New Roman" w:cs="Times New Roman"/>
          <w:sz w:val="22"/>
          <w:szCs w:val="22"/>
        </w:rPr>
      </w:pPr>
      <w:r w:rsidRPr="00491025">
        <w:rPr>
          <w:rFonts w:ascii="Times New Roman" w:hAnsi="Times New Roman" w:cs="Times New Roman"/>
          <w:sz w:val="22"/>
          <w:szCs w:val="22"/>
        </w:rPr>
        <w:t xml:space="preserve">Отметка </w:t>
      </w:r>
      <w:r>
        <w:rPr>
          <w:rFonts w:ascii="Times New Roman" w:hAnsi="Times New Roman" w:cs="Times New Roman"/>
          <w:sz w:val="22"/>
          <w:szCs w:val="22"/>
        </w:rPr>
        <w:t>администрации города Оби Новосибирской области об исполнении</w:t>
      </w:r>
    </w:p>
    <w:p w:rsidR="00820B5D" w:rsidRPr="00491025" w:rsidRDefault="00820B5D" w:rsidP="00820B5D">
      <w:pPr>
        <w:pStyle w:val="ConsPlusNonformat"/>
        <w:jc w:val="both"/>
        <w:rPr>
          <w:rFonts w:ascii="Times New Roman" w:hAnsi="Times New Roman" w:cs="Times New Roman"/>
          <w:sz w:val="22"/>
          <w:szCs w:val="22"/>
        </w:rPr>
      </w:pPr>
    </w:p>
    <w:p w:rsidR="00820B5D" w:rsidRPr="00491025" w:rsidRDefault="00820B5D" w:rsidP="00820B5D">
      <w:pPr>
        <w:pStyle w:val="ConsPlusNonformat"/>
        <w:jc w:val="both"/>
        <w:rPr>
          <w:rFonts w:ascii="Times New Roman" w:hAnsi="Times New Roman" w:cs="Times New Roman"/>
          <w:sz w:val="22"/>
          <w:szCs w:val="22"/>
        </w:rPr>
      </w:pPr>
      <w:r w:rsidRPr="00491025">
        <w:rPr>
          <w:rFonts w:ascii="Times New Roman" w:hAnsi="Times New Roman" w:cs="Times New Roman"/>
          <w:sz w:val="22"/>
          <w:szCs w:val="22"/>
        </w:rPr>
        <w:t>Подпись исполнителя __________________</w:t>
      </w:r>
    </w:p>
    <w:p w:rsidR="00820B5D" w:rsidRPr="00491025" w:rsidRDefault="00820B5D" w:rsidP="00820B5D">
      <w:pPr>
        <w:pStyle w:val="ConsPlusNonformat"/>
        <w:jc w:val="both"/>
        <w:rPr>
          <w:rFonts w:ascii="Times New Roman" w:hAnsi="Times New Roman" w:cs="Times New Roman"/>
          <w:sz w:val="22"/>
          <w:szCs w:val="22"/>
        </w:rPr>
      </w:pPr>
    </w:p>
    <w:p w:rsidR="00820B5D" w:rsidRPr="00491025" w:rsidRDefault="00820B5D" w:rsidP="00820B5D">
      <w:pPr>
        <w:pStyle w:val="ConsPlusNonformat"/>
        <w:jc w:val="both"/>
        <w:rPr>
          <w:rFonts w:ascii="Times New Roman" w:hAnsi="Times New Roman" w:cs="Times New Roman"/>
          <w:sz w:val="22"/>
          <w:szCs w:val="22"/>
        </w:rPr>
      </w:pPr>
      <w:r w:rsidRPr="00491025">
        <w:rPr>
          <w:rFonts w:ascii="Times New Roman" w:hAnsi="Times New Roman" w:cs="Times New Roman"/>
          <w:sz w:val="22"/>
          <w:szCs w:val="22"/>
        </w:rPr>
        <w:t>___ ________________ 20_____ года</w:t>
      </w:r>
    </w:p>
    <w:p w:rsidR="00820B5D" w:rsidRPr="00491025" w:rsidRDefault="00820B5D" w:rsidP="00820B5D">
      <w:pPr>
        <w:pStyle w:val="ConsPlusNonformat"/>
        <w:jc w:val="both"/>
        <w:rPr>
          <w:rFonts w:ascii="Times New Roman" w:hAnsi="Times New Roman" w:cs="Times New Roman"/>
          <w:sz w:val="22"/>
          <w:szCs w:val="22"/>
        </w:rPr>
      </w:pPr>
    </w:p>
    <w:p w:rsidR="00820B5D" w:rsidRDefault="00820B5D" w:rsidP="00820B5D">
      <w:pPr>
        <w:pStyle w:val="ConsPlusNonformat"/>
        <w:jc w:val="both"/>
        <w:rPr>
          <w:rFonts w:ascii="Times New Roman" w:hAnsi="Times New Roman" w:cs="Times New Roman"/>
          <w:sz w:val="22"/>
          <w:szCs w:val="22"/>
        </w:rPr>
      </w:pPr>
      <w:r w:rsidRPr="00491025">
        <w:rPr>
          <w:rFonts w:ascii="Times New Roman" w:hAnsi="Times New Roman" w:cs="Times New Roman"/>
          <w:sz w:val="22"/>
          <w:szCs w:val="22"/>
        </w:rPr>
        <w:t>Причины отклонения ________________________________________________________</w:t>
      </w:r>
    </w:p>
    <w:p w:rsidR="00820B5D" w:rsidRDefault="00820B5D" w:rsidP="00820B5D">
      <w:pPr>
        <w:pStyle w:val="ConsPlusNonformat"/>
        <w:jc w:val="both"/>
        <w:rPr>
          <w:rFonts w:ascii="Times New Roman" w:hAnsi="Times New Roman" w:cs="Times New Roman"/>
          <w:sz w:val="22"/>
          <w:szCs w:val="22"/>
        </w:rPr>
      </w:pPr>
    </w:p>
    <w:p w:rsidR="00820B5D" w:rsidRDefault="00820B5D" w:rsidP="00820B5D">
      <w:pPr>
        <w:pStyle w:val="ConsPlusNonformat"/>
        <w:jc w:val="both"/>
        <w:rPr>
          <w:rFonts w:ascii="Times New Roman" w:hAnsi="Times New Roman" w:cs="Times New Roman"/>
        </w:rPr>
      </w:pPr>
    </w:p>
    <w:sectPr w:rsidR="00820B5D" w:rsidSect="00820B5D">
      <w:pgSz w:w="11905" w:h="16838"/>
      <w:pgMar w:top="1134" w:right="850"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329"/>
    <w:rsid w:val="0000687E"/>
    <w:rsid w:val="00022FCD"/>
    <w:rsid w:val="000660AF"/>
    <w:rsid w:val="0009038C"/>
    <w:rsid w:val="000A2889"/>
    <w:rsid w:val="000D4685"/>
    <w:rsid w:val="000D7699"/>
    <w:rsid w:val="000D7DCB"/>
    <w:rsid w:val="000E465A"/>
    <w:rsid w:val="001230BB"/>
    <w:rsid w:val="001302C8"/>
    <w:rsid w:val="00130822"/>
    <w:rsid w:val="00141C26"/>
    <w:rsid w:val="00142BDA"/>
    <w:rsid w:val="00162584"/>
    <w:rsid w:val="001706A2"/>
    <w:rsid w:val="00177EBF"/>
    <w:rsid w:val="0018699D"/>
    <w:rsid w:val="001A11F1"/>
    <w:rsid w:val="001A5FC2"/>
    <w:rsid w:val="001C1FA9"/>
    <w:rsid w:val="001D6829"/>
    <w:rsid w:val="001E6F16"/>
    <w:rsid w:val="002215F8"/>
    <w:rsid w:val="00225108"/>
    <w:rsid w:val="00271B61"/>
    <w:rsid w:val="00274677"/>
    <w:rsid w:val="00276A98"/>
    <w:rsid w:val="002A5448"/>
    <w:rsid w:val="002A67A0"/>
    <w:rsid w:val="002B5AB3"/>
    <w:rsid w:val="002C3312"/>
    <w:rsid w:val="002C6594"/>
    <w:rsid w:val="002D3CC8"/>
    <w:rsid w:val="002E40D2"/>
    <w:rsid w:val="0032071D"/>
    <w:rsid w:val="00344E00"/>
    <w:rsid w:val="003679FF"/>
    <w:rsid w:val="003B2BBB"/>
    <w:rsid w:val="003B5302"/>
    <w:rsid w:val="003B7117"/>
    <w:rsid w:val="003C1DB0"/>
    <w:rsid w:val="003D3CA9"/>
    <w:rsid w:val="003F5C40"/>
    <w:rsid w:val="00403D82"/>
    <w:rsid w:val="004173C1"/>
    <w:rsid w:val="004417E5"/>
    <w:rsid w:val="00463329"/>
    <w:rsid w:val="0047499E"/>
    <w:rsid w:val="00477502"/>
    <w:rsid w:val="00491025"/>
    <w:rsid w:val="004A54D2"/>
    <w:rsid w:val="004C5609"/>
    <w:rsid w:val="004D53E2"/>
    <w:rsid w:val="004E08DA"/>
    <w:rsid w:val="004F63A9"/>
    <w:rsid w:val="0050483F"/>
    <w:rsid w:val="005268D7"/>
    <w:rsid w:val="0052745F"/>
    <w:rsid w:val="00574D58"/>
    <w:rsid w:val="00586385"/>
    <w:rsid w:val="005955D6"/>
    <w:rsid w:val="005A5D2B"/>
    <w:rsid w:val="006035F4"/>
    <w:rsid w:val="00603869"/>
    <w:rsid w:val="00615077"/>
    <w:rsid w:val="006405D2"/>
    <w:rsid w:val="00644031"/>
    <w:rsid w:val="00646047"/>
    <w:rsid w:val="0068390B"/>
    <w:rsid w:val="006C4E8F"/>
    <w:rsid w:val="006F0A2A"/>
    <w:rsid w:val="006F46DD"/>
    <w:rsid w:val="00737E49"/>
    <w:rsid w:val="00752AC1"/>
    <w:rsid w:val="00820B5D"/>
    <w:rsid w:val="00851442"/>
    <w:rsid w:val="00872C4B"/>
    <w:rsid w:val="00885305"/>
    <w:rsid w:val="008A0DD0"/>
    <w:rsid w:val="008B7DC0"/>
    <w:rsid w:val="009109E7"/>
    <w:rsid w:val="009162DB"/>
    <w:rsid w:val="009517D9"/>
    <w:rsid w:val="009703BF"/>
    <w:rsid w:val="00974AC1"/>
    <w:rsid w:val="009B5DA2"/>
    <w:rsid w:val="009C7043"/>
    <w:rsid w:val="009D2F8A"/>
    <w:rsid w:val="009E3F0A"/>
    <w:rsid w:val="009F4447"/>
    <w:rsid w:val="009F57C9"/>
    <w:rsid w:val="009F734C"/>
    <w:rsid w:val="00A17A80"/>
    <w:rsid w:val="00A35D00"/>
    <w:rsid w:val="00A3647A"/>
    <w:rsid w:val="00A45BDE"/>
    <w:rsid w:val="00A4764D"/>
    <w:rsid w:val="00A47A40"/>
    <w:rsid w:val="00A947D7"/>
    <w:rsid w:val="00A97289"/>
    <w:rsid w:val="00AD0119"/>
    <w:rsid w:val="00AD6F8B"/>
    <w:rsid w:val="00B26860"/>
    <w:rsid w:val="00B45A99"/>
    <w:rsid w:val="00B510B5"/>
    <w:rsid w:val="00B514C4"/>
    <w:rsid w:val="00B54612"/>
    <w:rsid w:val="00B63AF2"/>
    <w:rsid w:val="00B66FEF"/>
    <w:rsid w:val="00B740CC"/>
    <w:rsid w:val="00B82E62"/>
    <w:rsid w:val="00B837BF"/>
    <w:rsid w:val="00B930CC"/>
    <w:rsid w:val="00BC618C"/>
    <w:rsid w:val="00BE5A9E"/>
    <w:rsid w:val="00C044F1"/>
    <w:rsid w:val="00C15A78"/>
    <w:rsid w:val="00C410FB"/>
    <w:rsid w:val="00C46806"/>
    <w:rsid w:val="00C53A25"/>
    <w:rsid w:val="00C71239"/>
    <w:rsid w:val="00C86BB8"/>
    <w:rsid w:val="00CA447B"/>
    <w:rsid w:val="00CC3E67"/>
    <w:rsid w:val="00CC7FE9"/>
    <w:rsid w:val="00CE028E"/>
    <w:rsid w:val="00CE4A09"/>
    <w:rsid w:val="00CF589F"/>
    <w:rsid w:val="00D11868"/>
    <w:rsid w:val="00D26954"/>
    <w:rsid w:val="00D54DC8"/>
    <w:rsid w:val="00D558C1"/>
    <w:rsid w:val="00D61CEC"/>
    <w:rsid w:val="00D81A61"/>
    <w:rsid w:val="00D848EB"/>
    <w:rsid w:val="00D90DE1"/>
    <w:rsid w:val="00DA09F1"/>
    <w:rsid w:val="00DB5D00"/>
    <w:rsid w:val="00DB6E11"/>
    <w:rsid w:val="00DD233B"/>
    <w:rsid w:val="00E20F41"/>
    <w:rsid w:val="00E21F3A"/>
    <w:rsid w:val="00E36AFE"/>
    <w:rsid w:val="00EA6C75"/>
    <w:rsid w:val="00ED63E3"/>
    <w:rsid w:val="00EE4935"/>
    <w:rsid w:val="00F23AFE"/>
    <w:rsid w:val="00F43377"/>
    <w:rsid w:val="00F50555"/>
    <w:rsid w:val="00F50637"/>
    <w:rsid w:val="00F80DFD"/>
    <w:rsid w:val="00F84C61"/>
    <w:rsid w:val="00F85375"/>
    <w:rsid w:val="00FA6FD5"/>
    <w:rsid w:val="00FD1A78"/>
    <w:rsid w:val="00FE2BD0"/>
    <w:rsid w:val="00FE6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D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33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33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33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33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33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633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633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6332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F80DF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80DFD"/>
    <w:rPr>
      <w:rFonts w:ascii="Segoe UI" w:hAnsi="Segoe UI" w:cs="Segoe UI"/>
      <w:sz w:val="18"/>
      <w:szCs w:val="18"/>
    </w:rPr>
  </w:style>
  <w:style w:type="table" w:styleId="a5">
    <w:name w:val="Table Grid"/>
    <w:basedOn w:val="a1"/>
    <w:uiPriority w:val="39"/>
    <w:rsid w:val="00574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403D8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D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33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33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33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633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633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633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633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6332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F80DF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80DFD"/>
    <w:rPr>
      <w:rFonts w:ascii="Segoe UI" w:hAnsi="Segoe UI" w:cs="Segoe UI"/>
      <w:sz w:val="18"/>
      <w:szCs w:val="18"/>
    </w:rPr>
  </w:style>
  <w:style w:type="table" w:styleId="a5">
    <w:name w:val="Table Grid"/>
    <w:basedOn w:val="a1"/>
    <w:uiPriority w:val="39"/>
    <w:rsid w:val="00574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403D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189">
      <w:bodyDiv w:val="1"/>
      <w:marLeft w:val="0"/>
      <w:marRight w:val="0"/>
      <w:marTop w:val="0"/>
      <w:marBottom w:val="0"/>
      <w:divBdr>
        <w:top w:val="none" w:sz="0" w:space="0" w:color="auto"/>
        <w:left w:val="none" w:sz="0" w:space="0" w:color="auto"/>
        <w:bottom w:val="none" w:sz="0" w:space="0" w:color="auto"/>
        <w:right w:val="none" w:sz="0" w:space="0" w:color="auto"/>
      </w:divBdr>
    </w:div>
    <w:div w:id="123158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D768FB89C4D376D5840A4321DE3BC9D9537695A11B51009EF86FDDE9546226B5C2F085FD3FD8ADi2p1C" TargetMode="External"/><Relationship Id="rId13" Type="http://schemas.openxmlformats.org/officeDocument/2006/relationships/hyperlink" Target="consultantplus://offline/ref=F7E3F3BAE6E755870FE87841F383AAC33B22CAF337C96D7317D89E743EA1n4C" TargetMode="External"/><Relationship Id="rId18" Type="http://schemas.openxmlformats.org/officeDocument/2006/relationships/hyperlink" Target="consultantplus://offline/ref=70D768FB89C4D376D5840A4321DE3BC9D9537E9EA41051009EF86FDDE9546226B5C2F085FD3FD8ADi2p1C" TargetMode="External"/><Relationship Id="rId26" Type="http://schemas.openxmlformats.org/officeDocument/2006/relationships/package" Target="embeddings/Microsoft_Word_Document1.docx"/><Relationship Id="rId3" Type="http://schemas.microsoft.com/office/2007/relationships/stylesWithEffects" Target="stylesWithEffects.xml"/><Relationship Id="rId21" Type="http://schemas.openxmlformats.org/officeDocument/2006/relationships/hyperlink" Target="consultantplus://offline/ref=70D768FB89C4D376D5840A4321DE3BC9DA597694A21B51009EF86FDDE9546226B5C2F085FD3FD8ACi2pAC" TargetMode="External"/><Relationship Id="rId7" Type="http://schemas.openxmlformats.org/officeDocument/2006/relationships/hyperlink" Target="consultantplus://offline/ref=70D768FB89C4D376D5840A4321DE3BC9D9527C92A81951009EF86FDDE9546226B5C2F085FD3ED9AAi2p5C" TargetMode="External"/><Relationship Id="rId12" Type="http://schemas.openxmlformats.org/officeDocument/2006/relationships/hyperlink" Target="consultantplus://offline/ref=F7E3F3BAE6E755870FE87841F383AAC33827CDF536C86D7317D89E743EA1n4C" TargetMode="External"/><Relationship Id="rId17" Type="http://schemas.openxmlformats.org/officeDocument/2006/relationships/hyperlink" Target="consultantplus://offline/ref=70D768FB89C4D376D5840A4321DE3BC9D9537E9EA41051009EF86FDDE9546226B5C2F085FD3FD8ADi2p1C" TargetMode="External"/><Relationship Id="rId25"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consultantplus://offline/ref=70D768FB89C4D376D5840A4321DE3BC9D9587D97A51C51009EF86FDDE9i5p4C" TargetMode="External"/><Relationship Id="rId20" Type="http://schemas.openxmlformats.org/officeDocument/2006/relationships/hyperlink" Target="consultantplus://offline/ref=70D768FB89C4D376D5840A4321DE3BC9DA5D7992A51051009EF86FDDE9i5p4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70D768FB89C4D376D5840A4321DE3BC9D85A7D9EA41B51009EF86FDDE9546226B5C2F086FB3EiDpFC" TargetMode="External"/><Relationship Id="rId11" Type="http://schemas.openxmlformats.org/officeDocument/2006/relationships/hyperlink" Target="consultantplus://offline/ref=70D768FB89C4D376D5840A4321DE3BC9D9527894A01A51009EF86FDDE9i5p4C" TargetMode="External"/><Relationship Id="rId24" Type="http://schemas.openxmlformats.org/officeDocument/2006/relationships/hyperlink" Target="consultantplus://offline/ref=70D768FB89C4D376D5840A4321DE3BC9D95C7C97A3120C0A96A163DFEE5B3D31B28BFC84FD3DDDiAp8C" TargetMode="External"/><Relationship Id="rId5" Type="http://schemas.openxmlformats.org/officeDocument/2006/relationships/webSettings" Target="webSettings.xml"/><Relationship Id="rId15" Type="http://schemas.openxmlformats.org/officeDocument/2006/relationships/hyperlink" Target="consultantplus://offline/ref=70D768FB89C4D376D5840A4321DE3BC9D9587D97A51C51009EF86FDDE9i5p4C" TargetMode="External"/><Relationship Id="rId23" Type="http://schemas.openxmlformats.org/officeDocument/2006/relationships/hyperlink" Target="consultantplus://offline/ref=70D768FB89C4D376D584144E37B265C0D251219AA1185A54CBA4698AB6046473F582F6D0BE7BD5AD22D4B18Ci8p0C" TargetMode="External"/><Relationship Id="rId28" Type="http://schemas.openxmlformats.org/officeDocument/2006/relationships/hyperlink" Target="consultantplus://offline/ref=70D768FB89C4D376D5840A4321DE3BC9DA5D7694A71951009EF86FDDE9i5p4C" TargetMode="External"/><Relationship Id="rId10" Type="http://schemas.openxmlformats.org/officeDocument/2006/relationships/hyperlink" Target="consultantplus://offline/ref=70D768FB89C4D376D5840A4321DE3BC9D9527894A71851009EF86FDDE9i5p4C" TargetMode="External"/><Relationship Id="rId19" Type="http://schemas.openxmlformats.org/officeDocument/2006/relationships/hyperlink" Target="consultantplus://offline/ref=70D768FB89C4D376D5840A4321DE3BC9D9537C93A51051009EF86FDDE9i5p4C" TargetMode="External"/><Relationship Id="rId4" Type="http://schemas.openxmlformats.org/officeDocument/2006/relationships/settings" Target="settings.xml"/><Relationship Id="rId9" Type="http://schemas.openxmlformats.org/officeDocument/2006/relationships/hyperlink" Target="consultantplus://offline/ref=70D768FB89C4D376D5840A4321DE3BC9D9537695A11B51009EF86FDDE9546226B5C2F085FD3FD8ADi2p1C" TargetMode="External"/><Relationship Id="rId14" Type="http://schemas.openxmlformats.org/officeDocument/2006/relationships/hyperlink" Target="consultantplus://offline/ref=70D768FB89C4D376D5840A4321DE3BC9D95B7A91A41951009EF86FDDE9546226B5C2F085FD3FD9A8i2pBC" TargetMode="External"/><Relationship Id="rId22" Type="http://schemas.openxmlformats.org/officeDocument/2006/relationships/hyperlink" Target="consultantplus://offline/ref=70D768FB89C4D376D5840A4321DE3BC9DA5D7694A71951009EF86FDDE9i5p4C" TargetMode="External"/><Relationship Id="rId27" Type="http://schemas.openxmlformats.org/officeDocument/2006/relationships/hyperlink" Target="consultantplus://offline/ref=70D768FB89C4D376D5840A4321DE3BC9DA597694A21B51009EF86FDDE9546226B5C2F085FD3FD8ACi2pAC"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B5CBA-4468-4033-BA91-CA58CE27A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23639</Words>
  <Characters>134743</Characters>
  <Application>Microsoft Office Word</Application>
  <DocSecurity>0</DocSecurity>
  <Lines>1122</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Султанова Анастасия Олеговна</dc:creator>
  <cp:lastModifiedBy>Сергеева ОА</cp:lastModifiedBy>
  <cp:revision>2</cp:revision>
  <cp:lastPrinted>2018-12-05T07:36:00Z</cp:lastPrinted>
  <dcterms:created xsi:type="dcterms:W3CDTF">2018-12-14T09:45:00Z</dcterms:created>
  <dcterms:modified xsi:type="dcterms:W3CDTF">2018-12-14T09:45:00Z</dcterms:modified>
</cp:coreProperties>
</file>