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36FF26EF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CF2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11.11.2025 № 1234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AE520" w14:textId="77777777" w:rsidR="009C56A1" w:rsidRPr="009C56A1" w:rsidRDefault="00150124" w:rsidP="009C5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9C56A1" w:rsidRPr="009C56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основных направлениях долговой </w:t>
            </w:r>
          </w:p>
          <w:p w14:paraId="49E5C98F" w14:textId="2C592798" w:rsidR="009C56A1" w:rsidRPr="009C56A1" w:rsidRDefault="009C56A1" w:rsidP="009C56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6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политики города Оби Новосибирской области </w:t>
            </w:r>
          </w:p>
          <w:p w14:paraId="7A80C227" w14:textId="2357A3DA" w:rsidR="001C2377" w:rsidRDefault="009C56A1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6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202</w:t>
            </w:r>
            <w:r w:rsidR="000F7C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9C56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и плановый период 202</w:t>
            </w:r>
            <w:r w:rsidR="000F7C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9C56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 w:rsidR="000F7C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9C56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годов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5C213313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9C56A1" w:rsidRPr="009C56A1">
        <w:rPr>
          <w:rFonts w:ascii="Times New Roman" w:hAnsi="Times New Roman" w:cs="Times New Roman"/>
          <w:sz w:val="28"/>
          <w:szCs w:val="28"/>
        </w:rPr>
        <w:t xml:space="preserve">В соответствии с пунктом 13 статьи 107.1 Бюджетного кодекса Российской Федерации, </w:t>
      </w:r>
      <w:r w:rsidR="005D68C7">
        <w:rPr>
          <w:rFonts w:ascii="Times New Roman" w:hAnsi="Times New Roman" w:cs="Times New Roman"/>
          <w:sz w:val="28"/>
          <w:szCs w:val="28"/>
        </w:rPr>
        <w:t xml:space="preserve">в целях реализации ответственной долговой политики муниципального образования городского округа города Оби Новосибирской области и повышения ее эффективности, </w:t>
      </w:r>
      <w:r w:rsidR="00BD7496">
        <w:rPr>
          <w:rFonts w:ascii="Times New Roman" w:hAnsi="Times New Roman" w:cs="Times New Roman"/>
          <w:sz w:val="28"/>
          <w:szCs w:val="28"/>
        </w:rPr>
        <w:t>руководствуясь</w:t>
      </w:r>
      <w:r w:rsidR="009C56A1" w:rsidRPr="009C56A1">
        <w:rPr>
          <w:rFonts w:ascii="Times New Roman" w:hAnsi="Times New Roman" w:cs="Times New Roman"/>
          <w:sz w:val="28"/>
          <w:szCs w:val="28"/>
        </w:rPr>
        <w:t xml:space="preserve"> стат</w:t>
      </w:r>
      <w:r w:rsidR="00BD7496">
        <w:rPr>
          <w:rFonts w:ascii="Times New Roman" w:hAnsi="Times New Roman" w:cs="Times New Roman"/>
          <w:sz w:val="28"/>
          <w:szCs w:val="28"/>
        </w:rPr>
        <w:t>ьями</w:t>
      </w:r>
      <w:r w:rsidR="009C56A1" w:rsidRPr="009C56A1">
        <w:rPr>
          <w:rFonts w:ascii="Times New Roman" w:hAnsi="Times New Roman" w:cs="Times New Roman"/>
          <w:sz w:val="28"/>
          <w:szCs w:val="28"/>
        </w:rPr>
        <w:t xml:space="preserve"> 24</w:t>
      </w:r>
      <w:r w:rsidR="00BD7496">
        <w:rPr>
          <w:rFonts w:ascii="Times New Roman" w:hAnsi="Times New Roman" w:cs="Times New Roman"/>
          <w:sz w:val="28"/>
          <w:szCs w:val="28"/>
        </w:rPr>
        <w:t>-</w:t>
      </w:r>
      <w:r w:rsidR="009C56A1" w:rsidRPr="009C56A1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</w:t>
      </w:r>
      <w:r w:rsidR="00137810">
        <w:rPr>
          <w:rFonts w:ascii="Times New Roman" w:hAnsi="Times New Roman" w:cs="Times New Roman"/>
          <w:sz w:val="28"/>
          <w:szCs w:val="28"/>
        </w:rPr>
        <w:t>ского округа города</w:t>
      </w:r>
      <w:r w:rsidR="009C56A1" w:rsidRPr="009C56A1">
        <w:rPr>
          <w:rFonts w:ascii="Times New Roman" w:hAnsi="Times New Roman" w:cs="Times New Roman"/>
          <w:sz w:val="28"/>
          <w:szCs w:val="28"/>
        </w:rPr>
        <w:t xml:space="preserve"> Оби Новосибирской области</w:t>
      </w:r>
      <w:r w:rsidR="00BD7496">
        <w:rPr>
          <w:rFonts w:ascii="Times New Roman" w:hAnsi="Times New Roman" w:cs="Times New Roman"/>
          <w:sz w:val="28"/>
          <w:szCs w:val="28"/>
        </w:rPr>
        <w:t>,</w:t>
      </w:r>
      <w:r w:rsidR="009C56A1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4D522D16" w14:textId="68282B3F" w:rsidR="009C56A1" w:rsidRPr="009C56A1" w:rsidRDefault="009C56A1" w:rsidP="009C5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9C56A1">
        <w:rPr>
          <w:rFonts w:ascii="Times New Roman" w:hAnsi="Times New Roman" w:cs="Times New Roman"/>
          <w:sz w:val="28"/>
          <w:szCs w:val="28"/>
        </w:rPr>
        <w:t>1.</w:t>
      </w:r>
      <w:r w:rsidRPr="009C56A1">
        <w:rPr>
          <w:rFonts w:ascii="Times New Roman" w:hAnsi="Times New Roman" w:cs="Times New Roman"/>
          <w:sz w:val="28"/>
          <w:szCs w:val="28"/>
        </w:rPr>
        <w:tab/>
        <w:t>Утвердить основные направления долговой политики города Оби Новосибирской области на 202</w:t>
      </w:r>
      <w:r w:rsidR="00BD7496">
        <w:rPr>
          <w:rFonts w:ascii="Times New Roman" w:hAnsi="Times New Roman" w:cs="Times New Roman"/>
          <w:sz w:val="28"/>
          <w:szCs w:val="28"/>
        </w:rPr>
        <w:t>6</w:t>
      </w:r>
      <w:r w:rsidRPr="009C56A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D7496">
        <w:rPr>
          <w:rFonts w:ascii="Times New Roman" w:hAnsi="Times New Roman" w:cs="Times New Roman"/>
          <w:sz w:val="28"/>
          <w:szCs w:val="28"/>
        </w:rPr>
        <w:t>7</w:t>
      </w:r>
      <w:r w:rsidR="003F1732">
        <w:rPr>
          <w:rFonts w:ascii="Times New Roman" w:hAnsi="Times New Roman" w:cs="Times New Roman"/>
          <w:sz w:val="28"/>
          <w:szCs w:val="28"/>
        </w:rPr>
        <w:t>-202</w:t>
      </w:r>
      <w:r w:rsidR="00BD7496">
        <w:rPr>
          <w:rFonts w:ascii="Times New Roman" w:hAnsi="Times New Roman" w:cs="Times New Roman"/>
          <w:sz w:val="28"/>
          <w:szCs w:val="28"/>
        </w:rPr>
        <w:t>8</w:t>
      </w:r>
      <w:r w:rsidRPr="009C56A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68C7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Pr="009C56A1">
        <w:rPr>
          <w:rFonts w:ascii="Times New Roman" w:hAnsi="Times New Roman" w:cs="Times New Roman"/>
          <w:sz w:val="28"/>
          <w:szCs w:val="28"/>
        </w:rPr>
        <w:t>.</w:t>
      </w:r>
    </w:p>
    <w:p w14:paraId="64989409" w14:textId="3950D79F" w:rsidR="009C56A1" w:rsidRPr="009C56A1" w:rsidRDefault="009C56A1" w:rsidP="009C5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56A1">
        <w:rPr>
          <w:rFonts w:ascii="Times New Roman" w:hAnsi="Times New Roman" w:cs="Times New Roman"/>
          <w:sz w:val="28"/>
          <w:szCs w:val="28"/>
        </w:rPr>
        <w:t>2.</w:t>
      </w:r>
      <w:r w:rsidRPr="009C56A1">
        <w:rPr>
          <w:rFonts w:ascii="Times New Roman" w:hAnsi="Times New Roman" w:cs="Times New Roman"/>
          <w:sz w:val="28"/>
          <w:szCs w:val="28"/>
        </w:rPr>
        <w:tab/>
        <w:t xml:space="preserve">Управлению по вопросам общественности, общественной приемной Главы города опубликовать </w:t>
      </w:r>
      <w:r w:rsidR="00137810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9C56A1">
        <w:rPr>
          <w:rFonts w:ascii="Times New Roman" w:hAnsi="Times New Roman" w:cs="Times New Roman"/>
          <w:sz w:val="28"/>
          <w:szCs w:val="28"/>
        </w:rPr>
        <w:t xml:space="preserve"> в газете «</w:t>
      </w:r>
      <w:proofErr w:type="spellStart"/>
      <w:r w:rsidRPr="009C56A1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9C56A1">
        <w:rPr>
          <w:rFonts w:ascii="Times New Roman" w:hAnsi="Times New Roman" w:cs="Times New Roman"/>
          <w:sz w:val="28"/>
          <w:szCs w:val="28"/>
        </w:rPr>
        <w:t xml:space="preserve">-Сити» и разместить на официальном сайте администрации города Оби Новосибирской области в </w:t>
      </w:r>
      <w:r w:rsidR="00137810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Pr="009C56A1">
        <w:rPr>
          <w:rFonts w:ascii="Times New Roman" w:hAnsi="Times New Roman" w:cs="Times New Roman"/>
          <w:sz w:val="28"/>
          <w:szCs w:val="28"/>
        </w:rPr>
        <w:t xml:space="preserve"> </w:t>
      </w:r>
      <w:r w:rsidR="00137810">
        <w:rPr>
          <w:rFonts w:ascii="Times New Roman" w:hAnsi="Times New Roman" w:cs="Times New Roman"/>
          <w:sz w:val="28"/>
          <w:szCs w:val="28"/>
        </w:rPr>
        <w:t>«</w:t>
      </w:r>
      <w:r w:rsidRPr="009C56A1">
        <w:rPr>
          <w:rFonts w:ascii="Times New Roman" w:hAnsi="Times New Roman" w:cs="Times New Roman"/>
          <w:sz w:val="28"/>
          <w:szCs w:val="28"/>
        </w:rPr>
        <w:t>Интернет</w:t>
      </w:r>
      <w:r w:rsidR="00137810">
        <w:rPr>
          <w:rFonts w:ascii="Times New Roman" w:hAnsi="Times New Roman" w:cs="Times New Roman"/>
          <w:sz w:val="28"/>
          <w:szCs w:val="28"/>
        </w:rPr>
        <w:t>»</w:t>
      </w:r>
      <w:r w:rsidRPr="009C56A1">
        <w:rPr>
          <w:rFonts w:ascii="Times New Roman" w:hAnsi="Times New Roman" w:cs="Times New Roman"/>
          <w:sz w:val="28"/>
          <w:szCs w:val="28"/>
        </w:rPr>
        <w:t>.</w:t>
      </w:r>
    </w:p>
    <w:p w14:paraId="4C73FE73" w14:textId="77777777" w:rsidR="009C56A1" w:rsidRPr="009C56A1" w:rsidRDefault="009C56A1" w:rsidP="009C5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56A1">
        <w:rPr>
          <w:rFonts w:ascii="Times New Roman" w:hAnsi="Times New Roman" w:cs="Times New Roman"/>
          <w:sz w:val="28"/>
          <w:szCs w:val="28"/>
        </w:rPr>
        <w:t>3.</w:t>
      </w:r>
      <w:r w:rsidRPr="009C56A1">
        <w:rPr>
          <w:rFonts w:ascii="Times New Roman" w:hAnsi="Times New Roman" w:cs="Times New Roman"/>
          <w:sz w:val="28"/>
          <w:szCs w:val="28"/>
        </w:rPr>
        <w:tab/>
        <w:t>Постановление вступает в силу на следующий день после официального опубликования.</w:t>
      </w:r>
    </w:p>
    <w:p w14:paraId="1C130A89" w14:textId="5163C1EE" w:rsidR="00F5563E" w:rsidRDefault="00EB121B" w:rsidP="009C5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56A1" w:rsidRPr="009C56A1">
        <w:rPr>
          <w:rFonts w:ascii="Times New Roman" w:hAnsi="Times New Roman" w:cs="Times New Roman"/>
          <w:sz w:val="28"/>
          <w:szCs w:val="28"/>
        </w:rPr>
        <w:t>.</w:t>
      </w:r>
      <w:r w:rsidR="009C56A1" w:rsidRPr="009C56A1">
        <w:rPr>
          <w:rFonts w:ascii="Times New Roman" w:hAnsi="Times New Roman" w:cs="Times New Roman"/>
          <w:sz w:val="28"/>
          <w:szCs w:val="28"/>
        </w:rPr>
        <w:tab/>
        <w:t>Контроль за исполнением данного постановления возложить на первого заместителя главы администрации, начальника управления.</w:t>
      </w:r>
    </w:p>
    <w:p w14:paraId="25452A17" w14:textId="77777777" w:rsidR="001A0802" w:rsidRDefault="001A0802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C9A305" w14:textId="77777777" w:rsidR="009C56A1" w:rsidRDefault="009C56A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6A791E" w14:textId="77777777" w:rsidR="009C56A1" w:rsidRDefault="009C56A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1F3EF0" w14:textId="624F658D" w:rsidR="00F5563E" w:rsidRPr="00137D12" w:rsidRDefault="00DB7346" w:rsidP="00F5563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D12">
        <w:rPr>
          <w:rFonts w:ascii="Times New Roman" w:hAnsi="Times New Roman" w:cs="Times New Roman"/>
          <w:b/>
          <w:sz w:val="28"/>
          <w:szCs w:val="28"/>
        </w:rPr>
        <w:t xml:space="preserve">Глава города Оби </w:t>
      </w:r>
    </w:p>
    <w:p w14:paraId="2086FF56" w14:textId="1424D94E" w:rsidR="00F5563E" w:rsidRDefault="00F5563E" w:rsidP="00F556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D12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="00BD749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137D1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D7496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142AEE3F" w14:textId="77777777" w:rsidR="00EB121B" w:rsidRDefault="00EB121B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02B3C3" w14:textId="77777777" w:rsidR="00EB121B" w:rsidRDefault="00EB121B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B7279D" w14:textId="77777777" w:rsidR="00EB121B" w:rsidRDefault="00EB121B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77A1D5" w14:textId="77777777" w:rsidR="00EB121B" w:rsidRDefault="00EB121B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2A5FE9" w14:textId="77777777" w:rsidR="001A0802" w:rsidRDefault="001A0802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AD98A1" w14:textId="388087E3" w:rsidR="00F5563E" w:rsidRDefault="00A02370" w:rsidP="00F5563E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Мельникова О</w:t>
      </w:r>
      <w:r w:rsidR="00FD0AC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D0ACE">
        <w:rPr>
          <w:rFonts w:ascii="Times New Roman" w:hAnsi="Times New Roman" w:cs="Times New Roman"/>
          <w:sz w:val="20"/>
          <w:szCs w:val="20"/>
        </w:rPr>
        <w:t>.</w:t>
      </w:r>
    </w:p>
    <w:p w14:paraId="23631405" w14:textId="77777777" w:rsidR="00137D12" w:rsidRDefault="00F5563E" w:rsidP="00137D1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FD0AC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(38373)</w:t>
      </w:r>
      <w:r w:rsidR="00FD0AC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</w:t>
      </w:r>
      <w:r w:rsidR="00A02370">
        <w:rPr>
          <w:rFonts w:ascii="Times New Roman" w:hAnsi="Times New Roman" w:cs="Times New Roman"/>
          <w:sz w:val="20"/>
          <w:szCs w:val="20"/>
        </w:rPr>
        <w:t>0</w:t>
      </w:r>
      <w:r w:rsidR="00FD0ACE">
        <w:rPr>
          <w:rFonts w:ascii="Times New Roman" w:hAnsi="Times New Roman" w:cs="Times New Roman"/>
          <w:sz w:val="20"/>
          <w:szCs w:val="20"/>
        </w:rPr>
        <w:t>-</w:t>
      </w:r>
      <w:r w:rsidR="00A02370">
        <w:rPr>
          <w:rFonts w:ascii="Times New Roman" w:hAnsi="Times New Roman" w:cs="Times New Roman"/>
          <w:sz w:val="20"/>
          <w:szCs w:val="20"/>
        </w:rPr>
        <w:t>873</w:t>
      </w:r>
    </w:p>
    <w:p w14:paraId="707A6AC8" w14:textId="03B5F1AA" w:rsidR="009C56A1" w:rsidRPr="009C56A1" w:rsidRDefault="006E2818" w:rsidP="009C56A1">
      <w:pPr>
        <w:keepNext/>
        <w:spacing w:after="60"/>
        <w:ind w:firstLine="851"/>
        <w:jc w:val="right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                                                  </w:t>
      </w:r>
      <w:r w:rsidR="004C649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</w:t>
      </w:r>
      <w:r w:rsidR="009C56A1" w:rsidRPr="009C56A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П</w:t>
      </w:r>
      <w:r w:rsidR="0058619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риложение</w:t>
      </w:r>
      <w:r w:rsidR="009C56A1" w:rsidRPr="009C56A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                             </w:t>
      </w:r>
    </w:p>
    <w:p w14:paraId="235F77F0" w14:textId="77777777" w:rsidR="009C56A1" w:rsidRPr="009C56A1" w:rsidRDefault="009C56A1" w:rsidP="009C56A1">
      <w:pPr>
        <w:keepNext/>
        <w:spacing w:after="60" w:line="240" w:lineRule="auto"/>
        <w:ind w:firstLine="851"/>
        <w:jc w:val="right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                                 </w:t>
      </w:r>
      <w:r w:rsidRPr="009C56A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УТВЕРЖДЕНЫ</w:t>
      </w:r>
    </w:p>
    <w:p w14:paraId="7604B62F" w14:textId="77777777" w:rsidR="00586190" w:rsidRDefault="009C56A1" w:rsidP="009C56A1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постановлением </w:t>
      </w:r>
    </w:p>
    <w:p w14:paraId="208900A4" w14:textId="246DA719" w:rsidR="009C56A1" w:rsidRPr="009C56A1" w:rsidRDefault="00586190" w:rsidP="009C56A1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                    </w:t>
      </w:r>
      <w:r w:rsidR="009C56A1" w:rsidRPr="009C56A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администр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ации гор</w:t>
      </w:r>
      <w:r w:rsidR="009C56A1" w:rsidRPr="009C56A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ода Оби</w:t>
      </w:r>
    </w:p>
    <w:p w14:paraId="42EA4DDF" w14:textId="77777777" w:rsidR="009C56A1" w:rsidRPr="009C56A1" w:rsidRDefault="009C56A1" w:rsidP="009C56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</w:t>
      </w: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Новосибирской области</w:t>
      </w:r>
    </w:p>
    <w:p w14:paraId="31BA49FE" w14:textId="50964C97" w:rsidR="009C56A1" w:rsidRPr="009C56A1" w:rsidRDefault="009C56A1" w:rsidP="009C56A1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                                                             </w:t>
      </w:r>
      <w:r w:rsidR="00CF266A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О</w:t>
      </w:r>
      <w:r w:rsidR="00586190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т</w:t>
      </w:r>
      <w:r w:rsidR="00CF266A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</w:t>
      </w:r>
      <w:bookmarkStart w:id="0" w:name="_GoBack"/>
      <w:bookmarkEnd w:id="0"/>
      <w:r w:rsidR="00CF266A">
        <w:rPr>
          <w:rFonts w:ascii="Times New Roman" w:hAnsi="Times New Roman" w:cs="Times New Roman"/>
          <w:color w:val="000000" w:themeColor="text1"/>
          <w:sz w:val="28"/>
          <w:szCs w:val="28"/>
        </w:rPr>
        <w:t>11.11.2025 № 1234</w:t>
      </w:r>
    </w:p>
    <w:p w14:paraId="52B550EA" w14:textId="77777777" w:rsidR="009C56A1" w:rsidRPr="009C56A1" w:rsidRDefault="009C56A1" w:rsidP="009C56A1">
      <w:pPr>
        <w:keepNext/>
        <w:spacing w:before="240" w:after="6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32"/>
          <w:szCs w:val="28"/>
          <w:lang w:eastAsia="ru-RU"/>
          <w14:ligatures w14:val="none"/>
        </w:rPr>
      </w:pPr>
    </w:p>
    <w:p w14:paraId="10EE1154" w14:textId="3798AE06" w:rsidR="009C56A1" w:rsidRPr="009C56A1" w:rsidRDefault="009C56A1" w:rsidP="009C56A1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О</w:t>
      </w:r>
      <w:r w:rsidR="00470C1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сновные направления</w:t>
      </w:r>
    </w:p>
    <w:p w14:paraId="181B81B5" w14:textId="694EDD33" w:rsidR="009C56A1" w:rsidRPr="009C56A1" w:rsidRDefault="009C56A1" w:rsidP="009C56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долговой политики </w:t>
      </w:r>
      <w:r w:rsidR="00586190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го</w:t>
      </w: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рода Оби Новосибирской области на 202</w:t>
      </w:r>
      <w:r w:rsidR="00271B4F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6</w:t>
      </w: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год и плановый период 202</w:t>
      </w:r>
      <w:r w:rsidR="00271B4F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7</w:t>
      </w: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-202</w:t>
      </w:r>
      <w:r w:rsidR="00271B4F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8</w:t>
      </w: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годов</w:t>
      </w:r>
    </w:p>
    <w:p w14:paraId="724BCD73" w14:textId="77777777" w:rsidR="009C56A1" w:rsidRPr="009C56A1" w:rsidRDefault="009C56A1" w:rsidP="009C5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115A6AB" w14:textId="77777777" w:rsidR="009C56A1" w:rsidRPr="009C56A1" w:rsidRDefault="009C56A1" w:rsidP="009C5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Раздел </w:t>
      </w: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val="en-US" w:eastAsia="ru-RU"/>
          <w14:ligatures w14:val="none"/>
        </w:rPr>
        <w:t>I</w:t>
      </w: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. Общие положения</w:t>
      </w:r>
    </w:p>
    <w:p w14:paraId="16A7CB8F" w14:textId="65E63FD6" w:rsidR="009C56A1" w:rsidRPr="009C56A1" w:rsidRDefault="009C56A1" w:rsidP="009C56A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Долговая политика города Оби Новосибирской области на 202</w:t>
      </w:r>
      <w:r w:rsidR="00271B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586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и плановый период 202</w:t>
      </w:r>
      <w:r w:rsidR="00271B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5861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271B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8B20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годов (далее - долговая политика) является составной частью бюджетной политики</w:t>
      </w:r>
      <w:r w:rsidR="007D59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заключается в реализации комплекса мер, направленных на обеспечение потребности в заемном финансировании, своевременное и полное исполнение муниципальных долговых обязательств при минимизации расходов на их обслуживание, поддержание объема и структуры обязательств, исключающих их неисполнение.</w:t>
      </w:r>
    </w:p>
    <w:p w14:paraId="443C2F7F" w14:textId="77777777" w:rsidR="00617CCE" w:rsidRDefault="009C56A1" w:rsidP="00617CC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Основные направления долговой политики устанавливают основные факторы, определяющие характер и направления долговой политики, цели, задачи и инструменты реализации долговой политики, а также риски, возникающие в процессе управления муниципальным долгом города Оби Новосибирской области (далее - муниципальный долг).</w:t>
      </w:r>
    </w:p>
    <w:p w14:paraId="29EF05C7" w14:textId="77777777" w:rsidR="009C56A1" w:rsidRPr="009C56A1" w:rsidRDefault="009C56A1" w:rsidP="009C56A1">
      <w:pPr>
        <w:tabs>
          <w:tab w:val="left" w:pos="1276"/>
          <w:tab w:val="left" w:pos="76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1BD5D23" w14:textId="77777777" w:rsidR="009C56A1" w:rsidRPr="009C56A1" w:rsidRDefault="009C56A1" w:rsidP="009C56A1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 xml:space="preserve">Раздел </w:t>
      </w:r>
      <w:r w:rsidRPr="009C56A1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en-US" w:eastAsia="ru-RU"/>
          <w14:ligatures w14:val="none"/>
        </w:rPr>
        <w:t>II</w:t>
      </w:r>
      <w:r w:rsidRPr="009C56A1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>. Итоги реализации долговой политики</w:t>
      </w:r>
    </w:p>
    <w:p w14:paraId="68AAEA3E" w14:textId="2784B4F4" w:rsidR="009C56A1" w:rsidRPr="00137810" w:rsidRDefault="009C56A1" w:rsidP="009C56A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состоянию на 01.01.202</w:t>
      </w:r>
      <w:r w:rsidR="008B20AE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долг составил 0,0 </w:t>
      </w:r>
      <w:proofErr w:type="spellStart"/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BB35B4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ыс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.р</w:t>
      </w:r>
      <w:r w:rsidR="00BB35B4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уб</w:t>
      </w:r>
      <w:proofErr w:type="spellEnd"/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</w:t>
      </w:r>
    </w:p>
    <w:p w14:paraId="7FE94741" w14:textId="0EA67E67" w:rsidR="009C56A1" w:rsidRPr="00137810" w:rsidRDefault="009C56A1" w:rsidP="009C56A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Структура долговых обязательств представлена кредит</w:t>
      </w:r>
      <w:r w:rsidR="00B238B5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м, полученным муниципальным образованием от кредитных организаций и на 01.01.202</w:t>
      </w:r>
      <w:r w:rsidR="003F6A35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полностью состоит из среднесрочных обязательств.</w:t>
      </w:r>
    </w:p>
    <w:p w14:paraId="335F76AF" w14:textId="0AD860E9" w:rsidR="009C56A1" w:rsidRPr="00137810" w:rsidRDefault="009C56A1" w:rsidP="009C56A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итогам исполнения местного бюджета за 202</w:t>
      </w:r>
      <w:r w:rsidR="00FF4496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год:</w:t>
      </w:r>
    </w:p>
    <w:p w14:paraId="7058EAF7" w14:textId="6438C661" w:rsidR="009C56A1" w:rsidRPr="00137810" w:rsidRDefault="009C56A1" w:rsidP="009C56A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Доля объема муниципального долга составила 0</w:t>
      </w:r>
      <w:r w:rsidR="001157C3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,0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% от общего объема доходов местного бюджета без учета безвозмездных поступлений;</w:t>
      </w:r>
    </w:p>
    <w:p w14:paraId="1E3B0C4E" w14:textId="39B3FE50" w:rsidR="009C56A1" w:rsidRPr="00137810" w:rsidRDefault="009C56A1" w:rsidP="009C56A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Доля объема расходов на обслуживание муниципального долга в общем объеме расходов местного бюджета без учета объема расходов, осуществляемых за счет </w:t>
      </w:r>
      <w:r w:rsidR="00193D5C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межбюджетных трансфертов 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0,</w:t>
      </w:r>
      <w:r w:rsidR="003F6A35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001</w:t>
      </w:r>
      <w:r w:rsidR="001157C3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%.</w:t>
      </w:r>
    </w:p>
    <w:p w14:paraId="5A53C881" w14:textId="60E3BE84" w:rsidR="009C56A1" w:rsidRPr="00137810" w:rsidRDefault="009C56A1" w:rsidP="009C56A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01.</w:t>
      </w:r>
      <w:r w:rsidR="00B238B5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35313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35313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1157C3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муниципальный долг сложился в объеме </w:t>
      </w:r>
      <w:r w:rsidR="0035313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50 000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,0 тыс. руб.</w:t>
      </w:r>
      <w:r w:rsidR="00D46EC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E6FEC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</w:t>
      </w:r>
      <w:r w:rsidR="004648E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 w:rsidR="00DE6FEC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4648E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DE6FEC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4648E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был привлечен бюджетный кредит на пополнение остатка средств на едином счете бюджета в сумме </w:t>
      </w:r>
      <w:r w:rsidR="0035313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4648E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BB35B4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648E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000,0 </w:t>
      </w:r>
      <w:proofErr w:type="spellStart"/>
      <w:r w:rsidR="004648E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BB35B4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ыс</w:t>
      </w:r>
      <w:r w:rsidR="004648E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.р</w:t>
      </w:r>
      <w:r w:rsidR="00BB35B4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уб</w:t>
      </w:r>
      <w:proofErr w:type="spellEnd"/>
      <w:r w:rsidR="004648E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D46EC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</w:t>
      </w:r>
      <w:r w:rsidR="00DE6FEC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срок</w:t>
      </w:r>
      <w:r w:rsidR="00D46EC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</w:t>
      </w:r>
      <w:r w:rsidR="00DE6FEC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гашения 19.12.2025.</w:t>
      </w:r>
      <w:r w:rsidR="004648E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B35B4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Кроме того, </w:t>
      </w:r>
      <w:r w:rsidR="00DE6FEC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заключен муниципальный контракт </w:t>
      </w:r>
      <w:r w:rsidR="00550F6A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предоставление кредита в виде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возобновляем</w:t>
      </w:r>
      <w:r w:rsidR="00550F6A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кредитн</w:t>
      </w:r>
      <w:r w:rsidR="00550F6A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лини</w:t>
      </w:r>
      <w:r w:rsidR="00550F6A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лимитом задолженности </w:t>
      </w:r>
      <w:r w:rsidR="00570654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651036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000,0 </w:t>
      </w:r>
      <w:proofErr w:type="spellStart"/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BB35B4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ыс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.р</w:t>
      </w:r>
      <w:r w:rsidR="00BB35B4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уб</w:t>
      </w:r>
      <w:proofErr w:type="spellEnd"/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., действующая до </w:t>
      </w:r>
      <w:r w:rsidR="00550F6A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22.06.2027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финансирования дефицита местного бюджета.</w:t>
      </w:r>
      <w:r w:rsidR="00A8232D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текущий год потребность в заемных ресурсах сохраняется и на конец года</w:t>
      </w:r>
      <w:r w:rsidR="00BB35B4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B3FD13B" w14:textId="77777777" w:rsidR="009C56A1" w:rsidRPr="00137810" w:rsidRDefault="009C56A1" w:rsidP="009C56A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Муниципальное образование выполняет свои долговые обязательства в полном объеме и в строго установленные сроки.</w:t>
      </w:r>
    </w:p>
    <w:p w14:paraId="3A4AB281" w14:textId="63C1AC48" w:rsidR="009C56A1" w:rsidRPr="00137810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 </w:t>
      </w:r>
      <w:r w:rsidR="001157C3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Расходы на обслуживание муниципального долга в 202</w:t>
      </w:r>
      <w:r w:rsidR="00D46EC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году запланированы в объеме </w:t>
      </w:r>
      <w:r w:rsidR="00D46EC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651036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46EC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224,5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тыс.руб</w:t>
      </w:r>
      <w:proofErr w:type="spellEnd"/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., фактические расходы по состоянию на 01.</w:t>
      </w:r>
      <w:r w:rsidR="00B238B5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D46EC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D46EC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1157C3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составили </w:t>
      </w:r>
      <w:r w:rsidR="00D46ECF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0,0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тыс.руб</w:t>
      </w:r>
      <w:proofErr w:type="spellEnd"/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EAED22F" w14:textId="0497D073" w:rsidR="009C56A1" w:rsidRPr="00137810" w:rsidRDefault="001157C3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C56A1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Муниципальные ценные бумаги не выпускались, муниципальные гарантии не предоставлялись. </w:t>
      </w:r>
    </w:p>
    <w:p w14:paraId="73C22E50" w14:textId="77A54298" w:rsidR="009C56A1" w:rsidRPr="00137810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 Ежегодно решением о бюджете утверждается 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периода, а также программа муниципальных внутренних заимствований на соответствующий год</w:t>
      </w:r>
      <w:r w:rsidR="001157C3"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плановый период</w:t>
      </w:r>
      <w:r w:rsidRPr="001378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соответствии с бюджетным законодательством Российской Федерации</w:t>
      </w:r>
    </w:p>
    <w:p w14:paraId="7B7799B6" w14:textId="77777777" w:rsidR="009C56A1" w:rsidRPr="009C56A1" w:rsidRDefault="009C56A1" w:rsidP="009C56A1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3650D5A0" w14:textId="77777777" w:rsidR="009C56A1" w:rsidRPr="009C56A1" w:rsidRDefault="009C56A1" w:rsidP="009C56A1">
      <w:pPr>
        <w:tabs>
          <w:tab w:val="left" w:pos="127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Раздел </w:t>
      </w: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val="en-US" w:eastAsia="ru-RU"/>
          <w14:ligatures w14:val="none"/>
        </w:rPr>
        <w:t>III</w:t>
      </w: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. Основные факторы, определяющие характер и направления долговой политики</w:t>
      </w:r>
    </w:p>
    <w:p w14:paraId="5620345D" w14:textId="77777777" w:rsidR="009C56A1" w:rsidRPr="009C56A1" w:rsidRDefault="009C56A1" w:rsidP="009C56A1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 Потребность в заемных средствах на предстоящий трехлетний период для решения проблем сбалансированности местного бюджета будет сохраняться. Обеспечение финансирования дефицита местного бюджета и погашение долговых обязательств осуществляются путем привлечения ресурсов на российском финансовом рынке. Привлечение заемных средств на приемлемых для местного бюджета условиях из-за волатильности финансового рынка находится в зависимости от политики Центрального банка Российской Федерации и политики российских банков при установлении процентных ставок по кредитам и сроков их предоставления.</w:t>
      </w:r>
    </w:p>
    <w:p w14:paraId="2C85BA70" w14:textId="22C5C764" w:rsidR="009C56A1" w:rsidRPr="009C56A1" w:rsidRDefault="009C56A1" w:rsidP="009C56A1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12. Одним из главных факторов, определяющих долговую политику муниципального образования на период 202</w:t>
      </w:r>
      <w:r w:rsidR="006510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A823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плановый период </w:t>
      </w: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6510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A823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 w:rsidR="006510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годов, является умеренная долговая нагрузка местного бюджета, необходимость ее планомерного снижения.</w:t>
      </w:r>
    </w:p>
    <w:p w14:paraId="214E2EAF" w14:textId="77777777" w:rsidR="009C56A1" w:rsidRPr="009C56A1" w:rsidRDefault="009C56A1" w:rsidP="009C56A1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 Основными факторами, определяющими характер и направления долговой политики, являются:</w:t>
      </w:r>
    </w:p>
    <w:p w14:paraId="4F61BACD" w14:textId="77777777" w:rsidR="009C56A1" w:rsidRPr="009C56A1" w:rsidRDefault="009C56A1" w:rsidP="009C56A1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13.1. Изменения, вносимые в бюджетное законодательство Российской Федерации и законодательство Российской Федерации о налогах и сборах, которые в сопоставимом виде приводят к диспропорции между доходами и расходами местного бюджета;</w:t>
      </w:r>
    </w:p>
    <w:p w14:paraId="73483265" w14:textId="77777777" w:rsidR="009C56A1" w:rsidRPr="009C56A1" w:rsidRDefault="009C56A1" w:rsidP="009C56A1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13.2. Изменения, внесенные в Бюджетный кодекс Российской Федерации в части оценки долговой устойчивости муниципальных образований и их ранжирования в зависимости от уровня долговой устойчивости;</w:t>
      </w:r>
    </w:p>
    <w:p w14:paraId="33C24A6C" w14:textId="77777777" w:rsidR="009C56A1" w:rsidRPr="009C56A1" w:rsidRDefault="009C56A1" w:rsidP="009C56A1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13.3. Нестабильность конъюнктуры рынка услуг по предоставлению кредитов кредитными организациями. </w:t>
      </w:r>
    </w:p>
    <w:p w14:paraId="3FADE348" w14:textId="77777777" w:rsidR="009C56A1" w:rsidRPr="009C56A1" w:rsidRDefault="009C56A1" w:rsidP="009C56A1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0CF51707" w14:textId="77777777" w:rsidR="009C56A1" w:rsidRPr="009C56A1" w:rsidRDefault="009C56A1" w:rsidP="009C56A1">
      <w:pPr>
        <w:tabs>
          <w:tab w:val="left" w:pos="127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Раздел </w:t>
      </w: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val="en-US" w:eastAsia="ru-RU"/>
          <w14:ligatures w14:val="none"/>
        </w:rPr>
        <w:t>IV</w:t>
      </w: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. Цели и задачи долговой политики</w:t>
      </w:r>
    </w:p>
    <w:p w14:paraId="3181212A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 Целями долговой политики являются:</w:t>
      </w:r>
    </w:p>
    <w:p w14:paraId="41E215E2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14.1. Обеспечение сбалансированности и долговой устойчивости местного бюджета;</w:t>
      </w:r>
    </w:p>
    <w:p w14:paraId="196E5FD6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14.2. Минимизация расходов на обслуживание муниципального долга;</w:t>
      </w:r>
    </w:p>
    <w:p w14:paraId="3A5F5B53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14.3. Обеспечение исполнения долговых обязательств в полном объеме и в установленные сроки.</w:t>
      </w:r>
    </w:p>
    <w:p w14:paraId="773F5D09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Задачи, которые необходимо решить при реализации долговой политики:</w:t>
      </w:r>
    </w:p>
    <w:p w14:paraId="54E112F6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14.4. Осуществление муниципальных заимствований в соответствии с реальными потребностями местного бюджета;</w:t>
      </w:r>
    </w:p>
    <w:p w14:paraId="59A14866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14.5. Безусловное соблюдение требований бюджетного законодательства в части параметров дефицита бюджета и муниципального долга;</w:t>
      </w:r>
    </w:p>
    <w:p w14:paraId="1B635383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14.6. Безоговорочное соблюдение ограничений, установленных Бюджетным кодексом Российской Федерации. </w:t>
      </w:r>
    </w:p>
    <w:p w14:paraId="4C8795FE" w14:textId="77777777" w:rsidR="009C56A1" w:rsidRPr="009C56A1" w:rsidRDefault="009C56A1" w:rsidP="009C56A1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0891FD1B" w14:textId="77777777" w:rsidR="009C56A1" w:rsidRPr="009C56A1" w:rsidRDefault="009C56A1" w:rsidP="009C56A1">
      <w:pPr>
        <w:tabs>
          <w:tab w:val="left" w:pos="127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Раздел </w:t>
      </w: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val="en-US" w:eastAsia="ru-RU"/>
          <w14:ligatures w14:val="none"/>
        </w:rPr>
        <w:t>V</w:t>
      </w: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. Инструменты реализации долговой политики</w:t>
      </w:r>
    </w:p>
    <w:p w14:paraId="63A7A164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15. Инструментами реализации долговой политики являются:</w:t>
      </w:r>
    </w:p>
    <w:p w14:paraId="30E75617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15.1. Направление дополнительных доходов, полученных при исполнении местного бюджета, на досрочное погашение долговых обязательств;</w:t>
      </w:r>
    </w:p>
    <w:p w14:paraId="35DE8540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15.2. Недопущение принятия новых расходных обязательств, не обеспеченных стабильными источниками финансирования;</w:t>
      </w:r>
    </w:p>
    <w:p w14:paraId="34AABA5F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15.3. Эффективное управление свободными остатками средств местного бюджета;</w:t>
      </w:r>
    </w:p>
    <w:p w14:paraId="14BCAB5A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15.4. Осуществление муниципальных внутренних заимствований в соответствии с Федеральным законом от 05 апреля 2013 года N 44-ФЗ «О контрактной системе в сфере закупок товаров, работ, услуг для обеспечения государственных и муниципальных нужд» с учетом планируемых кассовых разрывов, обеспечения равномерного распределения долговой нагрузки по годам, увеличения сроков заимствований в момент максимального благоприятствования, когда стоимость привлекаемых финансовых ресурсов минимальна;</w:t>
      </w:r>
    </w:p>
    <w:p w14:paraId="25065132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15.5. Использование всех возможностей по привлечению бюджетных кредитов из бюджета субъекта по причине их наименьшей стоимости;</w:t>
      </w:r>
    </w:p>
    <w:p w14:paraId="7E65B929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15.6. Осуществление мониторинга соответствия параметров муниципального долга ограничениям, установленным Бюджетным кодексом Российской Федерации.</w:t>
      </w:r>
    </w:p>
    <w:p w14:paraId="1F7D5D79" w14:textId="77777777" w:rsidR="009C56A1" w:rsidRPr="009C56A1" w:rsidRDefault="009C56A1" w:rsidP="009C56A1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eastAsia="ru-RU"/>
          <w14:ligatures w14:val="none"/>
        </w:rPr>
      </w:pPr>
    </w:p>
    <w:p w14:paraId="27779CF0" w14:textId="64DC20C7" w:rsidR="009C56A1" w:rsidRPr="009C56A1" w:rsidRDefault="009C56A1" w:rsidP="009C56A1">
      <w:pPr>
        <w:tabs>
          <w:tab w:val="left" w:pos="127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Раздел </w:t>
      </w: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val="en-US" w:eastAsia="ru-RU"/>
          <w14:ligatures w14:val="none"/>
        </w:rPr>
        <w:t>VI</w:t>
      </w: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. Анализ рисков для бюджета, возникающих в процессе </w:t>
      </w:r>
      <w:r w:rsidR="00CC6DE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управления </w:t>
      </w: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муниципальным долгом</w:t>
      </w:r>
    </w:p>
    <w:p w14:paraId="32CC5C95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16. Основными рисками при управлении муниципальным долгом являются:</w:t>
      </w:r>
    </w:p>
    <w:p w14:paraId="65089F36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16.1. Риск недостижения планируемых объемов поступлений доходов местного бюджета - недопоступление доходов потребует поиска альтернативных источников для выполнения принятых расходных обязательств бюджета и обеспечения его сбалансированности;</w:t>
      </w:r>
    </w:p>
    <w:p w14:paraId="16D0C7B7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16.2. Процентный риск - вероятность увеличения суммы расходов местного бюджета на обслуживание муниципального долга вследствие увеличения процентных ставок;</w:t>
      </w:r>
    </w:p>
    <w:p w14:paraId="628A7CF0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16.3. Риск рефинансирования - вероятность потерь вследствие невыгодных условий привлечения заимствований на вынужденное рефинансирование уже имеющихся обязательств;</w:t>
      </w:r>
    </w:p>
    <w:p w14:paraId="75E7EBA2" w14:textId="77777777" w:rsid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16.4. Риск ликвидности - отсутствие на едином счете местного бюджета необходимых средств для полного исполнения расходных и долговых обязательств муниципального образования в срок.</w:t>
      </w:r>
    </w:p>
    <w:p w14:paraId="1EB7D6CB" w14:textId="77777777" w:rsidR="00CC6DE2" w:rsidRDefault="00CC6DE2" w:rsidP="00CC6DE2">
      <w:pPr>
        <w:tabs>
          <w:tab w:val="left" w:pos="127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2E6A0F2A" w14:textId="11CDC97F" w:rsidR="00CC6DE2" w:rsidRPr="009C56A1" w:rsidRDefault="00CC6DE2" w:rsidP="00CC6DE2">
      <w:pPr>
        <w:tabs>
          <w:tab w:val="left" w:pos="127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Раздел </w:t>
      </w: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val="en-US" w:eastAsia="ru-RU"/>
          <w14:ligatures w14:val="none"/>
        </w:rPr>
        <w:t>VI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val="en-US" w:eastAsia="ru-RU"/>
          <w14:ligatures w14:val="none"/>
        </w:rPr>
        <w:t>I</w:t>
      </w:r>
      <w:r w:rsidRPr="009C56A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Меры, связанные с реализацией долговой политики в отношении управления рисками</w:t>
      </w:r>
    </w:p>
    <w:p w14:paraId="5D47ADFF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17. Основными мерами, принимаемыми в отношении управления рисками, связанными с реализацией долговой политики, являются:</w:t>
      </w:r>
    </w:p>
    <w:p w14:paraId="21EAEB20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17.1. Достоверное прогнозирование доходов местного бюджета и поступлений по источникам финансирования дефицита бюджета;</w:t>
      </w:r>
    </w:p>
    <w:p w14:paraId="4C4AFC26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17.2. Планирование муниципальных заимствований с учетом экономических возможностей по привлечению ресурсов, текущей и ожидаемой конъюнктуры на рынке заимствований;</w:t>
      </w:r>
    </w:p>
    <w:p w14:paraId="73B80941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17.3. Принятие взвешенных и экономически обоснованных решений по принятию долговых обязательств. </w:t>
      </w:r>
    </w:p>
    <w:p w14:paraId="7647FF71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1F8391" w14:textId="77777777" w:rsidR="009C56A1" w:rsidRPr="009C56A1" w:rsidRDefault="009C56A1" w:rsidP="009C56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C56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__________________________</w:t>
      </w:r>
    </w:p>
    <w:p w14:paraId="3A2E9DA8" w14:textId="5276E868" w:rsidR="001A0802" w:rsidRDefault="001A0802" w:rsidP="009C56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ermEnd w:id="460262450"/>
    <w:p w14:paraId="38208111" w14:textId="5924DB13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6620E" w14:textId="77777777" w:rsidR="0039384D" w:rsidRDefault="0039384D" w:rsidP="003F66EC">
      <w:r>
        <w:separator/>
      </w:r>
    </w:p>
  </w:endnote>
  <w:endnote w:type="continuationSeparator" w:id="0">
    <w:p w14:paraId="4D656BC3" w14:textId="77777777" w:rsidR="0039384D" w:rsidRDefault="0039384D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E64E2" w14:textId="77777777" w:rsidR="0039384D" w:rsidRDefault="0039384D" w:rsidP="003F66EC">
      <w:r>
        <w:separator/>
      </w:r>
    </w:p>
  </w:footnote>
  <w:footnote w:type="continuationSeparator" w:id="0">
    <w:p w14:paraId="3B9CBF7F" w14:textId="77777777" w:rsidR="0039384D" w:rsidRDefault="0039384D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A965F8"/>
    <w:multiLevelType w:val="hybridMultilevel"/>
    <w:tmpl w:val="54941A42"/>
    <w:lvl w:ilvl="0" w:tplc="DCBE04E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8B34FF"/>
    <w:multiLevelType w:val="hybridMultilevel"/>
    <w:tmpl w:val="73DE6F72"/>
    <w:lvl w:ilvl="0" w:tplc="3DDC7D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0"/>
  </w:num>
  <w:num w:numId="5">
    <w:abstractNumId w:val="10"/>
  </w:num>
  <w:num w:numId="6">
    <w:abstractNumId w:val="5"/>
  </w:num>
  <w:num w:numId="7">
    <w:abstractNumId w:val="13"/>
  </w:num>
  <w:num w:numId="8">
    <w:abstractNumId w:val="4"/>
  </w:num>
  <w:num w:numId="9">
    <w:abstractNumId w:val="17"/>
  </w:num>
  <w:num w:numId="10">
    <w:abstractNumId w:val="3"/>
  </w:num>
  <w:num w:numId="11">
    <w:abstractNumId w:val="2"/>
  </w:num>
  <w:num w:numId="12">
    <w:abstractNumId w:val="1"/>
  </w:num>
  <w:num w:numId="13">
    <w:abstractNumId w:val="16"/>
  </w:num>
  <w:num w:numId="14">
    <w:abstractNumId w:val="6"/>
  </w:num>
  <w:num w:numId="15">
    <w:abstractNumId w:val="12"/>
  </w:num>
  <w:num w:numId="16">
    <w:abstractNumId w:val="14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443B6"/>
    <w:rsid w:val="00064856"/>
    <w:rsid w:val="00074646"/>
    <w:rsid w:val="00076F7F"/>
    <w:rsid w:val="000E4BAC"/>
    <w:rsid w:val="000F7CC6"/>
    <w:rsid w:val="00111AA6"/>
    <w:rsid w:val="001157C3"/>
    <w:rsid w:val="00137810"/>
    <w:rsid w:val="00137D12"/>
    <w:rsid w:val="00150124"/>
    <w:rsid w:val="00156706"/>
    <w:rsid w:val="00165D09"/>
    <w:rsid w:val="00170197"/>
    <w:rsid w:val="00171CC7"/>
    <w:rsid w:val="00193D5C"/>
    <w:rsid w:val="001A0802"/>
    <w:rsid w:val="001C2377"/>
    <w:rsid w:val="001E1D81"/>
    <w:rsid w:val="00234BA6"/>
    <w:rsid w:val="002456E2"/>
    <w:rsid w:val="00256D04"/>
    <w:rsid w:val="00271B4F"/>
    <w:rsid w:val="003001F7"/>
    <w:rsid w:val="0035180A"/>
    <w:rsid w:val="00352E60"/>
    <w:rsid w:val="0035313F"/>
    <w:rsid w:val="0039384D"/>
    <w:rsid w:val="003A0819"/>
    <w:rsid w:val="003B7F54"/>
    <w:rsid w:val="003F1732"/>
    <w:rsid w:val="003F66EC"/>
    <w:rsid w:val="003F6A35"/>
    <w:rsid w:val="0041022D"/>
    <w:rsid w:val="004648EF"/>
    <w:rsid w:val="00470C16"/>
    <w:rsid w:val="00475BA5"/>
    <w:rsid w:val="00493F47"/>
    <w:rsid w:val="004B27E4"/>
    <w:rsid w:val="004B5928"/>
    <w:rsid w:val="004C649C"/>
    <w:rsid w:val="004D592D"/>
    <w:rsid w:val="005235EC"/>
    <w:rsid w:val="00550F6A"/>
    <w:rsid w:val="00570654"/>
    <w:rsid w:val="00586190"/>
    <w:rsid w:val="005B7107"/>
    <w:rsid w:val="005D68C7"/>
    <w:rsid w:val="005E22CC"/>
    <w:rsid w:val="005F4A5D"/>
    <w:rsid w:val="00611F22"/>
    <w:rsid w:val="00617CCE"/>
    <w:rsid w:val="006353C5"/>
    <w:rsid w:val="00651036"/>
    <w:rsid w:val="0067056F"/>
    <w:rsid w:val="006878EC"/>
    <w:rsid w:val="00687D3F"/>
    <w:rsid w:val="006A25A3"/>
    <w:rsid w:val="006A5D05"/>
    <w:rsid w:val="006D1841"/>
    <w:rsid w:val="006E247A"/>
    <w:rsid w:val="006E2818"/>
    <w:rsid w:val="006F304D"/>
    <w:rsid w:val="00734232"/>
    <w:rsid w:val="007363A2"/>
    <w:rsid w:val="007367F8"/>
    <w:rsid w:val="00737DF7"/>
    <w:rsid w:val="00741F30"/>
    <w:rsid w:val="007556B2"/>
    <w:rsid w:val="0076498C"/>
    <w:rsid w:val="00776888"/>
    <w:rsid w:val="007807D7"/>
    <w:rsid w:val="0079029E"/>
    <w:rsid w:val="007A63DF"/>
    <w:rsid w:val="007D5984"/>
    <w:rsid w:val="008605F5"/>
    <w:rsid w:val="00862E42"/>
    <w:rsid w:val="008A67FA"/>
    <w:rsid w:val="008B20AE"/>
    <w:rsid w:val="008D1A3F"/>
    <w:rsid w:val="008E6BAD"/>
    <w:rsid w:val="008F47C8"/>
    <w:rsid w:val="00905F5B"/>
    <w:rsid w:val="0093548B"/>
    <w:rsid w:val="009617CC"/>
    <w:rsid w:val="00975F27"/>
    <w:rsid w:val="009B1A57"/>
    <w:rsid w:val="009B6195"/>
    <w:rsid w:val="009C56A1"/>
    <w:rsid w:val="00A02370"/>
    <w:rsid w:val="00A02917"/>
    <w:rsid w:val="00A8232D"/>
    <w:rsid w:val="00AB779A"/>
    <w:rsid w:val="00AC3D4E"/>
    <w:rsid w:val="00AD6BD0"/>
    <w:rsid w:val="00AF1D44"/>
    <w:rsid w:val="00B238B5"/>
    <w:rsid w:val="00BB35B4"/>
    <w:rsid w:val="00BD7496"/>
    <w:rsid w:val="00BE0D06"/>
    <w:rsid w:val="00BF3A7B"/>
    <w:rsid w:val="00C05758"/>
    <w:rsid w:val="00C82258"/>
    <w:rsid w:val="00CB079A"/>
    <w:rsid w:val="00CB321E"/>
    <w:rsid w:val="00CB7A57"/>
    <w:rsid w:val="00CC6DE2"/>
    <w:rsid w:val="00CD1D20"/>
    <w:rsid w:val="00CF266A"/>
    <w:rsid w:val="00D364B8"/>
    <w:rsid w:val="00D46ECF"/>
    <w:rsid w:val="00D512BF"/>
    <w:rsid w:val="00D526EC"/>
    <w:rsid w:val="00DB1F8C"/>
    <w:rsid w:val="00DB7346"/>
    <w:rsid w:val="00DD6828"/>
    <w:rsid w:val="00DE4A33"/>
    <w:rsid w:val="00DE6FEC"/>
    <w:rsid w:val="00DF16C9"/>
    <w:rsid w:val="00E270C0"/>
    <w:rsid w:val="00E543BA"/>
    <w:rsid w:val="00EB121B"/>
    <w:rsid w:val="00ED1789"/>
    <w:rsid w:val="00EE3FA3"/>
    <w:rsid w:val="00EE5E3E"/>
    <w:rsid w:val="00EE6323"/>
    <w:rsid w:val="00EF0C46"/>
    <w:rsid w:val="00EF447D"/>
    <w:rsid w:val="00F304BB"/>
    <w:rsid w:val="00F47CC7"/>
    <w:rsid w:val="00F5563E"/>
    <w:rsid w:val="00F75559"/>
    <w:rsid w:val="00F912A1"/>
    <w:rsid w:val="00FA78B9"/>
    <w:rsid w:val="00FB2C48"/>
    <w:rsid w:val="00FD0ACE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FD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FD0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5</Pages>
  <Words>1443</Words>
  <Characters>8229</Characters>
  <Application>Microsoft Office Word</Application>
  <DocSecurity>8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28</cp:revision>
  <cp:lastPrinted>2023-08-14T07:37:00Z</cp:lastPrinted>
  <dcterms:created xsi:type="dcterms:W3CDTF">2023-08-16T02:31:00Z</dcterms:created>
  <dcterms:modified xsi:type="dcterms:W3CDTF">2025-11-11T04:42:00Z</dcterms:modified>
</cp:coreProperties>
</file>